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C053" w14:textId="4C03AA6D" w:rsidR="000C3DE1" w:rsidRPr="00E07E94" w:rsidRDefault="000C3DE1" w:rsidP="00752174">
      <w:pPr>
        <w:pStyle w:val="Piedepgina"/>
        <w:widowControl w:val="0"/>
        <w:tabs>
          <w:tab w:val="clear" w:pos="4252"/>
          <w:tab w:val="clear" w:pos="8504"/>
          <w:tab w:val="left" w:pos="2552"/>
        </w:tabs>
        <w:spacing w:line="360" w:lineRule="auto"/>
        <w:ind w:firstLine="2722"/>
        <w:rPr>
          <w:rFonts w:ascii="Courier New" w:hAnsi="Courier New" w:cs="Courier New"/>
          <w:szCs w:val="24"/>
        </w:rPr>
      </w:pPr>
      <w:r w:rsidRPr="00E07E94">
        <w:rPr>
          <w:noProof/>
        </w:rPr>
        <mc:AlternateContent>
          <mc:Choice Requires="wps">
            <w:drawing>
              <wp:anchor distT="0" distB="0" distL="114300" distR="114300" simplePos="0" relativeHeight="251658240" behindDoc="0" locked="0" layoutInCell="1" allowOverlap="1" wp14:anchorId="5238225C" wp14:editId="4E8B00B5">
                <wp:simplePos x="0" y="0"/>
                <wp:positionH relativeFrom="column">
                  <wp:posOffset>-1266190</wp:posOffset>
                </wp:positionH>
                <wp:positionV relativeFrom="paragraph">
                  <wp:posOffset>-227965</wp:posOffset>
                </wp:positionV>
                <wp:extent cx="799465" cy="379730"/>
                <wp:effectExtent l="0" t="0" r="0" b="12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0B4FAC13" w14:textId="77777777" w:rsidR="000C3DE1" w:rsidRPr="00A4699B" w:rsidRDefault="000C3DE1" w:rsidP="000C3DE1">
                            <w:pPr>
                              <w:jc w:val="center"/>
                              <w:rPr>
                                <w:rFonts w:ascii="Courier New" w:hAnsi="Courier New"/>
                                <w:sz w:val="14"/>
                                <w:szCs w:val="14"/>
                                <w:lang w:val="en-US"/>
                              </w:rPr>
                            </w:pPr>
                            <w:r>
                              <w:rPr>
                                <w:rFonts w:ascii="Courier New" w:hAnsi="Courier New"/>
                                <w:sz w:val="14"/>
                                <w:szCs w:val="14"/>
                                <w:lang w:val="en-US"/>
                              </w:rPr>
                              <w:t>rrp/fgp</w:t>
                            </w:r>
                          </w:p>
                          <w:p w14:paraId="0A891485" w14:textId="4C4C61AE" w:rsidR="000C3DE1" w:rsidRPr="00E9567C" w:rsidRDefault="000C3DE1" w:rsidP="000C3DE1">
                            <w:pPr>
                              <w:jc w:val="center"/>
                              <w:rPr>
                                <w:sz w:val="14"/>
                                <w:szCs w:val="14"/>
                                <w:vertAlign w:val="superscript"/>
                                <w:lang w:val="en-US"/>
                              </w:rPr>
                            </w:pPr>
                            <w:r w:rsidRPr="00A4699B">
                              <w:rPr>
                                <w:rFonts w:ascii="Courier New" w:hAnsi="Courier New"/>
                                <w:sz w:val="14"/>
                                <w:szCs w:val="14"/>
                                <w:lang w:val="en-US"/>
                              </w:rPr>
                              <w:t>S.</w:t>
                            </w:r>
                            <w:r w:rsidR="00660F9F">
                              <w:rPr>
                                <w:rFonts w:ascii="Courier New" w:hAnsi="Courier New"/>
                                <w:sz w:val="14"/>
                                <w:szCs w:val="14"/>
                                <w:lang w:val="en-US"/>
                              </w:rPr>
                              <w:t>17</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238225C"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0B4FAC13" w14:textId="77777777" w:rsidR="000C3DE1" w:rsidRPr="00A4699B" w:rsidRDefault="000C3DE1" w:rsidP="000C3DE1">
                      <w:pPr>
                        <w:jc w:val="center"/>
                        <w:rPr>
                          <w:rFonts w:ascii="Courier New" w:hAnsi="Courier New"/>
                          <w:sz w:val="14"/>
                          <w:szCs w:val="14"/>
                          <w:lang w:val="en-US"/>
                        </w:rPr>
                      </w:pPr>
                      <w:r>
                        <w:rPr>
                          <w:rFonts w:ascii="Courier New" w:hAnsi="Courier New"/>
                          <w:sz w:val="14"/>
                          <w:szCs w:val="14"/>
                          <w:lang w:val="en-US"/>
                        </w:rPr>
                        <w:t>rrp/fgp</w:t>
                      </w:r>
                    </w:p>
                    <w:p w14:paraId="0A891485" w14:textId="4C4C61AE" w:rsidR="000C3DE1" w:rsidRPr="00E9567C" w:rsidRDefault="000C3DE1" w:rsidP="000C3DE1">
                      <w:pPr>
                        <w:jc w:val="center"/>
                        <w:rPr>
                          <w:sz w:val="14"/>
                          <w:szCs w:val="14"/>
                          <w:vertAlign w:val="superscript"/>
                          <w:lang w:val="en-US"/>
                        </w:rPr>
                      </w:pPr>
                      <w:r w:rsidRPr="00A4699B">
                        <w:rPr>
                          <w:rFonts w:ascii="Courier New" w:hAnsi="Courier New"/>
                          <w:sz w:val="14"/>
                          <w:szCs w:val="14"/>
                          <w:lang w:val="en-US"/>
                        </w:rPr>
                        <w:t>S.</w:t>
                      </w:r>
                      <w:r w:rsidR="00660F9F">
                        <w:rPr>
                          <w:rFonts w:ascii="Courier New" w:hAnsi="Courier New"/>
                          <w:sz w:val="14"/>
                          <w:szCs w:val="14"/>
                          <w:lang w:val="en-US"/>
                        </w:rPr>
                        <w:t>17</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v:textbox>
              </v:shape>
            </w:pict>
          </mc:Fallback>
        </mc:AlternateContent>
      </w:r>
      <w:r w:rsidRPr="00E07E94">
        <w:rPr>
          <w:rFonts w:ascii="Courier New" w:hAnsi="Courier New" w:cs="Courier New"/>
          <w:szCs w:val="24"/>
        </w:rPr>
        <w:t xml:space="preserve">Oficio </w:t>
      </w:r>
      <w:proofErr w:type="spellStart"/>
      <w:r w:rsidRPr="00E07E94">
        <w:rPr>
          <w:rFonts w:ascii="Courier New" w:hAnsi="Courier New" w:cs="Courier New"/>
          <w:szCs w:val="24"/>
        </w:rPr>
        <w:t>Nº</w:t>
      </w:r>
      <w:proofErr w:type="spellEnd"/>
      <w:r w:rsidRPr="00E07E94">
        <w:rPr>
          <w:rFonts w:ascii="Courier New" w:hAnsi="Courier New" w:cs="Courier New"/>
          <w:szCs w:val="24"/>
        </w:rPr>
        <w:t xml:space="preserve"> 19.</w:t>
      </w:r>
      <w:r w:rsidR="00C46989" w:rsidRPr="00E07E94">
        <w:rPr>
          <w:rFonts w:ascii="Courier New" w:hAnsi="Courier New" w:cs="Courier New"/>
          <w:szCs w:val="24"/>
        </w:rPr>
        <w:t>365</w:t>
      </w:r>
    </w:p>
    <w:p w14:paraId="62FB76AA" w14:textId="77777777" w:rsidR="000C3DE1" w:rsidRPr="00E07E94" w:rsidRDefault="000C3DE1" w:rsidP="00752174">
      <w:pPr>
        <w:widowControl w:val="0"/>
        <w:tabs>
          <w:tab w:val="left" w:pos="2552"/>
        </w:tabs>
        <w:spacing w:line="360" w:lineRule="auto"/>
        <w:rPr>
          <w:rFonts w:ascii="Courier New" w:hAnsi="Courier New" w:cs="Courier New"/>
          <w:szCs w:val="24"/>
        </w:rPr>
      </w:pPr>
    </w:p>
    <w:p w14:paraId="5DE2325D" w14:textId="77777777" w:rsidR="008126B3" w:rsidRPr="00E07E94" w:rsidRDefault="008126B3" w:rsidP="00752174">
      <w:pPr>
        <w:widowControl w:val="0"/>
        <w:tabs>
          <w:tab w:val="left" w:pos="2552"/>
        </w:tabs>
        <w:spacing w:line="360" w:lineRule="auto"/>
        <w:ind w:firstLine="2722"/>
        <w:jc w:val="both"/>
        <w:rPr>
          <w:rFonts w:ascii="Courier New" w:hAnsi="Courier New" w:cs="Courier New"/>
          <w:szCs w:val="24"/>
        </w:rPr>
      </w:pPr>
    </w:p>
    <w:p w14:paraId="640449A6" w14:textId="6787C01E" w:rsidR="000C3DE1" w:rsidRPr="00E07E94" w:rsidRDefault="000C3DE1" w:rsidP="00752174">
      <w:pPr>
        <w:widowControl w:val="0"/>
        <w:tabs>
          <w:tab w:val="left" w:pos="2552"/>
        </w:tabs>
        <w:spacing w:line="360" w:lineRule="auto"/>
        <w:ind w:firstLine="2722"/>
        <w:jc w:val="both"/>
        <w:rPr>
          <w:rFonts w:ascii="Courier New" w:hAnsi="Courier New" w:cs="Courier New"/>
          <w:szCs w:val="24"/>
        </w:rPr>
      </w:pPr>
      <w:r w:rsidRPr="00E07E94">
        <w:rPr>
          <w:rFonts w:ascii="Courier New" w:hAnsi="Courier New" w:cs="Courier New"/>
          <w:szCs w:val="24"/>
        </w:rPr>
        <w:t>VALPARAÍSO,</w:t>
      </w:r>
      <w:r w:rsidRPr="00E07E94">
        <w:rPr>
          <w:rFonts w:ascii="Courier New" w:hAnsi="Courier New" w:cs="Courier New"/>
          <w:spacing w:val="-20"/>
          <w:szCs w:val="24"/>
        </w:rPr>
        <w:t xml:space="preserve"> 1</w:t>
      </w:r>
      <w:r w:rsidR="00660F9F" w:rsidRPr="00E07E94">
        <w:rPr>
          <w:rFonts w:ascii="Courier New" w:hAnsi="Courier New" w:cs="Courier New"/>
          <w:spacing w:val="-20"/>
          <w:szCs w:val="24"/>
        </w:rPr>
        <w:t>0</w:t>
      </w:r>
      <w:r w:rsidRPr="00E07E94">
        <w:rPr>
          <w:rFonts w:ascii="Courier New" w:hAnsi="Courier New" w:cs="Courier New"/>
          <w:spacing w:val="-20"/>
          <w:szCs w:val="24"/>
        </w:rPr>
        <w:t xml:space="preserve"> de abril </w:t>
      </w:r>
      <w:r w:rsidRPr="00E07E94">
        <w:rPr>
          <w:rFonts w:ascii="Courier New" w:hAnsi="Courier New" w:cs="Courier New"/>
          <w:szCs w:val="24"/>
        </w:rPr>
        <w:t>de 2024</w:t>
      </w:r>
    </w:p>
    <w:p w14:paraId="22EE9CEB" w14:textId="77777777" w:rsidR="00C0759E" w:rsidRPr="00E07E94" w:rsidRDefault="00C0759E" w:rsidP="00752174">
      <w:pPr>
        <w:widowControl w:val="0"/>
        <w:tabs>
          <w:tab w:val="left" w:pos="2552"/>
        </w:tabs>
        <w:spacing w:line="360" w:lineRule="auto"/>
        <w:jc w:val="both"/>
        <w:rPr>
          <w:rFonts w:ascii="Courier New" w:hAnsi="Courier New" w:cs="Courier New"/>
          <w:szCs w:val="24"/>
        </w:rPr>
      </w:pPr>
    </w:p>
    <w:p w14:paraId="3A2F39E8" w14:textId="77777777" w:rsidR="000C3DE1" w:rsidRPr="00E07E94" w:rsidRDefault="000C3DE1" w:rsidP="00752174">
      <w:pPr>
        <w:framePr w:w="2101" w:h="3946" w:hSpace="141" w:wrap="auto" w:vAnchor="text" w:hAnchor="page" w:x="459" w:y="654"/>
        <w:widowControl w:val="0"/>
        <w:tabs>
          <w:tab w:val="left" w:pos="2552"/>
        </w:tabs>
        <w:spacing w:line="360" w:lineRule="auto"/>
        <w:ind w:firstLine="2552"/>
        <w:jc w:val="center"/>
        <w:rPr>
          <w:rFonts w:ascii="Courier New" w:hAnsi="Courier New" w:cs="Courier New"/>
          <w:caps/>
          <w:szCs w:val="24"/>
        </w:rPr>
      </w:pPr>
      <w:r w:rsidRPr="00E07E94">
        <w:rPr>
          <w:rFonts w:ascii="Courier New" w:hAnsi="Courier New" w:cs="Courier New"/>
          <w:caps/>
          <w:szCs w:val="24"/>
        </w:rPr>
        <w:t>AA S.E. EL PRESIDENTE DEL H. SENADO</w:t>
      </w:r>
    </w:p>
    <w:p w14:paraId="40CD4CAD" w14:textId="77777777" w:rsidR="000C3DE1" w:rsidRPr="00E07E94" w:rsidRDefault="000C3DE1" w:rsidP="00752174">
      <w:pPr>
        <w:framePr w:w="2101" w:h="3946" w:hSpace="141" w:wrap="auto" w:vAnchor="text" w:hAnchor="page" w:x="459" w:y="654"/>
        <w:widowControl w:val="0"/>
        <w:tabs>
          <w:tab w:val="left" w:pos="2552"/>
        </w:tabs>
        <w:spacing w:line="360" w:lineRule="auto"/>
        <w:ind w:firstLine="2552"/>
        <w:jc w:val="center"/>
        <w:rPr>
          <w:rFonts w:ascii="Courier New" w:hAnsi="Courier New" w:cs="Courier New"/>
          <w:szCs w:val="24"/>
        </w:rPr>
      </w:pPr>
    </w:p>
    <w:p w14:paraId="1F03690F" w14:textId="77777777" w:rsidR="000C3DE1" w:rsidRPr="00E07E94" w:rsidRDefault="000C3DE1" w:rsidP="00752174">
      <w:pPr>
        <w:framePr w:w="2101" w:h="3946" w:hSpace="141" w:wrap="auto" w:vAnchor="text" w:hAnchor="page" w:x="459" w:y="654"/>
        <w:widowControl w:val="0"/>
        <w:tabs>
          <w:tab w:val="left" w:pos="2552"/>
        </w:tabs>
        <w:spacing w:line="360" w:lineRule="auto"/>
        <w:ind w:firstLine="2552"/>
        <w:rPr>
          <w:rFonts w:ascii="Courier New" w:hAnsi="Courier New" w:cs="Courier New"/>
          <w:szCs w:val="24"/>
        </w:rPr>
      </w:pPr>
    </w:p>
    <w:p w14:paraId="60E2209D" w14:textId="4471E57D" w:rsidR="000C3DE1" w:rsidRPr="00E07E94" w:rsidRDefault="000C3DE1" w:rsidP="00752174">
      <w:pPr>
        <w:widowControl w:val="0"/>
        <w:tabs>
          <w:tab w:val="left" w:pos="2835"/>
        </w:tabs>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Tengo a honra comunicar a Vuestra Excelencia que, con motivo del mensaje, informe y demás antecedentes que se adjuntan, la Cámara de Diputados ha aprobado el siguiente proyecto de ley que dicta normas para asegurar el cumplimiento de las obligaciones tributarias dentro del pacto por el crecimiento económico, el progreso social y la responsabilidad fiscal, correspondiente al boletín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16.621-05:</w:t>
      </w:r>
    </w:p>
    <w:p w14:paraId="45BE4A46" w14:textId="77777777" w:rsidR="000C3DE1" w:rsidRPr="00E07E94" w:rsidRDefault="000C3DE1" w:rsidP="00752174">
      <w:pPr>
        <w:widowControl w:val="0"/>
        <w:spacing w:line="360" w:lineRule="auto"/>
        <w:jc w:val="center"/>
        <w:rPr>
          <w:rFonts w:ascii="Courier New" w:hAnsi="Courier New" w:cs="Courier New"/>
        </w:rPr>
      </w:pPr>
    </w:p>
    <w:p w14:paraId="303432C0" w14:textId="77777777" w:rsidR="000C3DE1" w:rsidRPr="00E07E94" w:rsidRDefault="000C3DE1" w:rsidP="00752174">
      <w:pPr>
        <w:widowControl w:val="0"/>
        <w:tabs>
          <w:tab w:val="left" w:pos="2835"/>
        </w:tabs>
        <w:spacing w:line="360" w:lineRule="auto"/>
        <w:jc w:val="center"/>
        <w:rPr>
          <w:rFonts w:ascii="Courier New" w:hAnsi="Courier New" w:cs="Courier New"/>
          <w:szCs w:val="24"/>
        </w:rPr>
      </w:pPr>
      <w:r w:rsidRPr="00E07E94">
        <w:rPr>
          <w:rFonts w:ascii="Courier New" w:hAnsi="Courier New" w:cs="Courier New"/>
          <w:szCs w:val="24"/>
        </w:rPr>
        <w:t>PROYECTO DE LEY</w:t>
      </w:r>
    </w:p>
    <w:p w14:paraId="5D8BC8FD" w14:textId="77777777" w:rsidR="000C3DE1" w:rsidRPr="00E07E94" w:rsidRDefault="000C3DE1" w:rsidP="00752174">
      <w:pPr>
        <w:widowControl w:val="0"/>
        <w:tabs>
          <w:tab w:val="left" w:pos="2835"/>
        </w:tabs>
        <w:spacing w:line="360" w:lineRule="auto"/>
        <w:jc w:val="center"/>
        <w:rPr>
          <w:rFonts w:ascii="Courier New" w:hAnsi="Courier New" w:cs="Courier New"/>
          <w:szCs w:val="24"/>
        </w:rPr>
      </w:pPr>
    </w:p>
    <w:p w14:paraId="620DC785" w14:textId="1E302B7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w:t>
      </w:r>
      <w:r w:rsidR="00AA7E9A" w:rsidRPr="00E07E94">
        <w:rPr>
          <w:rFonts w:ascii="Courier New" w:hAnsi="Courier New" w:cs="Courier New"/>
          <w:spacing w:val="2"/>
          <w:szCs w:val="24"/>
        </w:rPr>
        <w:t xml:space="preserve"> 1</w:t>
      </w:r>
      <w:r w:rsidRPr="00E07E94">
        <w:rPr>
          <w:rFonts w:ascii="Courier New" w:hAnsi="Courier New" w:cs="Courier New"/>
          <w:spacing w:val="2"/>
          <w:szCs w:val="24"/>
        </w:rPr>
        <w:t>.–</w:t>
      </w:r>
      <w:r w:rsidR="00C0759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el Código Tributario, contenido en el artículo 1° del decreto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830, de 1974, del Ministerio de Hacienda:</w:t>
      </w:r>
    </w:p>
    <w:p w14:paraId="45AC3612" w14:textId="77777777" w:rsidR="000C3DE1" w:rsidRPr="00E07E94" w:rsidRDefault="000C3DE1" w:rsidP="00752174">
      <w:pPr>
        <w:widowControl w:val="0"/>
        <w:overflowPunct w:val="0"/>
        <w:autoSpaceDE w:val="0"/>
        <w:autoSpaceDN w:val="0"/>
        <w:adjustRightInd w:val="0"/>
        <w:spacing w:line="360" w:lineRule="auto"/>
        <w:ind w:firstLine="1134"/>
        <w:jc w:val="both"/>
        <w:rPr>
          <w:rFonts w:ascii="Arial" w:hAnsi="Arial" w:cs="Arial"/>
          <w:spacing w:val="-3"/>
          <w:sz w:val="22"/>
          <w:szCs w:val="22"/>
        </w:rPr>
      </w:pPr>
    </w:p>
    <w:p w14:paraId="7AA33AEF" w14:textId="33C446B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0D10D4" w:rsidRPr="00E07E94">
        <w:rPr>
          <w:rFonts w:ascii="Courier New" w:hAnsi="Courier New" w:cs="Courier New"/>
          <w:spacing w:val="2"/>
          <w:szCs w:val="24"/>
        </w:rPr>
        <w:t>.</w:t>
      </w:r>
      <w:r w:rsidR="00C0759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final del artículo 3 la palabra “rija” por la frase “se determine según la regla vigente”.</w:t>
      </w:r>
    </w:p>
    <w:p w14:paraId="6318E054"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9F92E8" w14:textId="77777777" w:rsidR="00B8219A" w:rsidRPr="00E07E94" w:rsidRDefault="00B8219A"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C62D9F2" w14:textId="7AD3BF0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AF5C03" w:rsidRPr="00E07E94">
        <w:rPr>
          <w:rFonts w:ascii="Courier New" w:hAnsi="Courier New" w:cs="Courier New"/>
          <w:spacing w:val="2"/>
          <w:szCs w:val="24"/>
        </w:rPr>
        <w:t>.</w:t>
      </w:r>
      <w:r w:rsidR="00D80790" w:rsidRPr="00E07E94">
        <w:rPr>
          <w:rFonts w:ascii="Courier New" w:hAnsi="Courier New" w:cs="Courier New"/>
          <w:spacing w:val="2"/>
          <w:szCs w:val="24"/>
        </w:rPr>
        <w:t xml:space="preserve"> </w:t>
      </w:r>
      <w:r w:rsidR="005E4DD5"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artículo 4 bis: </w:t>
      </w:r>
    </w:p>
    <w:p w14:paraId="21574555" w14:textId="1C3AFEF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B8219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primero entre las palabras “negocios” y “realizados” la palabra “jurídicos”.  </w:t>
      </w:r>
    </w:p>
    <w:p w14:paraId="2C0B7F55" w14:textId="134EBBF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020B539" w14:textId="45C82E7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lastRenderedPageBreak/>
        <w:t>b)</w:t>
      </w:r>
      <w:r w:rsidR="00B8219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tercero</w:t>
      </w:r>
      <w:r w:rsidR="00940180" w:rsidRPr="00E07E94">
        <w:rPr>
          <w:rFonts w:ascii="Courier New" w:hAnsi="Courier New" w:cs="Courier New"/>
          <w:spacing w:val="2"/>
          <w:szCs w:val="24"/>
        </w:rPr>
        <w:t>,</w:t>
      </w:r>
      <w:r w:rsidRPr="00E07E94">
        <w:rPr>
          <w:rFonts w:ascii="Courier New" w:hAnsi="Courier New" w:cs="Courier New"/>
          <w:spacing w:val="2"/>
          <w:szCs w:val="24"/>
        </w:rPr>
        <w:t xml:space="preserve"> entre las palabras “dichos” y “actos”, la expresión “hechos,”.</w:t>
      </w:r>
    </w:p>
    <w:p w14:paraId="40CE07D2" w14:textId="77777777" w:rsidR="00940180" w:rsidRPr="00E07E94" w:rsidRDefault="00940180"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86A64E7" w14:textId="075F96D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94018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cuarto, la frase “las consecuencias jurídicas se regirán por dicha disposición y no por los artículos 4 ter y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por la </w:t>
      </w:r>
      <w:r w:rsidR="00B67065" w:rsidRPr="00E07E94">
        <w:rPr>
          <w:rFonts w:ascii="Courier New" w:hAnsi="Courier New" w:cs="Courier New"/>
          <w:spacing w:val="2"/>
          <w:szCs w:val="24"/>
        </w:rPr>
        <w:t>siguiente:</w:t>
      </w:r>
      <w:r w:rsidRPr="00E07E94">
        <w:rPr>
          <w:rFonts w:ascii="Courier New" w:hAnsi="Courier New" w:cs="Courier New"/>
          <w:spacing w:val="2"/>
          <w:szCs w:val="24"/>
        </w:rPr>
        <w:t xml:space="preserve"> “se aplicará dicha norma y no los artículos 4 ter y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sin perjuicio de lo dispuesto en los incisos siguientes”.  </w:t>
      </w:r>
    </w:p>
    <w:p w14:paraId="64ADD00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B127BC6" w14:textId="5A37AD6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B67065"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quinto por el siguiente: </w:t>
      </w:r>
    </w:p>
    <w:p w14:paraId="59A5A218" w14:textId="7346E82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“Serán aplicables los artículos 4 ter y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cuando, mediante el abuso o la simulación, se eluda la aplicación de una norma especial. Sin embargo, las consecuencias jurídicas de la declaración de elusión se regirán por las disposiciones de la norma especial eludida.”.</w:t>
      </w:r>
    </w:p>
    <w:p w14:paraId="40F7D5E5" w14:textId="77777777" w:rsidR="001E1AF0" w:rsidRPr="00E07E94" w:rsidRDefault="001E1AF0"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F11C90D" w14:textId="53D4C06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w:t>
      </w:r>
      <w:r w:rsidR="002436C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Agréganse</w:t>
      </w:r>
      <w:proofErr w:type="spellEnd"/>
      <w:r w:rsidRPr="00E07E94">
        <w:rPr>
          <w:rFonts w:ascii="Courier New" w:hAnsi="Courier New" w:cs="Courier New"/>
          <w:spacing w:val="2"/>
          <w:szCs w:val="24"/>
        </w:rPr>
        <w:t>, a continuación del inciso quinto, los siguientes incisos sexto, séptimo</w:t>
      </w:r>
      <w:r w:rsidR="002436C7" w:rsidRPr="00E07E94">
        <w:rPr>
          <w:rFonts w:ascii="Courier New" w:hAnsi="Courier New" w:cs="Courier New"/>
          <w:spacing w:val="2"/>
          <w:szCs w:val="24"/>
        </w:rPr>
        <w:t>,</w:t>
      </w:r>
      <w:r w:rsidRPr="00E07E94">
        <w:rPr>
          <w:rFonts w:ascii="Courier New" w:hAnsi="Courier New" w:cs="Courier New"/>
          <w:spacing w:val="2"/>
          <w:szCs w:val="24"/>
        </w:rPr>
        <w:t xml:space="preserve"> octavo</w:t>
      </w:r>
      <w:r w:rsidR="002436C7" w:rsidRPr="00E07E94">
        <w:rPr>
          <w:rFonts w:ascii="Courier New" w:hAnsi="Courier New" w:cs="Courier New"/>
          <w:spacing w:val="2"/>
          <w:szCs w:val="24"/>
        </w:rPr>
        <w:t xml:space="preserve"> y noveno,</w:t>
      </w:r>
      <w:r w:rsidRPr="00E07E94">
        <w:rPr>
          <w:rFonts w:ascii="Courier New" w:hAnsi="Courier New" w:cs="Courier New"/>
          <w:spacing w:val="2"/>
          <w:szCs w:val="24"/>
        </w:rPr>
        <w:t xml:space="preserve"> nuevos:  </w:t>
      </w:r>
    </w:p>
    <w:p w14:paraId="74D1F1AC" w14:textId="39729B8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“También serán aplicables los artículos 4 ter y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cuando la elusión comprenda un conjunto o serie de hechos, actos o negocios jurídicos, aun cuando, respecto de uno o más de ellos, individualmente considerados, pueda aplicarse una norma especial para evitar la elusión. En estos casos las consecuencias jurídicas de la declaración de elusión se regirán por las disposiciones de los artículos 4 ter y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según corresponda. </w:t>
      </w:r>
    </w:p>
    <w:p w14:paraId="353149B9" w14:textId="7CC520B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E609F6" w14:textId="00B9357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Cuando respecto de un hecho, acto o negocio jurídico se hubiese aplicado una norma especial para evitar la elusión, dicho hecho, acto o negocio no podrá ser sujeto de un nuevo procedimiento por aplicación de los artículos 4 ter o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Los hechos, actos o negocios jurídicos respecto de los cuales se hubiese aplicado la norma general </w:t>
      </w:r>
      <w:proofErr w:type="spellStart"/>
      <w:r w:rsidRPr="00E07E94">
        <w:rPr>
          <w:rFonts w:ascii="Courier New" w:hAnsi="Courier New" w:cs="Courier New"/>
          <w:spacing w:val="2"/>
          <w:szCs w:val="24"/>
        </w:rPr>
        <w:t>antielusión</w:t>
      </w:r>
      <w:proofErr w:type="spellEnd"/>
      <w:r w:rsidRPr="00E07E94">
        <w:rPr>
          <w:rFonts w:ascii="Courier New" w:hAnsi="Courier New" w:cs="Courier New"/>
          <w:spacing w:val="2"/>
          <w:szCs w:val="24"/>
        </w:rPr>
        <w:t xml:space="preserve"> no podrán ser objeto de aplicación de una norma especial </w:t>
      </w:r>
      <w:proofErr w:type="spellStart"/>
      <w:r w:rsidRPr="00E07E94">
        <w:rPr>
          <w:rFonts w:ascii="Courier New" w:hAnsi="Courier New" w:cs="Courier New"/>
          <w:spacing w:val="2"/>
          <w:szCs w:val="24"/>
        </w:rPr>
        <w:t>antielusiva</w:t>
      </w:r>
      <w:proofErr w:type="spellEnd"/>
      <w:r w:rsidRPr="00E07E94">
        <w:rPr>
          <w:rFonts w:ascii="Courier New" w:hAnsi="Courier New" w:cs="Courier New"/>
          <w:spacing w:val="2"/>
          <w:szCs w:val="24"/>
        </w:rPr>
        <w:t>, salvo para lo dispuesto en el inciso quinto del presente artículo.</w:t>
      </w:r>
    </w:p>
    <w:p w14:paraId="1A18EE5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7C86DA" w14:textId="09CEEC0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plazos de prescripción previstos en los artículos 4 quinquies y 59</w:t>
      </w:r>
      <w:r w:rsidR="002C7DC6" w:rsidRPr="00E07E94">
        <w:rPr>
          <w:rFonts w:ascii="Courier New" w:hAnsi="Courier New" w:cs="Courier New"/>
          <w:spacing w:val="2"/>
          <w:szCs w:val="24"/>
        </w:rPr>
        <w:t xml:space="preserve"> comenzarán a correr una vez realizado el último de dichos hechos, actos o negocios jurídicos</w:t>
      </w:r>
      <w:r w:rsidRPr="00E07E94">
        <w:rPr>
          <w:rFonts w:ascii="Courier New" w:hAnsi="Courier New" w:cs="Courier New"/>
          <w:spacing w:val="2"/>
          <w:szCs w:val="24"/>
        </w:rPr>
        <w:t xml:space="preserve">, </w:t>
      </w:r>
      <w:r w:rsidR="002C7DC6" w:rsidRPr="00E07E94">
        <w:rPr>
          <w:rFonts w:ascii="Courier New" w:hAnsi="Courier New" w:cs="Courier New"/>
          <w:spacing w:val="2"/>
          <w:szCs w:val="24"/>
        </w:rPr>
        <w:t xml:space="preserve">si se trata </w:t>
      </w:r>
      <w:r w:rsidRPr="00E07E94">
        <w:rPr>
          <w:rFonts w:ascii="Courier New" w:hAnsi="Courier New" w:cs="Courier New"/>
          <w:spacing w:val="2"/>
          <w:szCs w:val="24"/>
        </w:rPr>
        <w:t>de un conjunto o serie de hechos, actos o negocios jurídicos respecto de los cuales se declare la existencia de elusión.</w:t>
      </w:r>
    </w:p>
    <w:p w14:paraId="494E2DB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30913E" w14:textId="2041F05F" w:rsidR="00AF5C03"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Corresponderá al Servicio probar los elementos constitutivos de abuso o simulación. Sin embargo, le corresponderá al contribuyente probar la existencia de efectos económicos o jurídicos relevantes distintos de los meramente tributarios o que sus operaciones se encuentran dentro de la razonable opción de conductas y alternativas contempladas en la legislación tributaria.”.</w:t>
      </w:r>
    </w:p>
    <w:p w14:paraId="1A2B5447" w14:textId="77777777" w:rsidR="00AF5C03" w:rsidRPr="00E07E94" w:rsidRDefault="00AF5C03"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3EE14B" w14:textId="77777777" w:rsidR="00AF5C03" w:rsidRPr="00E07E94" w:rsidRDefault="00AF5C03"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596C604" w14:textId="27A8BE10" w:rsidR="00CE1B7A"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AA7E9A" w:rsidRPr="00E07E94">
        <w:rPr>
          <w:rFonts w:ascii="Courier New" w:hAnsi="Courier New" w:cs="Courier New"/>
          <w:spacing w:val="2"/>
          <w:szCs w:val="24"/>
        </w:rPr>
        <w:t>.</w:t>
      </w:r>
      <w:r w:rsidRPr="00E07E94">
        <w:rPr>
          <w:rFonts w:ascii="Courier New" w:hAnsi="Courier New" w:cs="Courier New"/>
          <w:spacing w:val="2"/>
          <w:szCs w:val="24"/>
        </w:rPr>
        <w:t xml:space="preserve"> </w:t>
      </w:r>
      <w:r w:rsidR="002C7DC6"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artículo 4 ter: </w:t>
      </w:r>
    </w:p>
    <w:p w14:paraId="23412E9B" w14:textId="0E8ACBC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2C7DC6"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“Se entenderá que existe abuso en materia tributaria cuando se evite total o parcialmente la realización del hecho gravado, o se disminuya la base imponible o la obligación tributaria, o se postergue o difiera el nacimiento de dicha obligación, mediante actos o negocios jurídicos” por la </w:t>
      </w:r>
      <w:r w:rsidR="00620DF2" w:rsidRPr="00E07E94">
        <w:rPr>
          <w:rFonts w:ascii="Courier New" w:hAnsi="Courier New" w:cs="Courier New"/>
          <w:spacing w:val="2"/>
          <w:szCs w:val="24"/>
        </w:rPr>
        <w:t>siguiente:</w:t>
      </w:r>
      <w:r w:rsidRPr="00E07E94">
        <w:rPr>
          <w:rFonts w:ascii="Courier New" w:hAnsi="Courier New" w:cs="Courier New"/>
          <w:spacing w:val="2"/>
          <w:szCs w:val="24"/>
        </w:rPr>
        <w:t xml:space="preserve"> “Hay abuso en materia tributaria cuando se evita la realización del hecho gravado, se disminuye la base imponible o la obligación tributaria, y cuando se posterga o difiere el nacimiento de dicha obligación, mediante hechos, actos o negocios jurídicos o una serie de ellos”.  </w:t>
      </w:r>
    </w:p>
    <w:p w14:paraId="16A5B98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ECAC22F" w14:textId="3055A1D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620DF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primero, el siguiente inciso segundo, nuevo, readecuándose el orden correlativo de los incisos siguientes: </w:t>
      </w:r>
    </w:p>
    <w:p w14:paraId="567C516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“También será aplicable el presente artículo cuando mediante hechos, actos o negocios jurídicos o un conjunto o serie de ellos se accede, con abuso, a un beneficio tributario o a un régimen tributario especial.”. </w:t>
      </w:r>
    </w:p>
    <w:p w14:paraId="3EA3A37D" w14:textId="77777777" w:rsidR="00290DA2" w:rsidRPr="00E07E94" w:rsidRDefault="00290DA2"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BB46B7" w14:textId="249F7DC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290DA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final, entre la expresión “en la ley” y el punto </w:t>
      </w:r>
      <w:r w:rsidR="007538E4" w:rsidRPr="00E07E94">
        <w:rPr>
          <w:rFonts w:ascii="Courier New" w:hAnsi="Courier New" w:cs="Courier New"/>
          <w:spacing w:val="2"/>
          <w:szCs w:val="24"/>
        </w:rPr>
        <w:t>y aparte</w:t>
      </w:r>
      <w:r w:rsidRPr="00E07E94">
        <w:rPr>
          <w:rFonts w:ascii="Courier New" w:hAnsi="Courier New" w:cs="Courier New"/>
          <w:spacing w:val="2"/>
          <w:szCs w:val="24"/>
        </w:rPr>
        <w:t xml:space="preserve"> la frase “además de la multa establecida en el artículo 100 bis”.</w:t>
      </w:r>
    </w:p>
    <w:p w14:paraId="1994BDE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3CFF57B" w14:textId="77777777" w:rsidR="007538E4" w:rsidRPr="00E07E94" w:rsidRDefault="007538E4"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A466EE7" w14:textId="1B381FC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B60791" w:rsidRPr="00E07E94">
        <w:rPr>
          <w:rFonts w:ascii="Courier New" w:hAnsi="Courier New" w:cs="Courier New"/>
          <w:spacing w:val="2"/>
          <w:szCs w:val="24"/>
        </w:rPr>
        <w:t>.</w:t>
      </w:r>
      <w:r w:rsidR="007538E4" w:rsidRPr="00E07E94">
        <w:rPr>
          <w:rFonts w:ascii="Courier New" w:hAnsi="Courier New" w:cs="Courier New"/>
          <w:spacing w:val="2"/>
          <w:szCs w:val="24"/>
        </w:rPr>
        <w:t xml:space="preserve"> </w:t>
      </w:r>
      <w:r w:rsidR="00A53A4D"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artículo 4 </w:t>
      </w:r>
      <w:proofErr w:type="spellStart"/>
      <w:r w:rsidRPr="00E07E94">
        <w:rPr>
          <w:rFonts w:ascii="Courier New" w:hAnsi="Courier New" w:cs="Courier New"/>
          <w:spacing w:val="2"/>
          <w:szCs w:val="24"/>
        </w:rPr>
        <w:t>quáter</w:t>
      </w:r>
      <w:proofErr w:type="spellEnd"/>
      <w:r w:rsidR="00A53A4D" w:rsidRPr="00E07E94">
        <w:rPr>
          <w:rFonts w:ascii="Courier New" w:hAnsi="Courier New" w:cs="Courier New"/>
          <w:spacing w:val="2"/>
          <w:szCs w:val="24"/>
        </w:rPr>
        <w:t>:</w:t>
      </w:r>
    </w:p>
    <w:p w14:paraId="20B2EB3C" w14:textId="34B1579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DE75BF"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expresión “actos o negocios simulados” por la frase “hechos, actos o negocios jurídicos simulados, además de la multa establecida en los términos del artículo 100 bis”.</w:t>
      </w:r>
    </w:p>
    <w:p w14:paraId="0AF712D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99DAB4" w14:textId="5D93FAA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8F53B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“actos y negocios jurídicos de que se trate” por “hechos, actos o negocios jurídicos o un conjunto o serie de ellos”.</w:t>
      </w:r>
    </w:p>
    <w:p w14:paraId="0068121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67861F6" w14:textId="615D32A2" w:rsidR="00B6079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4D43B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expresión “nacimiento” y el punto </w:t>
      </w:r>
      <w:r w:rsidR="004D43B0" w:rsidRPr="00E07E94">
        <w:rPr>
          <w:rFonts w:ascii="Courier New" w:hAnsi="Courier New" w:cs="Courier New"/>
          <w:spacing w:val="2"/>
          <w:szCs w:val="24"/>
        </w:rPr>
        <w:t xml:space="preserve">y seguido </w:t>
      </w:r>
      <w:r w:rsidRPr="00E07E94">
        <w:rPr>
          <w:rFonts w:ascii="Courier New" w:hAnsi="Courier New" w:cs="Courier New"/>
          <w:spacing w:val="2"/>
          <w:szCs w:val="24"/>
        </w:rPr>
        <w:t xml:space="preserve">la </w:t>
      </w:r>
      <w:r w:rsidR="004D43B0" w:rsidRPr="00E07E94">
        <w:rPr>
          <w:rFonts w:ascii="Courier New" w:hAnsi="Courier New" w:cs="Courier New"/>
          <w:spacing w:val="2"/>
          <w:szCs w:val="24"/>
        </w:rPr>
        <w:t>frase</w:t>
      </w:r>
      <w:r w:rsidRPr="00E07E94">
        <w:rPr>
          <w:rFonts w:ascii="Courier New" w:hAnsi="Courier New" w:cs="Courier New"/>
          <w:spacing w:val="2"/>
          <w:szCs w:val="24"/>
        </w:rPr>
        <w:t xml:space="preserve"> “o se simulen hechos, actos o negocios jurídicos para acceder a un beneficio tributario o a un régimen tributario especial”.</w:t>
      </w:r>
    </w:p>
    <w:p w14:paraId="2AC0E85E" w14:textId="77777777" w:rsidR="00B60791" w:rsidRPr="00E07E94" w:rsidRDefault="00B6079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F7D42EE" w14:textId="77777777" w:rsidR="0085511F" w:rsidRPr="00E07E94" w:rsidRDefault="0085511F"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D6D269" w14:textId="3E49065C" w:rsidR="000C3DE1" w:rsidRPr="00E07E94" w:rsidRDefault="0085511F"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w:t>
      </w:r>
      <w:r w:rsidR="006F79AF"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Agrégase</w:t>
      </w:r>
      <w:proofErr w:type="spellEnd"/>
      <w:r w:rsidR="000C3DE1" w:rsidRPr="00E07E94">
        <w:rPr>
          <w:rFonts w:ascii="Courier New" w:hAnsi="Courier New" w:cs="Courier New"/>
          <w:spacing w:val="2"/>
          <w:szCs w:val="24"/>
        </w:rPr>
        <w:t xml:space="preserve"> a continuación del artículo 4 quinquies el siguiente artículo 4 </w:t>
      </w:r>
      <w:proofErr w:type="spellStart"/>
      <w:r w:rsidR="000C3DE1" w:rsidRPr="00E07E94">
        <w:rPr>
          <w:rFonts w:ascii="Courier New" w:hAnsi="Courier New" w:cs="Courier New"/>
          <w:spacing w:val="2"/>
          <w:szCs w:val="24"/>
        </w:rPr>
        <w:t>sexies</w:t>
      </w:r>
      <w:proofErr w:type="spellEnd"/>
      <w:r w:rsidR="000C3DE1" w:rsidRPr="00E07E94">
        <w:rPr>
          <w:rFonts w:ascii="Courier New" w:hAnsi="Courier New" w:cs="Courier New"/>
          <w:spacing w:val="2"/>
          <w:szCs w:val="24"/>
        </w:rPr>
        <w:t xml:space="preserve">, nuevo: </w:t>
      </w:r>
    </w:p>
    <w:p w14:paraId="0552B16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06BA8A9" w14:textId="44DBC60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4 </w:t>
      </w:r>
      <w:proofErr w:type="spellStart"/>
      <w:proofErr w:type="gramStart"/>
      <w:r w:rsidRPr="00E07E94">
        <w:rPr>
          <w:rFonts w:ascii="Courier New" w:hAnsi="Courier New" w:cs="Courier New"/>
          <w:spacing w:val="2"/>
          <w:szCs w:val="24"/>
        </w:rPr>
        <w:t>sexies</w:t>
      </w:r>
      <w:proofErr w:type="spellEnd"/>
      <w:r w:rsidRPr="00E07E94">
        <w:rPr>
          <w:rFonts w:ascii="Courier New" w:hAnsi="Courier New" w:cs="Courier New"/>
          <w:spacing w:val="2"/>
          <w:szCs w:val="24"/>
        </w:rPr>
        <w:t>.-</w:t>
      </w:r>
      <w:proofErr w:type="gramEnd"/>
      <w:r w:rsidRPr="00E07E94">
        <w:rPr>
          <w:rFonts w:ascii="Courier New" w:hAnsi="Courier New" w:cs="Courier New"/>
          <w:spacing w:val="2"/>
          <w:szCs w:val="24"/>
        </w:rPr>
        <w:t xml:space="preserve"> El Servicio contará con un Consejo Asesor Consultivo cuyas funciones serán:</w:t>
      </w:r>
    </w:p>
    <w:p w14:paraId="19119D67" w14:textId="5A9A0F79"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B8623F" w:rsidRPr="00E07E94">
        <w:rPr>
          <w:rFonts w:ascii="Courier New" w:hAnsi="Courier New" w:cs="Courier New"/>
          <w:spacing w:val="2"/>
          <w:szCs w:val="24"/>
        </w:rPr>
        <w:t xml:space="preserve"> </w:t>
      </w:r>
      <w:r w:rsidRPr="00E07E94">
        <w:rPr>
          <w:rFonts w:ascii="Courier New" w:hAnsi="Courier New" w:cs="Courier New"/>
          <w:spacing w:val="2"/>
          <w:szCs w:val="24"/>
        </w:rPr>
        <w:t>Emitir una opinión técnica sobre la razonabilidad económica y jurídica, considerando la legislación tributaria aplicable, de los hechos, actos o negocios jurídicos sometidos a su análisis. Para el cumplimiento de esta función, el Consejo actuará en ternas designadas por el coordinador.</w:t>
      </w:r>
    </w:p>
    <w:p w14:paraId="53D047E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863D17E" w14:textId="03C9A2CE"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801E9F" w:rsidRPr="00E07E94">
        <w:rPr>
          <w:rFonts w:ascii="Courier New" w:hAnsi="Courier New" w:cs="Courier New"/>
          <w:spacing w:val="2"/>
          <w:szCs w:val="24"/>
        </w:rPr>
        <w:t xml:space="preserve"> </w:t>
      </w:r>
      <w:r w:rsidRPr="00E07E94">
        <w:rPr>
          <w:rFonts w:ascii="Courier New" w:hAnsi="Courier New" w:cs="Courier New"/>
          <w:spacing w:val="2"/>
          <w:szCs w:val="24"/>
        </w:rPr>
        <w:t xml:space="preserve">Emitir una opinión técnica sobre el catálogo de esquemas tributarios a que se refiere el número 19° del artículo 8, a requerimiento del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w:t>
      </w:r>
    </w:p>
    <w:p w14:paraId="2868C7C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C52AFB" w14:textId="56F02DDE"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En ningún caso las opiniones del Consejo serán vinculantes para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ni para el Servicio. </w:t>
      </w:r>
    </w:p>
    <w:p w14:paraId="650ECB8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A2ECE9" w14:textId="77777777"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La organización y el funcionamiento del Consejo Asesor Consultivo y la interacción entre el mismo y el Servicio serán reguladas por un reglamento dictado por intermedio del Ministerio de Hacienda, sin perjuicio de lo que se dispone a continuación.</w:t>
      </w:r>
    </w:p>
    <w:p w14:paraId="1C676B9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96EAC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 Composición del Consejo Asesor Consultivo</w:t>
      </w:r>
    </w:p>
    <w:p w14:paraId="26BA92B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E9C357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Consejo Asesor Consultivo contará con un coordinador y 7 consejeros. El coordinador será designado por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previo concurso público. El coordinador del Consejo será una persona de destacada trayectoria en el ámbito tributario, y su cargo será remunerado y compatible exclusivamente con labores académicas, siempre que no excedan de 12 horas semanales. </w:t>
      </w:r>
    </w:p>
    <w:p w14:paraId="29BB5FF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5E0CE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Las funciones del coordinador serán las siguientes:  </w:t>
      </w:r>
    </w:p>
    <w:p w14:paraId="6AFE8608" w14:textId="612C3019"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i.</w:t>
      </w:r>
      <w:r w:rsidR="007312BE" w:rsidRPr="00E07E94">
        <w:rPr>
          <w:rFonts w:ascii="Courier New" w:hAnsi="Courier New" w:cs="Courier New"/>
          <w:spacing w:val="2"/>
          <w:szCs w:val="24"/>
        </w:rPr>
        <w:t xml:space="preserve"> </w:t>
      </w:r>
      <w:r w:rsidRPr="00E07E94">
        <w:rPr>
          <w:rFonts w:ascii="Courier New" w:hAnsi="Courier New" w:cs="Courier New"/>
          <w:spacing w:val="2"/>
          <w:szCs w:val="24"/>
        </w:rPr>
        <w:t xml:space="preserve">Informar al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de las opiniones que emitan las ternas o el Consejo.</w:t>
      </w:r>
      <w:r w:rsidRPr="00E07E94">
        <w:rPr>
          <w:rFonts w:ascii="Cambria Math" w:hAnsi="Cambria Math" w:cs="Cambria Math"/>
          <w:spacing w:val="2"/>
          <w:szCs w:val="24"/>
        </w:rPr>
        <w:t> </w:t>
      </w:r>
      <w:r w:rsidRPr="00E07E94">
        <w:rPr>
          <w:rFonts w:ascii="Courier New" w:hAnsi="Courier New" w:cs="Courier New"/>
          <w:spacing w:val="2"/>
          <w:szCs w:val="24"/>
        </w:rPr>
        <w:t xml:space="preserve"> </w:t>
      </w:r>
    </w:p>
    <w:p w14:paraId="6ABCB887" w14:textId="00DEF371"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w:t>
      </w:r>
      <w:r w:rsidR="007312BE" w:rsidRPr="00E07E94">
        <w:rPr>
          <w:rFonts w:ascii="Courier New" w:hAnsi="Courier New" w:cs="Courier New"/>
          <w:spacing w:val="2"/>
          <w:szCs w:val="24"/>
        </w:rPr>
        <w:t xml:space="preserve"> </w:t>
      </w:r>
      <w:r w:rsidRPr="00E07E94">
        <w:rPr>
          <w:rFonts w:ascii="Courier New" w:hAnsi="Courier New" w:cs="Courier New"/>
          <w:spacing w:val="2"/>
          <w:szCs w:val="24"/>
        </w:rPr>
        <w:t>Designar la terna que deberá emitir su opinión para lo dispuesto en el literal a) anterior.</w:t>
      </w:r>
    </w:p>
    <w:p w14:paraId="4B4333D9" w14:textId="0194ECFC"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w:t>
      </w:r>
      <w:r w:rsidR="006458F7" w:rsidRPr="00E07E94">
        <w:rPr>
          <w:rFonts w:ascii="Courier New" w:hAnsi="Courier New" w:cs="Courier New"/>
          <w:spacing w:val="2"/>
          <w:szCs w:val="24"/>
        </w:rPr>
        <w:t xml:space="preserve"> </w:t>
      </w:r>
      <w:r w:rsidRPr="00E07E94">
        <w:rPr>
          <w:rFonts w:ascii="Courier New" w:hAnsi="Courier New" w:cs="Courier New"/>
          <w:spacing w:val="2"/>
          <w:szCs w:val="24"/>
        </w:rPr>
        <w:t>Participar de las reuniones que la terna realice para el análisis de un caso sometido a su revisión.</w:t>
      </w:r>
      <w:r w:rsidRPr="00E07E94">
        <w:rPr>
          <w:rFonts w:ascii="Cambria Math" w:hAnsi="Cambria Math" w:cs="Cambria Math"/>
          <w:spacing w:val="2"/>
          <w:szCs w:val="24"/>
        </w:rPr>
        <w:t>  </w:t>
      </w:r>
      <w:r w:rsidRPr="00E07E94">
        <w:rPr>
          <w:rFonts w:ascii="Courier New" w:hAnsi="Courier New" w:cs="Courier New"/>
          <w:spacing w:val="2"/>
          <w:szCs w:val="24"/>
        </w:rPr>
        <w:t xml:space="preserve"> </w:t>
      </w:r>
    </w:p>
    <w:p w14:paraId="78A96186" w14:textId="62DBC795"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iv</w:t>
      </w:r>
      <w:proofErr w:type="spellEnd"/>
      <w:r w:rsidRPr="00E07E94">
        <w:rPr>
          <w:rFonts w:ascii="Courier New" w:hAnsi="Courier New" w:cs="Courier New"/>
          <w:spacing w:val="2"/>
          <w:szCs w:val="24"/>
        </w:rPr>
        <w:t>.</w:t>
      </w:r>
      <w:r w:rsidR="006458F7" w:rsidRPr="00E07E94">
        <w:rPr>
          <w:rFonts w:ascii="Courier New" w:hAnsi="Courier New" w:cs="Courier New"/>
          <w:spacing w:val="2"/>
          <w:szCs w:val="24"/>
        </w:rPr>
        <w:t xml:space="preserve"> </w:t>
      </w:r>
      <w:r w:rsidRPr="00E07E94">
        <w:rPr>
          <w:rFonts w:ascii="Courier New" w:hAnsi="Courier New" w:cs="Courier New"/>
          <w:spacing w:val="2"/>
          <w:szCs w:val="24"/>
        </w:rPr>
        <w:t>Convocar al Consejo Asesor Consultivo para lo dispuesto en el literal b) del inciso primero.</w:t>
      </w:r>
      <w:r w:rsidRPr="00E07E94">
        <w:rPr>
          <w:rFonts w:ascii="Cambria Math" w:hAnsi="Cambria Math" w:cs="Cambria Math"/>
          <w:spacing w:val="2"/>
          <w:szCs w:val="24"/>
        </w:rPr>
        <w:t>  </w:t>
      </w:r>
      <w:r w:rsidRPr="00E07E94">
        <w:rPr>
          <w:rFonts w:ascii="Courier New" w:hAnsi="Courier New" w:cs="Courier New"/>
          <w:spacing w:val="2"/>
          <w:szCs w:val="24"/>
        </w:rPr>
        <w:t xml:space="preserve"> </w:t>
      </w:r>
    </w:p>
    <w:p w14:paraId="05C573DF" w14:textId="0BAE166A"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v.</w:t>
      </w:r>
      <w:r w:rsidR="006458F7" w:rsidRPr="00E07E94">
        <w:rPr>
          <w:rFonts w:ascii="Courier New" w:hAnsi="Courier New" w:cs="Courier New"/>
          <w:spacing w:val="2"/>
          <w:szCs w:val="24"/>
        </w:rPr>
        <w:t xml:space="preserve"> </w:t>
      </w:r>
      <w:r w:rsidRPr="00E07E94">
        <w:rPr>
          <w:rFonts w:ascii="Courier New" w:hAnsi="Courier New" w:cs="Courier New"/>
          <w:spacing w:val="2"/>
          <w:szCs w:val="24"/>
        </w:rPr>
        <w:t>Participar de las sesiones que realice el Consejo Asesor Consultivo para lo dispuesto en el literal b) del inciso primero.</w:t>
      </w:r>
    </w:p>
    <w:p w14:paraId="6FEF0ACF" w14:textId="26BDBDF7"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vi.</w:t>
      </w:r>
      <w:r w:rsidR="006458F7" w:rsidRPr="00E07E94">
        <w:rPr>
          <w:rFonts w:ascii="Courier New" w:hAnsi="Courier New" w:cs="Courier New"/>
          <w:spacing w:val="2"/>
          <w:szCs w:val="24"/>
        </w:rPr>
        <w:t xml:space="preserve"> </w:t>
      </w:r>
      <w:r w:rsidRPr="00E07E94">
        <w:rPr>
          <w:rFonts w:ascii="Courier New" w:hAnsi="Courier New" w:cs="Courier New"/>
          <w:spacing w:val="2"/>
          <w:szCs w:val="24"/>
        </w:rPr>
        <w:t xml:space="preserve">Velar por la confidencialidad de la información en poder del Consejo.  </w:t>
      </w:r>
    </w:p>
    <w:p w14:paraId="55CF2455" w14:textId="4D7A876D"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vii</w:t>
      </w:r>
      <w:proofErr w:type="spellEnd"/>
      <w:r w:rsidRPr="00E07E94">
        <w:rPr>
          <w:rFonts w:ascii="Courier New" w:hAnsi="Courier New" w:cs="Courier New"/>
          <w:spacing w:val="2"/>
          <w:szCs w:val="24"/>
        </w:rPr>
        <w:t>.</w:t>
      </w:r>
      <w:r w:rsidR="006458F7" w:rsidRPr="00E07E94">
        <w:rPr>
          <w:rFonts w:ascii="Courier New" w:hAnsi="Courier New" w:cs="Courier New"/>
          <w:spacing w:val="2"/>
          <w:szCs w:val="24"/>
        </w:rPr>
        <w:t xml:space="preserve"> </w:t>
      </w:r>
      <w:r w:rsidRPr="00E07E94">
        <w:rPr>
          <w:rFonts w:ascii="Courier New" w:hAnsi="Courier New" w:cs="Courier New"/>
          <w:spacing w:val="2"/>
          <w:szCs w:val="24"/>
        </w:rPr>
        <w:t xml:space="preserve">Proponer al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los consejeros a designar, de aquellos cuya elección se realiza previo concurso público.</w:t>
      </w:r>
    </w:p>
    <w:p w14:paraId="685C8D1C" w14:textId="0954C9A2"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viii</w:t>
      </w:r>
      <w:proofErr w:type="spellEnd"/>
      <w:r w:rsidRPr="00E07E94">
        <w:rPr>
          <w:rFonts w:ascii="Courier New" w:hAnsi="Courier New" w:cs="Courier New"/>
          <w:spacing w:val="2"/>
          <w:szCs w:val="24"/>
        </w:rPr>
        <w:t>.</w:t>
      </w:r>
      <w:r w:rsidR="006458F7" w:rsidRPr="00E07E94">
        <w:rPr>
          <w:rFonts w:ascii="Courier New" w:hAnsi="Courier New" w:cs="Courier New"/>
          <w:spacing w:val="2"/>
          <w:szCs w:val="24"/>
        </w:rPr>
        <w:t xml:space="preserve"> </w:t>
      </w:r>
      <w:r w:rsidRPr="00E07E94">
        <w:rPr>
          <w:rFonts w:ascii="Courier New" w:hAnsi="Courier New" w:cs="Courier New"/>
          <w:spacing w:val="2"/>
          <w:szCs w:val="24"/>
        </w:rPr>
        <w:t>Las demás que señale la ley y el reglamento.</w:t>
      </w:r>
      <w:r w:rsidRPr="00E07E94">
        <w:rPr>
          <w:rFonts w:ascii="Cambria Math" w:hAnsi="Cambria Math" w:cs="Cambria Math"/>
          <w:spacing w:val="2"/>
          <w:szCs w:val="24"/>
        </w:rPr>
        <w:t> </w:t>
      </w:r>
      <w:r w:rsidRPr="00E07E94">
        <w:rPr>
          <w:rFonts w:ascii="Courier New" w:hAnsi="Courier New" w:cs="Courier New"/>
          <w:spacing w:val="2"/>
          <w:szCs w:val="24"/>
        </w:rPr>
        <w:t xml:space="preserve"> </w:t>
      </w:r>
    </w:p>
    <w:p w14:paraId="419E56E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7956D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consejeros serán designados por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en base al siguiente procedimiento: </w:t>
      </w:r>
    </w:p>
    <w:p w14:paraId="3405CF1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DE6CD1E" w14:textId="61FF81EB" w:rsidR="000C3DE1" w:rsidRPr="00E07E94" w:rsidRDefault="006458F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 </w:t>
      </w:r>
      <w:r w:rsidR="000C3DE1" w:rsidRPr="00E07E94">
        <w:rPr>
          <w:rFonts w:ascii="Courier New" w:hAnsi="Courier New" w:cs="Courier New"/>
          <w:spacing w:val="2"/>
          <w:szCs w:val="24"/>
        </w:rPr>
        <w:t>Cuatro consejeros serán designados, previo concurso público y a propuesta en terna del coordinador</w:t>
      </w:r>
      <w:r w:rsidRPr="00E07E94">
        <w:rPr>
          <w:rFonts w:ascii="Courier New" w:hAnsi="Courier New" w:cs="Courier New"/>
          <w:spacing w:val="2"/>
          <w:szCs w:val="24"/>
        </w:rPr>
        <w:t>.</w:t>
      </w:r>
      <w:r w:rsidR="000C3DE1" w:rsidRPr="00E07E94">
        <w:rPr>
          <w:rFonts w:ascii="Courier New" w:hAnsi="Courier New" w:cs="Courier New"/>
          <w:spacing w:val="2"/>
          <w:szCs w:val="24"/>
        </w:rPr>
        <w:t xml:space="preserve"> </w:t>
      </w:r>
    </w:p>
    <w:p w14:paraId="1A12836D" w14:textId="622BD68A" w:rsidR="000C3DE1" w:rsidRPr="00E07E94" w:rsidRDefault="006458F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2. </w:t>
      </w:r>
      <w:r w:rsidR="000C3DE1" w:rsidRPr="00E07E94">
        <w:rPr>
          <w:rFonts w:ascii="Courier New" w:hAnsi="Courier New" w:cs="Courier New"/>
          <w:spacing w:val="2"/>
          <w:szCs w:val="24"/>
        </w:rPr>
        <w:t>Dos consejeros serán designados a propuesta en terna del Consejo de Rectores de las Universidades Chilenas</w:t>
      </w:r>
      <w:r w:rsidRPr="00E07E94">
        <w:rPr>
          <w:rFonts w:ascii="Courier New" w:hAnsi="Courier New" w:cs="Courier New"/>
          <w:spacing w:val="2"/>
          <w:szCs w:val="24"/>
        </w:rPr>
        <w:t>.</w:t>
      </w:r>
    </w:p>
    <w:p w14:paraId="235D1425" w14:textId="33B2133E" w:rsidR="000C3DE1" w:rsidRPr="00E07E94" w:rsidRDefault="009C10D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w:t>
      </w:r>
      <w:r w:rsidR="006458F7" w:rsidRPr="00E07E94">
        <w:rPr>
          <w:rFonts w:ascii="Courier New" w:hAnsi="Courier New" w:cs="Courier New"/>
          <w:spacing w:val="2"/>
          <w:szCs w:val="24"/>
        </w:rPr>
        <w:t xml:space="preserve"> </w:t>
      </w:r>
      <w:r w:rsidR="000C3DE1" w:rsidRPr="00E07E94">
        <w:rPr>
          <w:rFonts w:ascii="Courier New" w:hAnsi="Courier New" w:cs="Courier New"/>
          <w:spacing w:val="2"/>
          <w:szCs w:val="24"/>
        </w:rPr>
        <w:t xml:space="preserve">Un consejero será designado a propuesta en terna del Consejo Fiscal Autónomo. </w:t>
      </w:r>
    </w:p>
    <w:p w14:paraId="44DAA6E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4104F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consejeros deberán ser personas con trayectoria acreditada en materia tributaria o económica, a nivel académico o profesional. Los consejeros durarán 5 años en sus cargos y podrá renovarse su nombramiento por una sola vez. Los consejeros se renovarán por parcialidades en la forma establecida en el reglamento.</w:t>
      </w:r>
    </w:p>
    <w:p w14:paraId="406861E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80C384" w14:textId="5AEF650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No podrán ser nombrados miembros del Consejo Asesor Consultivo quienes hayan sido condenados por crimen o simple delito, o hubieren sido sancionados conforme lo dispuesto en el artículo 100 bis a través de una sentencia firme o ejecutoriada, o fueran solidariamente responsables de la multa ahí señalada. Los miembros que incurr</w:t>
      </w:r>
      <w:r w:rsidR="006458F7" w:rsidRPr="00E07E94">
        <w:rPr>
          <w:rFonts w:ascii="Courier New" w:hAnsi="Courier New" w:cs="Courier New"/>
          <w:spacing w:val="2"/>
          <w:szCs w:val="24"/>
        </w:rPr>
        <w:t>a</w:t>
      </w:r>
      <w:r w:rsidRPr="00E07E94">
        <w:rPr>
          <w:rFonts w:ascii="Courier New" w:hAnsi="Courier New" w:cs="Courier New"/>
          <w:spacing w:val="2"/>
          <w:szCs w:val="24"/>
        </w:rPr>
        <w:t xml:space="preserve">n en lo dispuesto en el presente inciso con posterioridad a su nombramiento perderán dicha calidad de pleno derecho, </w:t>
      </w:r>
      <w:r w:rsidR="006458F7" w:rsidRPr="00E07E94">
        <w:rPr>
          <w:rFonts w:ascii="Courier New" w:hAnsi="Courier New" w:cs="Courier New"/>
          <w:spacing w:val="2"/>
          <w:szCs w:val="24"/>
        </w:rPr>
        <w:t xml:space="preserve">y </w:t>
      </w:r>
      <w:r w:rsidRPr="00E07E94">
        <w:rPr>
          <w:rFonts w:ascii="Courier New" w:hAnsi="Courier New" w:cs="Courier New"/>
          <w:spacing w:val="2"/>
          <w:szCs w:val="24"/>
        </w:rPr>
        <w:t xml:space="preserve">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w:t>
      </w:r>
      <w:r w:rsidR="006458F7" w:rsidRPr="00E07E94">
        <w:rPr>
          <w:rFonts w:ascii="Courier New" w:hAnsi="Courier New" w:cs="Courier New"/>
          <w:spacing w:val="2"/>
          <w:szCs w:val="24"/>
        </w:rPr>
        <w:t xml:space="preserve">deberá </w:t>
      </w:r>
      <w:r w:rsidRPr="00E07E94">
        <w:rPr>
          <w:rFonts w:ascii="Courier New" w:hAnsi="Courier New" w:cs="Courier New"/>
          <w:spacing w:val="2"/>
          <w:szCs w:val="24"/>
        </w:rPr>
        <w:t xml:space="preserve">nombrar a un reemplazante por el período restante.   </w:t>
      </w:r>
    </w:p>
    <w:p w14:paraId="09D98EA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432FBA" w14:textId="1458F8A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consejeros deberán guardar estricta reserva de los casos sometidos a su consideración</w:t>
      </w:r>
      <w:r w:rsidR="006E6189" w:rsidRPr="00E07E94">
        <w:rPr>
          <w:rFonts w:ascii="Courier New" w:hAnsi="Courier New" w:cs="Courier New"/>
          <w:spacing w:val="2"/>
          <w:szCs w:val="24"/>
        </w:rPr>
        <w:t>. E</w:t>
      </w:r>
      <w:r w:rsidRPr="00E07E94">
        <w:rPr>
          <w:rFonts w:ascii="Courier New" w:hAnsi="Courier New" w:cs="Courier New"/>
          <w:spacing w:val="2"/>
          <w:szCs w:val="24"/>
        </w:rPr>
        <w:t>n especial, no podrán sostener contacto</w:t>
      </w:r>
      <w:r w:rsidR="006E6189" w:rsidRPr="00E07E94">
        <w:rPr>
          <w:rFonts w:ascii="Courier New" w:hAnsi="Courier New" w:cs="Courier New"/>
          <w:spacing w:val="2"/>
          <w:szCs w:val="24"/>
        </w:rPr>
        <w:t xml:space="preserve"> alguno</w:t>
      </w:r>
      <w:r w:rsidRPr="00E07E94">
        <w:rPr>
          <w:rFonts w:ascii="Courier New" w:hAnsi="Courier New" w:cs="Courier New"/>
          <w:spacing w:val="2"/>
          <w:szCs w:val="24"/>
        </w:rPr>
        <w:t xml:space="preserve"> con el contribuyente respecto del cual se estén analizando operaciones, salvo para pedir aclaraciones por escrito, según lo dispuesto en el artículo 5 quinquies. El incumplimiento de esta obligación será sancionado con la destitución del cargo y una multa de 1.000 UTM.</w:t>
      </w:r>
      <w:r w:rsidRPr="00E07E94">
        <w:rPr>
          <w:rFonts w:ascii="Cambria Math" w:hAnsi="Cambria Math" w:cs="Cambria Math"/>
          <w:spacing w:val="2"/>
          <w:szCs w:val="24"/>
        </w:rPr>
        <w:t>  </w:t>
      </w:r>
      <w:r w:rsidRPr="00E07E94">
        <w:rPr>
          <w:rFonts w:ascii="Courier New" w:hAnsi="Courier New" w:cs="Courier New"/>
          <w:spacing w:val="2"/>
          <w:szCs w:val="24"/>
        </w:rPr>
        <w:t xml:space="preserve">  </w:t>
      </w:r>
    </w:p>
    <w:p w14:paraId="70D5D97B" w14:textId="77777777" w:rsidR="00346477" w:rsidRPr="00E07E94" w:rsidRDefault="00346477"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E8AEB34" w14:textId="3447FC4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consejeros tendrán derecho a percibir una dieta correspondiente a 50 unidades tributarias mensuales por cada terna que conformen para la elaboración de la opinión a la que se refiere la letra a) del inciso primero.</w:t>
      </w:r>
    </w:p>
    <w:p w14:paraId="326E14D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215132" w14:textId="4A772EA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437593" w:rsidRPr="00E07E94">
        <w:rPr>
          <w:rFonts w:ascii="Courier New" w:hAnsi="Courier New" w:cs="Courier New"/>
          <w:spacing w:val="2"/>
          <w:szCs w:val="24"/>
        </w:rPr>
        <w:t xml:space="preserve"> </w:t>
      </w:r>
      <w:r w:rsidRPr="00E07E94">
        <w:rPr>
          <w:rFonts w:ascii="Courier New" w:hAnsi="Courier New" w:cs="Courier New"/>
          <w:spacing w:val="2"/>
          <w:szCs w:val="24"/>
        </w:rPr>
        <w:t>Del funcionamiento del Consejo</w:t>
      </w:r>
      <w:r w:rsidRPr="00E07E94">
        <w:rPr>
          <w:rFonts w:ascii="Cambria Math" w:hAnsi="Cambria Math" w:cs="Cambria Math"/>
          <w:spacing w:val="2"/>
          <w:szCs w:val="24"/>
        </w:rPr>
        <w:t> </w:t>
      </w:r>
      <w:r w:rsidRPr="00E07E94">
        <w:rPr>
          <w:rFonts w:ascii="Courier New" w:hAnsi="Courier New" w:cs="Courier New"/>
          <w:spacing w:val="2"/>
          <w:szCs w:val="24"/>
        </w:rPr>
        <w:t xml:space="preserve">para emitir opiniones técnicas a requerimiento del Comité </w:t>
      </w:r>
      <w:proofErr w:type="spellStart"/>
      <w:r w:rsidRPr="00E07E94">
        <w:rPr>
          <w:rFonts w:ascii="Courier New" w:hAnsi="Courier New" w:cs="Courier New"/>
          <w:spacing w:val="2"/>
          <w:szCs w:val="24"/>
        </w:rPr>
        <w:t>Antielusión</w:t>
      </w:r>
      <w:proofErr w:type="spellEnd"/>
      <w:r w:rsidRPr="00E07E94">
        <w:rPr>
          <w:rFonts w:ascii="Cambria Math" w:hAnsi="Cambria Math" w:cs="Cambria Math"/>
          <w:spacing w:val="2"/>
          <w:szCs w:val="24"/>
        </w:rPr>
        <w:t> </w:t>
      </w:r>
      <w:r w:rsidRPr="00E07E94">
        <w:rPr>
          <w:rFonts w:ascii="Courier New" w:hAnsi="Courier New" w:cs="Courier New"/>
          <w:spacing w:val="2"/>
          <w:szCs w:val="24"/>
        </w:rPr>
        <w:t xml:space="preserve">  </w:t>
      </w:r>
    </w:p>
    <w:p w14:paraId="4D34B8A4"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9C3E5F" w14:textId="26C5BF69" w:rsidR="000C3DE1" w:rsidRPr="00E07E94" w:rsidRDefault="00AE65F9"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w:t>
      </w:r>
      <w:r w:rsidR="000C3DE1" w:rsidRPr="00E07E94">
        <w:rPr>
          <w:rFonts w:ascii="Courier New" w:hAnsi="Courier New" w:cs="Courier New"/>
          <w:spacing w:val="2"/>
          <w:szCs w:val="24"/>
        </w:rPr>
        <w:t xml:space="preserve">l coordinador deberá conformar una terna, entre los consejeros, para el análisis de los hechos sometidos a su consideración. Para la elaboración de la terna deberá considerar las características del caso sometido a su consideración, la trayectoria de los consejeros y potenciales conflictos de interés. </w:t>
      </w:r>
    </w:p>
    <w:p w14:paraId="5711B7B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DC12B29" w14:textId="4840B3A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coordinador deberá notificar a los consejeros de su designación, </w:t>
      </w:r>
      <w:r w:rsidR="006E0732" w:rsidRPr="00E07E94">
        <w:rPr>
          <w:rFonts w:ascii="Courier New" w:hAnsi="Courier New" w:cs="Courier New"/>
          <w:spacing w:val="2"/>
          <w:szCs w:val="24"/>
        </w:rPr>
        <w:t xml:space="preserve">e informar </w:t>
      </w:r>
      <w:r w:rsidRPr="00E07E94">
        <w:rPr>
          <w:rFonts w:ascii="Courier New" w:hAnsi="Courier New" w:cs="Courier New"/>
          <w:spacing w:val="2"/>
          <w:szCs w:val="24"/>
        </w:rPr>
        <w:t>el contribuyente y tema sobre el que se deberá emitir la opinión</w:t>
      </w:r>
      <w:r w:rsidR="006E0732" w:rsidRPr="00E07E94">
        <w:rPr>
          <w:rFonts w:ascii="Courier New" w:hAnsi="Courier New" w:cs="Courier New"/>
          <w:spacing w:val="2"/>
          <w:szCs w:val="24"/>
        </w:rPr>
        <w:t>.</w:t>
      </w:r>
      <w:r w:rsidRPr="00E07E94">
        <w:rPr>
          <w:rFonts w:ascii="Courier New" w:hAnsi="Courier New" w:cs="Courier New"/>
          <w:spacing w:val="2"/>
          <w:szCs w:val="24"/>
        </w:rPr>
        <w:t xml:space="preserve"> </w:t>
      </w:r>
      <w:r w:rsidR="006E0732" w:rsidRPr="00E07E94">
        <w:rPr>
          <w:rFonts w:ascii="Courier New" w:hAnsi="Courier New" w:cs="Courier New"/>
          <w:spacing w:val="2"/>
          <w:szCs w:val="24"/>
        </w:rPr>
        <w:t>E</w:t>
      </w:r>
      <w:r w:rsidRPr="00E07E94">
        <w:rPr>
          <w:rFonts w:ascii="Courier New" w:hAnsi="Courier New" w:cs="Courier New"/>
          <w:spacing w:val="2"/>
          <w:szCs w:val="24"/>
        </w:rPr>
        <w:t xml:space="preserve">l consejero designado </w:t>
      </w:r>
      <w:r w:rsidR="006E0732" w:rsidRPr="00E07E94">
        <w:rPr>
          <w:rFonts w:ascii="Courier New" w:hAnsi="Courier New" w:cs="Courier New"/>
          <w:spacing w:val="2"/>
          <w:szCs w:val="24"/>
        </w:rPr>
        <w:t xml:space="preserve">deberá </w:t>
      </w:r>
      <w:r w:rsidRPr="00E07E94">
        <w:rPr>
          <w:rFonts w:ascii="Courier New" w:hAnsi="Courier New" w:cs="Courier New"/>
          <w:spacing w:val="2"/>
          <w:szCs w:val="24"/>
        </w:rPr>
        <w:t xml:space="preserve">informar de inmediato sobre potenciales conflictos de interés. Si alguno de los consejeros designados informa de algún potencial conflicto de interés, el coordinador designará a otro consejero en su reemplazo para la conformación de la terna. </w:t>
      </w:r>
    </w:p>
    <w:p w14:paraId="56A1BBA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A7F35F" w14:textId="0FAC29A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 el coordinador no pu</w:t>
      </w:r>
      <w:r w:rsidR="006E0732" w:rsidRPr="00E07E94">
        <w:rPr>
          <w:rFonts w:ascii="Courier New" w:hAnsi="Courier New" w:cs="Courier New"/>
          <w:spacing w:val="2"/>
          <w:szCs w:val="24"/>
        </w:rPr>
        <w:t>ed</w:t>
      </w:r>
      <w:r w:rsidRPr="00E07E94">
        <w:rPr>
          <w:rFonts w:ascii="Courier New" w:hAnsi="Courier New" w:cs="Courier New"/>
          <w:spacing w:val="2"/>
          <w:szCs w:val="24"/>
        </w:rPr>
        <w:t xml:space="preserve">e conformar una terna producto de los conflictos de interés de los consejeros, el caso podrá ser analizado por los consejeros que no tengan conflicto de interés los que no podrán ser menos que dos.   </w:t>
      </w:r>
    </w:p>
    <w:p w14:paraId="67303BD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75312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Conformada la terna, el coordinador enviará el informe y los antecedentes a sus miembros y citará a una primera reunión para efectuar una exposición del caso y determinar la forma de trabajo.  </w:t>
      </w:r>
    </w:p>
    <w:p w14:paraId="6AEC656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09FB53BA" w14:textId="0B4CE4E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terna podrá reunirse las veces que considere necesario, así como requerir información adicional o aclaratoria. Las decisiones se adoptarán por mayoría simple de los consejeros de la terna,</w:t>
      </w:r>
      <w:r w:rsidR="00090ECC" w:rsidRPr="00E07E94">
        <w:rPr>
          <w:rFonts w:ascii="Courier New" w:hAnsi="Courier New" w:cs="Courier New"/>
          <w:spacing w:val="2"/>
          <w:szCs w:val="24"/>
        </w:rPr>
        <w:t xml:space="preserve"> y deberá </w:t>
      </w:r>
      <w:r w:rsidRPr="00E07E94">
        <w:rPr>
          <w:rFonts w:ascii="Courier New" w:hAnsi="Courier New" w:cs="Courier New"/>
          <w:spacing w:val="2"/>
          <w:szCs w:val="24"/>
        </w:rPr>
        <w:t>dejarse constancia, en todo caso, de lo discutido en las reuniones y de las opiniones disidentes. Las opiniones del Consejo no serán de carácter público mientras dure el procedimiento administrativo o el judicial cuando el contribuyente hubiere deducido reclamo.</w:t>
      </w:r>
    </w:p>
    <w:p w14:paraId="09C7AD50" w14:textId="77777777" w:rsidR="000C3DE1" w:rsidRPr="00E07E94" w:rsidRDefault="000C3DE1" w:rsidP="00752174">
      <w:pPr>
        <w:widowControl w:val="0"/>
        <w:overflowPunct w:val="0"/>
        <w:autoSpaceDE w:val="0"/>
        <w:autoSpaceDN w:val="0"/>
        <w:adjustRightInd w:val="0"/>
        <w:spacing w:line="360" w:lineRule="auto"/>
        <w:ind w:firstLine="1134"/>
        <w:jc w:val="both"/>
        <w:rPr>
          <w:rFonts w:ascii="Arial" w:hAnsi="Arial" w:cs="Arial"/>
          <w:spacing w:val="-3"/>
          <w:sz w:val="22"/>
          <w:szCs w:val="22"/>
        </w:rPr>
      </w:pPr>
      <w:r w:rsidRPr="00E07E94">
        <w:rPr>
          <w:rFonts w:ascii="Arial" w:hAnsi="Arial" w:cs="Arial"/>
          <w:spacing w:val="-3"/>
          <w:sz w:val="22"/>
          <w:szCs w:val="22"/>
        </w:rPr>
        <w:t xml:space="preserve">  </w:t>
      </w:r>
    </w:p>
    <w:p w14:paraId="47A3FB5D" w14:textId="46B17B60" w:rsidR="000C3DE1" w:rsidRPr="00E07E94" w:rsidRDefault="000C3DE1" w:rsidP="00921CA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Desde la recepción del informe y los antecedentes la terna tendrá </w:t>
      </w:r>
      <w:r w:rsidR="001D30C4" w:rsidRPr="00E07E94">
        <w:rPr>
          <w:rFonts w:ascii="Courier New" w:hAnsi="Courier New" w:cs="Courier New"/>
          <w:spacing w:val="2"/>
          <w:szCs w:val="24"/>
        </w:rPr>
        <w:t>cuarenta y cinco</w:t>
      </w:r>
      <w:r w:rsidRPr="00E07E94">
        <w:rPr>
          <w:rFonts w:ascii="Courier New" w:hAnsi="Courier New" w:cs="Courier New"/>
          <w:spacing w:val="2"/>
          <w:szCs w:val="24"/>
        </w:rPr>
        <w:t xml:space="preserve"> días</w:t>
      </w:r>
      <w:r w:rsidR="001D30C4" w:rsidRPr="00E07E94">
        <w:rPr>
          <w:rFonts w:ascii="Courier New" w:hAnsi="Courier New" w:cs="Courier New"/>
          <w:spacing w:val="2"/>
          <w:szCs w:val="24"/>
        </w:rPr>
        <w:t xml:space="preserve"> para emitir su opinión</w:t>
      </w:r>
      <w:r w:rsidRPr="00E07E94">
        <w:rPr>
          <w:rFonts w:ascii="Courier New" w:hAnsi="Courier New" w:cs="Courier New"/>
          <w:spacing w:val="2"/>
          <w:szCs w:val="24"/>
        </w:rPr>
        <w:t xml:space="preserve">, ampliables por </w:t>
      </w:r>
      <w:r w:rsidR="001D30C4" w:rsidRPr="00E07E94">
        <w:rPr>
          <w:rFonts w:ascii="Courier New" w:hAnsi="Courier New" w:cs="Courier New"/>
          <w:spacing w:val="2"/>
          <w:szCs w:val="24"/>
        </w:rPr>
        <w:t>treinta</w:t>
      </w:r>
      <w:r w:rsidRPr="00E07E94">
        <w:rPr>
          <w:rFonts w:ascii="Courier New" w:hAnsi="Courier New" w:cs="Courier New"/>
          <w:spacing w:val="2"/>
          <w:szCs w:val="24"/>
        </w:rPr>
        <w:t xml:space="preserve"> días adicionales a decisión del coordinador. </w:t>
      </w:r>
    </w:p>
    <w:p w14:paraId="78EF01C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04239406" w14:textId="325C87A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39217E" w:rsidRPr="00E07E94">
        <w:rPr>
          <w:rFonts w:ascii="Courier New" w:hAnsi="Courier New" w:cs="Courier New"/>
          <w:spacing w:val="2"/>
          <w:szCs w:val="24"/>
        </w:rPr>
        <w:t xml:space="preserve"> </w:t>
      </w:r>
      <w:r w:rsidRPr="00E07E94">
        <w:rPr>
          <w:rFonts w:ascii="Courier New" w:hAnsi="Courier New" w:cs="Courier New"/>
          <w:spacing w:val="2"/>
          <w:szCs w:val="24"/>
        </w:rPr>
        <w:t>Del funcionamiento del Consejo</w:t>
      </w:r>
      <w:r w:rsidRPr="00E07E94">
        <w:rPr>
          <w:rFonts w:ascii="Cambria Math" w:hAnsi="Cambria Math" w:cs="Cambria Math"/>
          <w:spacing w:val="2"/>
          <w:szCs w:val="24"/>
        </w:rPr>
        <w:t> </w:t>
      </w:r>
      <w:r w:rsidRPr="00E07E94">
        <w:rPr>
          <w:rFonts w:ascii="Courier New" w:hAnsi="Courier New" w:cs="Courier New"/>
          <w:spacing w:val="2"/>
          <w:szCs w:val="24"/>
        </w:rPr>
        <w:t xml:space="preserve">para emitir opiniones técnicas a requerimiento del </w:t>
      </w:r>
      <w:proofErr w:type="gramStart"/>
      <w:r w:rsidRPr="00E07E94">
        <w:rPr>
          <w:rFonts w:ascii="Courier New" w:hAnsi="Courier New" w:cs="Courier New"/>
          <w:spacing w:val="2"/>
          <w:szCs w:val="24"/>
        </w:rPr>
        <w:t>Director</w:t>
      </w:r>
      <w:proofErr w:type="gramEnd"/>
      <w:r w:rsidRPr="00E07E94">
        <w:rPr>
          <w:rFonts w:ascii="Cambria Math" w:hAnsi="Cambria Math" w:cs="Cambria Math"/>
          <w:spacing w:val="2"/>
          <w:szCs w:val="24"/>
        </w:rPr>
        <w:t> </w:t>
      </w:r>
      <w:r w:rsidRPr="00E07E94">
        <w:rPr>
          <w:rFonts w:ascii="Courier New" w:hAnsi="Courier New" w:cs="Courier New"/>
          <w:spacing w:val="2"/>
          <w:szCs w:val="24"/>
        </w:rPr>
        <w:t xml:space="preserve">  </w:t>
      </w:r>
    </w:p>
    <w:p w14:paraId="63F2592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534F76" w14:textId="39A3A1F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Recibido un requerimiento del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el coordinador deberá convocar al Consejo para el análisis del catálogo de esquemas tributarios sometido a su consideración, </w:t>
      </w:r>
      <w:r w:rsidR="00F14972" w:rsidRPr="00E07E94">
        <w:rPr>
          <w:rFonts w:ascii="Courier New" w:hAnsi="Courier New" w:cs="Courier New"/>
          <w:spacing w:val="2"/>
          <w:szCs w:val="24"/>
        </w:rPr>
        <w:t xml:space="preserve">y enviará </w:t>
      </w:r>
      <w:r w:rsidRPr="00E07E94">
        <w:rPr>
          <w:rFonts w:ascii="Courier New" w:hAnsi="Courier New" w:cs="Courier New"/>
          <w:spacing w:val="2"/>
          <w:szCs w:val="24"/>
        </w:rPr>
        <w:t xml:space="preserve">a los consejeros la propuesta de catálogo recibido.  </w:t>
      </w:r>
    </w:p>
    <w:p w14:paraId="0E1C4C5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A983B6" w14:textId="18EFFAC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Las decisiones que tome el Consejo se adoptarán por mayoría simple de sus miembros</w:t>
      </w:r>
      <w:r w:rsidR="00F14972" w:rsidRPr="00E07E94">
        <w:rPr>
          <w:rFonts w:ascii="Courier New" w:hAnsi="Courier New" w:cs="Courier New"/>
          <w:spacing w:val="2"/>
          <w:szCs w:val="24"/>
        </w:rPr>
        <w:t>. Deberá</w:t>
      </w:r>
      <w:r w:rsidRPr="00E07E94">
        <w:rPr>
          <w:rFonts w:ascii="Courier New" w:hAnsi="Courier New" w:cs="Courier New"/>
          <w:spacing w:val="2"/>
          <w:szCs w:val="24"/>
        </w:rPr>
        <w:t xml:space="preserve"> dejarse constancia en todo caso, de lo discutido en las sesiones y de las opiniones disidentes, si las h</w:t>
      </w:r>
      <w:r w:rsidR="00F14972" w:rsidRPr="00E07E94">
        <w:rPr>
          <w:rFonts w:ascii="Courier New" w:hAnsi="Courier New" w:cs="Courier New"/>
          <w:spacing w:val="2"/>
          <w:szCs w:val="24"/>
        </w:rPr>
        <w:t>ay</w:t>
      </w:r>
      <w:r w:rsidRPr="00E07E94">
        <w:rPr>
          <w:rFonts w:ascii="Courier New" w:hAnsi="Courier New" w:cs="Courier New"/>
          <w:spacing w:val="2"/>
          <w:szCs w:val="24"/>
        </w:rPr>
        <w:t xml:space="preserve">. </w:t>
      </w:r>
    </w:p>
    <w:p w14:paraId="782EE2B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9BC5B3A" w14:textId="24BFA8B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Desde la recepción de la solicitud el Consejo tendrá </w:t>
      </w:r>
      <w:r w:rsidR="00F14972" w:rsidRPr="00E07E94">
        <w:rPr>
          <w:rFonts w:ascii="Courier New" w:hAnsi="Courier New" w:cs="Courier New"/>
          <w:spacing w:val="2"/>
          <w:szCs w:val="24"/>
        </w:rPr>
        <w:t>treinta</w:t>
      </w:r>
      <w:r w:rsidRPr="00E07E94">
        <w:rPr>
          <w:rFonts w:ascii="Courier New" w:hAnsi="Courier New" w:cs="Courier New"/>
          <w:spacing w:val="2"/>
          <w:szCs w:val="24"/>
        </w:rPr>
        <w:t xml:space="preserve"> días para emitir su opinión y remitirla al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Junto con la opinión del Consejo, el coordinador deberá remitir las actas de </w:t>
      </w:r>
      <w:r w:rsidR="00F14972" w:rsidRPr="00E07E94">
        <w:rPr>
          <w:rFonts w:ascii="Courier New" w:hAnsi="Courier New" w:cs="Courier New"/>
          <w:spacing w:val="2"/>
          <w:szCs w:val="24"/>
        </w:rPr>
        <w:t>su</w:t>
      </w:r>
      <w:r w:rsidRPr="00E07E94">
        <w:rPr>
          <w:rFonts w:ascii="Courier New" w:hAnsi="Courier New" w:cs="Courier New"/>
          <w:spacing w:val="2"/>
          <w:szCs w:val="24"/>
        </w:rPr>
        <w:t xml:space="preserve">s sesiones referidas al requerimiento respectivo.  </w:t>
      </w:r>
    </w:p>
    <w:p w14:paraId="0A04845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151EEBE" w14:textId="77777777" w:rsidR="00F14972" w:rsidRPr="00E07E94" w:rsidRDefault="00F14972"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A55768F" w14:textId="5685BC1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D16A91" w:rsidRPr="00E07E94">
        <w:rPr>
          <w:rFonts w:ascii="Courier New" w:hAnsi="Courier New" w:cs="Courier New"/>
          <w:spacing w:val="2"/>
          <w:szCs w:val="24"/>
        </w:rPr>
        <w:t xml:space="preserve"> </w:t>
      </w:r>
      <w:r w:rsidRPr="00E07E94">
        <w:rPr>
          <w:rFonts w:ascii="Courier New" w:hAnsi="Courier New" w:cs="Courier New"/>
          <w:spacing w:val="2"/>
          <w:szCs w:val="24"/>
        </w:rPr>
        <w:t>Obligaciones del coordinador y los consejeros</w:t>
      </w:r>
    </w:p>
    <w:p w14:paraId="6BB2494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31B30AC1" w14:textId="592CB9C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Les serán aplicables al coordinador y</w:t>
      </w:r>
      <w:r w:rsidR="00F81FF7" w:rsidRPr="00E07E94">
        <w:rPr>
          <w:rFonts w:ascii="Courier New" w:hAnsi="Courier New" w:cs="Courier New"/>
          <w:spacing w:val="2"/>
          <w:szCs w:val="24"/>
        </w:rPr>
        <w:t xml:space="preserve"> a</w:t>
      </w:r>
      <w:r w:rsidRPr="00E07E94">
        <w:rPr>
          <w:rFonts w:ascii="Courier New" w:hAnsi="Courier New" w:cs="Courier New"/>
          <w:spacing w:val="2"/>
          <w:szCs w:val="24"/>
        </w:rPr>
        <w:t xml:space="preserve"> los consejeros, en el ejercicio de sus funciones, las normas de probidad contenidas en las disposiciones del título III,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18.575, </w:t>
      </w:r>
      <w:r w:rsidR="00F81FF7" w:rsidRPr="00E07E94">
        <w:rPr>
          <w:rFonts w:ascii="Courier New" w:hAnsi="Courier New" w:cs="Courier New"/>
          <w:spacing w:val="2"/>
          <w:szCs w:val="24"/>
        </w:rPr>
        <w:t>o</w:t>
      </w:r>
      <w:r w:rsidRPr="00E07E94">
        <w:rPr>
          <w:rFonts w:ascii="Courier New" w:hAnsi="Courier New" w:cs="Courier New"/>
          <w:spacing w:val="2"/>
          <w:szCs w:val="24"/>
        </w:rPr>
        <w:t xml:space="preserve">rgánica </w:t>
      </w:r>
      <w:r w:rsidR="00F81FF7" w:rsidRPr="00E07E94">
        <w:rPr>
          <w:rFonts w:ascii="Courier New" w:hAnsi="Courier New" w:cs="Courier New"/>
          <w:spacing w:val="2"/>
          <w:szCs w:val="24"/>
        </w:rPr>
        <w:t>c</w:t>
      </w:r>
      <w:r w:rsidRPr="00E07E94">
        <w:rPr>
          <w:rFonts w:ascii="Courier New" w:hAnsi="Courier New" w:cs="Courier New"/>
          <w:spacing w:val="2"/>
          <w:szCs w:val="24"/>
        </w:rPr>
        <w:t xml:space="preserve">onstitucional de Bases Generales de la Administración del Estado, cuyo texto refundido, coordinado y sistematizado fue fijado por el decreto con fuerza de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 de 2000, del Ministerio Secretaría General de la Presidencia. Asimismo, estarán obligados a presentar una declaración de intereses y patrimonio, en conformidad con lo dispuesto en el capítulo I del título II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20.880, y estarán afectos al principio de abstención contenido en el artículo 12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19.880. </w:t>
      </w:r>
    </w:p>
    <w:p w14:paraId="3CB06AA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F848A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Asimismo, los consejeros deberán presentar de forma anual una Declaración de Intereses al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que dé cuenta, al menos, de lo siguiente:</w:t>
      </w:r>
      <w:r w:rsidRPr="00E07E94">
        <w:rPr>
          <w:rFonts w:ascii="Cambria Math" w:hAnsi="Cambria Math" w:cs="Cambria Math"/>
          <w:spacing w:val="2"/>
          <w:szCs w:val="24"/>
        </w:rPr>
        <w:t> </w:t>
      </w:r>
      <w:r w:rsidRPr="00E07E94">
        <w:rPr>
          <w:rFonts w:ascii="Courier New" w:hAnsi="Courier New" w:cs="Courier New"/>
          <w:spacing w:val="2"/>
          <w:szCs w:val="24"/>
        </w:rPr>
        <w:t xml:space="preserve">  </w:t>
      </w:r>
    </w:p>
    <w:p w14:paraId="6BAD2AAA" w14:textId="4BAE5381" w:rsidR="000C3DE1" w:rsidRPr="00E07E94" w:rsidRDefault="00F81FF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a) </w:t>
      </w:r>
      <w:r w:rsidR="000C3DE1" w:rsidRPr="00E07E94">
        <w:rPr>
          <w:rFonts w:ascii="Courier New" w:hAnsi="Courier New" w:cs="Courier New"/>
          <w:spacing w:val="2"/>
          <w:szCs w:val="24"/>
        </w:rPr>
        <w:t>Entidades en las cuales tenga facultades de administración, representación o dirección</w:t>
      </w:r>
      <w:r w:rsidRPr="00E07E94">
        <w:rPr>
          <w:rFonts w:ascii="Courier New" w:hAnsi="Courier New" w:cs="Courier New"/>
          <w:spacing w:val="2"/>
          <w:szCs w:val="24"/>
        </w:rPr>
        <w:t>.</w:t>
      </w:r>
    </w:p>
    <w:p w14:paraId="6D4AA22F" w14:textId="5FE66157" w:rsidR="000C3DE1" w:rsidRPr="00E07E94" w:rsidRDefault="00F81FF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b) </w:t>
      </w:r>
      <w:r w:rsidR="000C3DE1" w:rsidRPr="00E07E94">
        <w:rPr>
          <w:rFonts w:ascii="Courier New" w:hAnsi="Courier New" w:cs="Courier New"/>
          <w:spacing w:val="2"/>
          <w:szCs w:val="24"/>
        </w:rPr>
        <w:t>Contribuyentes a los cuales hayan prestado asesoría o hayan representado dentro de los dos años anteriores a la fecha de la declaración</w:t>
      </w:r>
      <w:r w:rsidRPr="00E07E94">
        <w:rPr>
          <w:rFonts w:ascii="Courier New" w:hAnsi="Courier New" w:cs="Courier New"/>
          <w:spacing w:val="2"/>
          <w:szCs w:val="24"/>
        </w:rPr>
        <w:t>.</w:t>
      </w:r>
      <w:r w:rsidR="000C3DE1" w:rsidRPr="00E07E94">
        <w:rPr>
          <w:rFonts w:ascii="Courier New" w:hAnsi="Courier New" w:cs="Courier New"/>
          <w:spacing w:val="2"/>
          <w:szCs w:val="24"/>
        </w:rPr>
        <w:t xml:space="preserve"> </w:t>
      </w:r>
    </w:p>
    <w:p w14:paraId="633CCA9A" w14:textId="5A558406" w:rsidR="000C3DE1" w:rsidRPr="00E07E94" w:rsidRDefault="00F81FF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 </w:t>
      </w:r>
      <w:r w:rsidR="000C3DE1" w:rsidRPr="00E07E94">
        <w:rPr>
          <w:rFonts w:ascii="Courier New" w:hAnsi="Courier New" w:cs="Courier New"/>
          <w:spacing w:val="2"/>
          <w:szCs w:val="24"/>
        </w:rPr>
        <w:t>La identificación de su empleador, cuando corresponda</w:t>
      </w:r>
      <w:r w:rsidRPr="00E07E94">
        <w:rPr>
          <w:rFonts w:ascii="Courier New" w:hAnsi="Courier New" w:cs="Courier New"/>
          <w:spacing w:val="2"/>
          <w:szCs w:val="24"/>
        </w:rPr>
        <w:t>.</w:t>
      </w:r>
      <w:r w:rsidR="000C3DE1" w:rsidRPr="00E07E94">
        <w:rPr>
          <w:rFonts w:ascii="Cambria Math" w:hAnsi="Cambria Math" w:cs="Cambria Math"/>
          <w:spacing w:val="2"/>
          <w:szCs w:val="24"/>
        </w:rPr>
        <w:t>  </w:t>
      </w:r>
      <w:r w:rsidR="000C3DE1" w:rsidRPr="00E07E94">
        <w:rPr>
          <w:rFonts w:ascii="Courier New" w:hAnsi="Courier New" w:cs="Courier New"/>
          <w:spacing w:val="2"/>
          <w:szCs w:val="24"/>
        </w:rPr>
        <w:t xml:space="preserve">  </w:t>
      </w:r>
    </w:p>
    <w:p w14:paraId="2E355495" w14:textId="163D5D54" w:rsidR="000C3DE1" w:rsidRPr="00E07E94" w:rsidRDefault="00F81FF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d) </w:t>
      </w:r>
      <w:r w:rsidR="000C3DE1" w:rsidRPr="00E07E94">
        <w:rPr>
          <w:rFonts w:ascii="Courier New" w:hAnsi="Courier New" w:cs="Courier New"/>
          <w:spacing w:val="2"/>
          <w:szCs w:val="24"/>
        </w:rPr>
        <w:t xml:space="preserve">La identificación de juicios en tramitación ante los Tribunales Tributarios y Aduaneros o </w:t>
      </w:r>
      <w:r w:rsidRPr="00E07E94">
        <w:rPr>
          <w:rFonts w:ascii="Courier New" w:hAnsi="Courier New" w:cs="Courier New"/>
          <w:spacing w:val="2"/>
          <w:szCs w:val="24"/>
        </w:rPr>
        <w:t xml:space="preserve">ante </w:t>
      </w:r>
      <w:r w:rsidR="000C3DE1" w:rsidRPr="00E07E94">
        <w:rPr>
          <w:rFonts w:ascii="Courier New" w:hAnsi="Courier New" w:cs="Courier New"/>
          <w:spacing w:val="2"/>
          <w:szCs w:val="24"/>
        </w:rPr>
        <w:t xml:space="preserve">los tribunales superiores de justicia, en materias tributarias o aduaneras en los cuales haya asumido la representación de un contribuyente o de las personas indicadas en el </w:t>
      </w:r>
      <w:r w:rsidRPr="00E07E94">
        <w:rPr>
          <w:rFonts w:ascii="Courier New" w:hAnsi="Courier New" w:cs="Courier New"/>
          <w:spacing w:val="2"/>
          <w:szCs w:val="24"/>
        </w:rPr>
        <w:t>literal a)</w:t>
      </w:r>
      <w:r w:rsidR="000C3DE1" w:rsidRPr="00E07E94">
        <w:rPr>
          <w:rFonts w:ascii="Courier New" w:hAnsi="Courier New" w:cs="Courier New"/>
          <w:spacing w:val="2"/>
          <w:szCs w:val="24"/>
        </w:rPr>
        <w:t xml:space="preserve"> o en el que éstas tengan la calidad de reclamantes. </w:t>
      </w:r>
    </w:p>
    <w:p w14:paraId="4EFA9B6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290FB0" w14:textId="0EFDA7E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información de los </w:t>
      </w:r>
      <w:r w:rsidR="00F81FF7" w:rsidRPr="00E07E94">
        <w:rPr>
          <w:rFonts w:ascii="Courier New" w:hAnsi="Courier New" w:cs="Courier New"/>
          <w:spacing w:val="2"/>
          <w:szCs w:val="24"/>
        </w:rPr>
        <w:t>literales a) y b)</w:t>
      </w:r>
      <w:r w:rsidRPr="00E07E94">
        <w:rPr>
          <w:rFonts w:ascii="Courier New" w:hAnsi="Courier New" w:cs="Courier New"/>
          <w:spacing w:val="2"/>
          <w:szCs w:val="24"/>
        </w:rPr>
        <w:t xml:space="preserve"> deberán proporcionarla también sobre su cónyuge o conviviente civil y parientes por consanguinidad dentro del cuarto grado o de afinidad dentro del segundo. </w:t>
      </w:r>
    </w:p>
    <w:p w14:paraId="654BDF8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2ACA286A" w14:textId="62AAD9D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coordinador y los consejeros deberán informar al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dentro de los </w:t>
      </w:r>
      <w:r w:rsidR="00F81FF7" w:rsidRPr="00E07E94">
        <w:rPr>
          <w:rFonts w:ascii="Courier New" w:hAnsi="Courier New" w:cs="Courier New"/>
          <w:spacing w:val="2"/>
          <w:szCs w:val="24"/>
        </w:rPr>
        <w:t>tres</w:t>
      </w:r>
      <w:r w:rsidRPr="00E07E94">
        <w:rPr>
          <w:rFonts w:ascii="Courier New" w:hAnsi="Courier New" w:cs="Courier New"/>
          <w:spacing w:val="2"/>
          <w:szCs w:val="24"/>
        </w:rPr>
        <w:t xml:space="preserve"> días siguientes contados desde que tomen conocimiento, de los siguientes hechos:</w:t>
      </w:r>
      <w:r w:rsidRPr="00E07E94">
        <w:rPr>
          <w:rFonts w:ascii="Cambria Math" w:hAnsi="Cambria Math" w:cs="Cambria Math"/>
          <w:spacing w:val="2"/>
          <w:szCs w:val="24"/>
        </w:rPr>
        <w:t>  </w:t>
      </w:r>
      <w:r w:rsidRPr="00E07E94">
        <w:rPr>
          <w:rFonts w:ascii="Courier New" w:hAnsi="Courier New" w:cs="Courier New"/>
          <w:spacing w:val="2"/>
          <w:szCs w:val="24"/>
        </w:rPr>
        <w:t xml:space="preserve">  </w:t>
      </w:r>
    </w:p>
    <w:p w14:paraId="64782CC2" w14:textId="40352EC5"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i.</w:t>
      </w:r>
      <w:r w:rsidR="00F81FF7" w:rsidRPr="00E07E94">
        <w:rPr>
          <w:rFonts w:ascii="Courier New" w:hAnsi="Courier New" w:cs="Courier New"/>
          <w:spacing w:val="2"/>
          <w:szCs w:val="24"/>
        </w:rPr>
        <w:t xml:space="preserve"> </w:t>
      </w:r>
      <w:r w:rsidRPr="00E07E94">
        <w:rPr>
          <w:rFonts w:ascii="Courier New" w:hAnsi="Courier New" w:cs="Courier New"/>
          <w:spacing w:val="2"/>
          <w:szCs w:val="24"/>
        </w:rPr>
        <w:t xml:space="preserve">Cualquier modificación de los hechos informados en la Declaración de Intereses. </w:t>
      </w:r>
    </w:p>
    <w:p w14:paraId="3C976868" w14:textId="77255D40" w:rsidR="00D8234C"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w:t>
      </w:r>
      <w:r w:rsidR="00F81FF7" w:rsidRPr="00E07E94">
        <w:rPr>
          <w:rFonts w:ascii="Courier New" w:hAnsi="Courier New" w:cs="Courier New"/>
          <w:spacing w:val="2"/>
          <w:szCs w:val="24"/>
        </w:rPr>
        <w:t xml:space="preserve"> </w:t>
      </w:r>
      <w:r w:rsidRPr="00E07E94">
        <w:rPr>
          <w:rFonts w:ascii="Courier New" w:hAnsi="Courier New" w:cs="Courier New"/>
          <w:spacing w:val="2"/>
          <w:szCs w:val="24"/>
        </w:rPr>
        <w:t xml:space="preserve">La existencia de un procedimiento de fiscalización por aplicación de los artículos 4 ter,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o por alguna de las normas especiales </w:t>
      </w:r>
      <w:proofErr w:type="spellStart"/>
      <w:r w:rsidRPr="00E07E94">
        <w:rPr>
          <w:rFonts w:ascii="Courier New" w:hAnsi="Courier New" w:cs="Courier New"/>
          <w:spacing w:val="2"/>
          <w:szCs w:val="24"/>
        </w:rPr>
        <w:t>antielusivas</w:t>
      </w:r>
      <w:proofErr w:type="spellEnd"/>
      <w:r w:rsidRPr="00E07E94">
        <w:rPr>
          <w:rFonts w:ascii="Courier New" w:hAnsi="Courier New" w:cs="Courier New"/>
          <w:spacing w:val="2"/>
          <w:szCs w:val="24"/>
        </w:rPr>
        <w:t xml:space="preserve"> respecto de él o ella, de su cónyuge o conviviente civil, de sus parientes por consanguinidad dentro del cuarto grado o de afinidad dentro del segundo, o de entidades en las que mantenga una participación igual o superior a un 10% sobre el capital o las utilidades o respecto de las que tenga facultades de administración, representación o dirección.</w:t>
      </w:r>
    </w:p>
    <w:p w14:paraId="1C236866" w14:textId="4E8318EE" w:rsidR="00D8234C"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w:t>
      </w:r>
      <w:r w:rsidR="00D416D8" w:rsidRPr="00E07E94">
        <w:rPr>
          <w:rFonts w:ascii="Courier New" w:hAnsi="Courier New" w:cs="Courier New"/>
          <w:spacing w:val="2"/>
          <w:szCs w:val="24"/>
        </w:rPr>
        <w:t xml:space="preserve"> </w:t>
      </w:r>
      <w:r w:rsidRPr="00E07E94">
        <w:rPr>
          <w:rFonts w:ascii="Courier New" w:hAnsi="Courier New" w:cs="Courier New"/>
          <w:spacing w:val="2"/>
          <w:szCs w:val="24"/>
        </w:rPr>
        <w:t xml:space="preserve">Que su empleador o una entidad en la cual tenga más de un 10% de participación sobre el capital o las utilidades, o respecto de la cual tiene facultades de dirección o administración, se encuentra prestando servicios a un contribuyente en un procedimiento de fiscalización por aplicación de los artículos 4 ter,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o por alguna de las normas especiales </w:t>
      </w:r>
      <w:proofErr w:type="spellStart"/>
      <w:r w:rsidRPr="00E07E94">
        <w:rPr>
          <w:rFonts w:ascii="Courier New" w:hAnsi="Courier New" w:cs="Courier New"/>
          <w:spacing w:val="2"/>
          <w:szCs w:val="24"/>
        </w:rPr>
        <w:t>antielusivas</w:t>
      </w:r>
      <w:proofErr w:type="spellEnd"/>
      <w:r w:rsidRPr="00E07E94">
        <w:rPr>
          <w:rFonts w:ascii="Courier New" w:hAnsi="Courier New" w:cs="Courier New"/>
          <w:spacing w:val="2"/>
          <w:szCs w:val="24"/>
        </w:rPr>
        <w:t xml:space="preserve">, o ha asumido la representación judicial en materias tributarias o aduaneras.  </w:t>
      </w:r>
    </w:p>
    <w:p w14:paraId="61DBC052" w14:textId="03EDB38C"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iv</w:t>
      </w:r>
      <w:proofErr w:type="spellEnd"/>
      <w:r w:rsidRPr="00E07E94">
        <w:rPr>
          <w:rFonts w:ascii="Courier New" w:hAnsi="Courier New" w:cs="Courier New"/>
          <w:spacing w:val="2"/>
          <w:szCs w:val="24"/>
        </w:rPr>
        <w:t>.</w:t>
      </w:r>
      <w:r w:rsidR="00D416D8" w:rsidRPr="00E07E94">
        <w:rPr>
          <w:rFonts w:ascii="Courier New" w:hAnsi="Courier New" w:cs="Courier New"/>
          <w:spacing w:val="2"/>
          <w:szCs w:val="24"/>
        </w:rPr>
        <w:t xml:space="preserve"> </w:t>
      </w:r>
      <w:r w:rsidRPr="00E07E94">
        <w:rPr>
          <w:rFonts w:ascii="Courier New" w:hAnsi="Courier New" w:cs="Courier New"/>
          <w:spacing w:val="2"/>
          <w:szCs w:val="24"/>
        </w:rPr>
        <w:t xml:space="preserve">La existencia de una querella, acusación o requerimiento en su contra, un proceso penal formalizado en su contra, o haber sido condenado por crímenes o simples delitos. </w:t>
      </w:r>
    </w:p>
    <w:p w14:paraId="466DEF8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028B749A" w14:textId="0D1C64C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w:t>
      </w:r>
      <w:r w:rsidR="0048750B" w:rsidRPr="00E07E94">
        <w:rPr>
          <w:rFonts w:ascii="Courier New" w:hAnsi="Courier New" w:cs="Courier New"/>
          <w:spacing w:val="2"/>
          <w:szCs w:val="24"/>
        </w:rPr>
        <w:t xml:space="preserve"> </w:t>
      </w:r>
      <w:r w:rsidRPr="00E07E94">
        <w:rPr>
          <w:rFonts w:ascii="Courier New" w:hAnsi="Courier New" w:cs="Courier New"/>
          <w:spacing w:val="2"/>
          <w:szCs w:val="24"/>
        </w:rPr>
        <w:t xml:space="preserve">Incompatibilidades, inhabilidades y pérdida de la calidad de miembro  </w:t>
      </w:r>
    </w:p>
    <w:p w14:paraId="3B04E7E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4145F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consejeros perderán la calidad de tales y quedarán inhabilitados para ejercer nuevamente de consejeros, en los siguientes casos: </w:t>
      </w:r>
    </w:p>
    <w:p w14:paraId="57A5F37A" w14:textId="1736906B"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48750B" w:rsidRPr="00E07E94">
        <w:rPr>
          <w:rFonts w:ascii="Courier New" w:hAnsi="Courier New" w:cs="Courier New"/>
          <w:spacing w:val="2"/>
          <w:szCs w:val="24"/>
        </w:rPr>
        <w:t xml:space="preserve">) </w:t>
      </w:r>
      <w:r w:rsidRPr="00E07E94">
        <w:rPr>
          <w:rFonts w:ascii="Courier New" w:hAnsi="Courier New" w:cs="Courier New"/>
          <w:spacing w:val="2"/>
          <w:szCs w:val="24"/>
        </w:rPr>
        <w:t xml:space="preserve">Expiración, por el solo ministerio de la ley, del plazo por el que fue designado, incluyendo el período por el que fue renovado, cuando corresponda. </w:t>
      </w:r>
    </w:p>
    <w:p w14:paraId="147A67F7" w14:textId="76D0C51B" w:rsidR="000C3DE1" w:rsidRPr="00E07E94" w:rsidRDefault="0048750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b) </w:t>
      </w:r>
      <w:r w:rsidR="000C3DE1" w:rsidRPr="00E07E94">
        <w:rPr>
          <w:rFonts w:ascii="Courier New" w:hAnsi="Courier New" w:cs="Courier New"/>
          <w:spacing w:val="2"/>
          <w:szCs w:val="24"/>
        </w:rPr>
        <w:t xml:space="preserve">Presentación de renuncia voluntaria.  </w:t>
      </w:r>
    </w:p>
    <w:p w14:paraId="36F31DA3" w14:textId="60BE1AB9"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w:t>
      </w:r>
      <w:r w:rsidR="0048750B" w:rsidRPr="00E07E94">
        <w:rPr>
          <w:rFonts w:ascii="Courier New" w:hAnsi="Courier New" w:cs="Courier New"/>
          <w:spacing w:val="2"/>
          <w:szCs w:val="24"/>
        </w:rPr>
        <w:t xml:space="preserve">) </w:t>
      </w:r>
      <w:r w:rsidRPr="00E07E94">
        <w:rPr>
          <w:rFonts w:ascii="Courier New" w:hAnsi="Courier New" w:cs="Courier New"/>
          <w:spacing w:val="2"/>
          <w:szCs w:val="24"/>
        </w:rPr>
        <w:t xml:space="preserve">Incapacidad física o síquica que le impida absolutamente el desempeño del cargo.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deberá declarar la concurrencia de esta causal. </w:t>
      </w:r>
    </w:p>
    <w:p w14:paraId="27C4C4D1" w14:textId="2D12AED4"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d</w:t>
      </w:r>
      <w:r w:rsidR="00AD6C64" w:rsidRPr="00E07E94">
        <w:rPr>
          <w:rFonts w:ascii="Courier New" w:hAnsi="Courier New" w:cs="Courier New"/>
          <w:spacing w:val="2"/>
          <w:szCs w:val="24"/>
        </w:rPr>
        <w:t xml:space="preserve">) </w:t>
      </w:r>
      <w:r w:rsidRPr="00E07E94">
        <w:rPr>
          <w:rFonts w:ascii="Courier New" w:hAnsi="Courier New" w:cs="Courier New"/>
          <w:spacing w:val="2"/>
          <w:szCs w:val="24"/>
        </w:rPr>
        <w:t xml:space="preserve">Fallecimiento.  </w:t>
      </w:r>
    </w:p>
    <w:p w14:paraId="683AD922" w14:textId="1DE59DE8" w:rsidR="00D07F64"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e</w:t>
      </w:r>
      <w:r w:rsidR="00AD6C64" w:rsidRPr="00E07E94">
        <w:rPr>
          <w:rFonts w:ascii="Courier New" w:hAnsi="Courier New" w:cs="Courier New"/>
          <w:spacing w:val="2"/>
          <w:szCs w:val="24"/>
        </w:rPr>
        <w:t xml:space="preserve">) </w:t>
      </w:r>
      <w:r w:rsidRPr="00E07E94">
        <w:rPr>
          <w:rFonts w:ascii="Courier New" w:hAnsi="Courier New" w:cs="Courier New"/>
          <w:spacing w:val="2"/>
          <w:szCs w:val="24"/>
        </w:rPr>
        <w:t>Haber sido condenado por crimen o simple delito por sentencia firme o ejecutoriada.</w:t>
      </w:r>
    </w:p>
    <w:p w14:paraId="40263244" w14:textId="1A4C485E"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f</w:t>
      </w:r>
      <w:r w:rsidR="00AD6C64" w:rsidRPr="00E07E94">
        <w:rPr>
          <w:rFonts w:ascii="Courier New" w:hAnsi="Courier New" w:cs="Courier New"/>
          <w:spacing w:val="2"/>
          <w:szCs w:val="24"/>
        </w:rPr>
        <w:t xml:space="preserve">) </w:t>
      </w:r>
      <w:r w:rsidRPr="00E07E94">
        <w:rPr>
          <w:rFonts w:ascii="Courier New" w:hAnsi="Courier New" w:cs="Courier New"/>
          <w:spacing w:val="2"/>
          <w:szCs w:val="24"/>
        </w:rPr>
        <w:t xml:space="preserve">Haber sido sancionado por aplicación de los artículos 4 ter,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o por alguna de las normas especiales </w:t>
      </w:r>
      <w:proofErr w:type="spellStart"/>
      <w:r w:rsidRPr="00E07E94">
        <w:rPr>
          <w:rFonts w:ascii="Courier New" w:hAnsi="Courier New" w:cs="Courier New"/>
          <w:spacing w:val="2"/>
          <w:szCs w:val="24"/>
        </w:rPr>
        <w:t>antielusivas</w:t>
      </w:r>
      <w:proofErr w:type="spellEnd"/>
      <w:r w:rsidRPr="00E07E94">
        <w:rPr>
          <w:rFonts w:ascii="Courier New" w:hAnsi="Courier New" w:cs="Courier New"/>
          <w:spacing w:val="2"/>
          <w:szCs w:val="24"/>
        </w:rPr>
        <w:t xml:space="preserve">. </w:t>
      </w:r>
    </w:p>
    <w:p w14:paraId="14633D76" w14:textId="7FB57924"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g</w:t>
      </w:r>
      <w:r w:rsidR="00AD6C64" w:rsidRPr="00E07E94">
        <w:rPr>
          <w:rFonts w:ascii="Courier New" w:hAnsi="Courier New" w:cs="Courier New"/>
          <w:spacing w:val="2"/>
          <w:szCs w:val="24"/>
        </w:rPr>
        <w:t xml:space="preserve">) </w:t>
      </w:r>
      <w:r w:rsidRPr="00E07E94">
        <w:rPr>
          <w:rFonts w:ascii="Courier New" w:hAnsi="Courier New" w:cs="Courier New"/>
          <w:spacing w:val="2"/>
          <w:szCs w:val="24"/>
        </w:rPr>
        <w:t xml:space="preserve">Falta grave en el desempeño de sus funciones, calificada por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Concurrirá especialmente esta causal, en los casos a que se refiere el inciso subsiguiente. </w:t>
      </w:r>
    </w:p>
    <w:p w14:paraId="3E399AC7" w14:textId="7179B95B"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h</w:t>
      </w:r>
      <w:r w:rsidR="00AD6C64" w:rsidRPr="00E07E94">
        <w:rPr>
          <w:rFonts w:ascii="Courier New" w:hAnsi="Courier New" w:cs="Courier New"/>
          <w:spacing w:val="2"/>
          <w:szCs w:val="24"/>
        </w:rPr>
        <w:t xml:space="preserve">) </w:t>
      </w:r>
      <w:r w:rsidRPr="00E07E94">
        <w:rPr>
          <w:rFonts w:ascii="Courier New" w:hAnsi="Courier New" w:cs="Courier New"/>
          <w:spacing w:val="2"/>
          <w:szCs w:val="24"/>
        </w:rPr>
        <w:t xml:space="preserve">Infringir el principio de abstención contenido en el artículo 12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19.880.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deberá declarar la concurrencia de esta causal. </w:t>
      </w:r>
    </w:p>
    <w:p w14:paraId="42F3A60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8342272" w14:textId="624EB46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 falta algún consejero por alguna de las causales establecidas en los literales b), c), d), e), f), g) o h) del inciso anterior, deberá procederse al nombramiento de uno nuevo, de conformidad con el procedimiento correspondiente. El consejero nombrado en reemplazo durará en el cargo solo por el tiempo que falte para completar el período del miembro reemplazado. </w:t>
      </w:r>
    </w:p>
    <w:p w14:paraId="231A3E1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CCC78E" w14:textId="5506E41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w:t>
      </w:r>
      <w:r w:rsidR="00AD6C64" w:rsidRPr="00E07E94">
        <w:rPr>
          <w:rFonts w:ascii="Courier New" w:hAnsi="Courier New" w:cs="Courier New"/>
          <w:spacing w:val="2"/>
          <w:szCs w:val="24"/>
        </w:rPr>
        <w:t>c</w:t>
      </w:r>
      <w:r w:rsidRPr="00E07E94">
        <w:rPr>
          <w:rFonts w:ascii="Courier New" w:hAnsi="Courier New" w:cs="Courier New"/>
          <w:spacing w:val="2"/>
          <w:szCs w:val="24"/>
        </w:rPr>
        <w:t xml:space="preserve">onsejeros incurrirán en falta grave en el desempeño de sus funciones, entre otros casos, cuando:  </w:t>
      </w:r>
    </w:p>
    <w:p w14:paraId="1013C3A9" w14:textId="7CC49063" w:rsidR="000C3DE1" w:rsidRPr="00E07E94" w:rsidRDefault="00AD6C64"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 </w:t>
      </w:r>
      <w:r w:rsidR="000C3DE1" w:rsidRPr="00E07E94">
        <w:rPr>
          <w:rFonts w:ascii="Courier New" w:hAnsi="Courier New" w:cs="Courier New"/>
          <w:spacing w:val="2"/>
          <w:szCs w:val="24"/>
        </w:rPr>
        <w:t xml:space="preserve">No presente declaración de intereses y patrimonio, en conformidad con lo dispuesto en el capítulo I del título II la ley </w:t>
      </w:r>
      <w:proofErr w:type="spellStart"/>
      <w:r w:rsidR="000C3DE1" w:rsidRPr="00E07E94">
        <w:rPr>
          <w:rFonts w:ascii="Courier New" w:hAnsi="Courier New" w:cs="Courier New"/>
          <w:spacing w:val="2"/>
          <w:szCs w:val="24"/>
        </w:rPr>
        <w:t>N°</w:t>
      </w:r>
      <w:proofErr w:type="spellEnd"/>
      <w:r w:rsidR="000C3DE1" w:rsidRPr="00E07E94">
        <w:rPr>
          <w:rFonts w:ascii="Courier New" w:hAnsi="Courier New" w:cs="Courier New"/>
          <w:spacing w:val="2"/>
          <w:szCs w:val="24"/>
        </w:rPr>
        <w:t xml:space="preserve"> 20.880. </w:t>
      </w:r>
    </w:p>
    <w:p w14:paraId="68D096A8" w14:textId="7D824500" w:rsidR="00441DD3" w:rsidRPr="00E07E94" w:rsidRDefault="00AD6C64"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2. </w:t>
      </w:r>
      <w:r w:rsidR="000C3DE1" w:rsidRPr="00E07E94">
        <w:rPr>
          <w:rFonts w:ascii="Courier New" w:hAnsi="Courier New" w:cs="Courier New"/>
          <w:spacing w:val="2"/>
          <w:szCs w:val="24"/>
        </w:rPr>
        <w:t xml:space="preserve">No presente la Declaración de Intereses a la que se refiere el literal D del presente artículo. </w:t>
      </w:r>
    </w:p>
    <w:p w14:paraId="5226911F" w14:textId="36084EB3" w:rsidR="000C3DE1" w:rsidRPr="00E07E94" w:rsidRDefault="00AD6C64"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w:t>
      </w:r>
      <w:r w:rsidR="000C3DE1" w:rsidRPr="00E07E94">
        <w:rPr>
          <w:rFonts w:ascii="Courier New" w:hAnsi="Courier New" w:cs="Courier New"/>
          <w:spacing w:val="2"/>
          <w:szCs w:val="24"/>
        </w:rPr>
        <w:t>.</w:t>
      </w:r>
      <w:r w:rsidRPr="00E07E94">
        <w:rPr>
          <w:rFonts w:ascii="Courier New" w:hAnsi="Courier New" w:cs="Courier New"/>
          <w:spacing w:val="2"/>
          <w:szCs w:val="24"/>
        </w:rPr>
        <w:t xml:space="preserve"> </w:t>
      </w:r>
      <w:r w:rsidR="000C3DE1" w:rsidRPr="00E07E94">
        <w:rPr>
          <w:rFonts w:ascii="Courier New" w:hAnsi="Courier New" w:cs="Courier New"/>
          <w:spacing w:val="2"/>
          <w:szCs w:val="24"/>
        </w:rPr>
        <w:t>Ejer</w:t>
      </w:r>
      <w:r w:rsidRPr="00E07E94">
        <w:rPr>
          <w:rFonts w:ascii="Courier New" w:hAnsi="Courier New" w:cs="Courier New"/>
          <w:spacing w:val="2"/>
          <w:szCs w:val="24"/>
        </w:rPr>
        <w:t>za</w:t>
      </w:r>
      <w:r w:rsidR="000C3DE1" w:rsidRPr="00E07E94">
        <w:rPr>
          <w:rFonts w:ascii="Courier New" w:hAnsi="Courier New" w:cs="Courier New"/>
          <w:spacing w:val="2"/>
          <w:szCs w:val="24"/>
        </w:rPr>
        <w:t xml:space="preserve"> vías de hecho contra otro miembro o funcionario del Consejo. </w:t>
      </w:r>
    </w:p>
    <w:p w14:paraId="2C9A2895" w14:textId="0DAD71F5" w:rsidR="000C3DE1" w:rsidRPr="00E07E94" w:rsidRDefault="00AD6C64"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4. </w:t>
      </w:r>
      <w:r w:rsidR="000C3DE1" w:rsidRPr="00E07E94">
        <w:rPr>
          <w:rFonts w:ascii="Courier New" w:hAnsi="Courier New" w:cs="Courier New"/>
          <w:spacing w:val="2"/>
          <w:szCs w:val="24"/>
        </w:rPr>
        <w:t>Comet</w:t>
      </w:r>
      <w:r w:rsidRPr="00E07E94">
        <w:rPr>
          <w:rFonts w:ascii="Courier New" w:hAnsi="Courier New" w:cs="Courier New"/>
          <w:spacing w:val="2"/>
          <w:szCs w:val="24"/>
        </w:rPr>
        <w:t>a</w:t>
      </w:r>
      <w:r w:rsidR="000C3DE1" w:rsidRPr="00E07E94">
        <w:rPr>
          <w:rFonts w:ascii="Courier New" w:hAnsi="Courier New" w:cs="Courier New"/>
          <w:spacing w:val="2"/>
          <w:szCs w:val="24"/>
        </w:rPr>
        <w:t xml:space="preserve"> alguna conducta que obstaculice o dificulte gravemente el normal funcionamiento del Consejo. </w:t>
      </w:r>
    </w:p>
    <w:p w14:paraId="31139932" w14:textId="0150E344" w:rsidR="000C3DE1" w:rsidRPr="00E07E94" w:rsidRDefault="00AD6C64"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5. </w:t>
      </w:r>
      <w:r w:rsidR="000C3DE1" w:rsidRPr="00E07E94">
        <w:rPr>
          <w:rFonts w:ascii="Courier New" w:hAnsi="Courier New" w:cs="Courier New"/>
          <w:spacing w:val="2"/>
          <w:szCs w:val="24"/>
        </w:rPr>
        <w:t xml:space="preserve">Divulgue información o antecedentes que reciba en su calidad de consejero o permita el acceso de terceros no autorizados. </w:t>
      </w:r>
    </w:p>
    <w:p w14:paraId="57E8EE6D" w14:textId="77777777"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E0FAE95" w14:textId="03F38CC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w:t>
      </w:r>
      <w:r w:rsidR="00AD6C64" w:rsidRPr="00E07E94">
        <w:rPr>
          <w:rFonts w:ascii="Courier New" w:hAnsi="Courier New" w:cs="Courier New"/>
          <w:spacing w:val="2"/>
          <w:szCs w:val="24"/>
        </w:rPr>
        <w:t>c</w:t>
      </w:r>
      <w:r w:rsidRPr="00E07E94">
        <w:rPr>
          <w:rFonts w:ascii="Courier New" w:hAnsi="Courier New" w:cs="Courier New"/>
          <w:spacing w:val="2"/>
          <w:szCs w:val="24"/>
        </w:rPr>
        <w:t xml:space="preserve">onsejeros no podrán asumir la representación judicial ante Tribunales Tributarios y Aduaneros o ante los tribunales superiores de justicia cuando el objeto del juicio sea la aplicación de los artículos 4 bis, 4 ter, o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El incumplimiento de esta obligación por un </w:t>
      </w:r>
      <w:r w:rsidR="00B4150B" w:rsidRPr="00E07E94">
        <w:rPr>
          <w:rFonts w:ascii="Courier New" w:hAnsi="Courier New" w:cs="Courier New"/>
          <w:spacing w:val="2"/>
          <w:szCs w:val="24"/>
        </w:rPr>
        <w:t>c</w:t>
      </w:r>
      <w:r w:rsidRPr="00E07E94">
        <w:rPr>
          <w:rFonts w:ascii="Courier New" w:hAnsi="Courier New" w:cs="Courier New"/>
          <w:spacing w:val="2"/>
          <w:szCs w:val="24"/>
        </w:rPr>
        <w:t>onsejero será considerado una falta grave e implicará la pérdida de la calidad de miembro del Consejo</w:t>
      </w:r>
      <w:r w:rsidR="00B4150B" w:rsidRPr="00E07E94">
        <w:rPr>
          <w:rFonts w:ascii="Courier New" w:hAnsi="Courier New" w:cs="Courier New"/>
          <w:spacing w:val="2"/>
          <w:szCs w:val="24"/>
        </w:rPr>
        <w:t>.</w:t>
      </w:r>
    </w:p>
    <w:p w14:paraId="2D084281" w14:textId="77777777" w:rsidR="00B4150B" w:rsidRPr="00E07E94" w:rsidRDefault="00B4150B"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95F9879" w14:textId="194F328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F.</w:t>
      </w:r>
      <w:r w:rsidR="00B4150B" w:rsidRPr="00E07E94">
        <w:rPr>
          <w:rFonts w:ascii="Courier New" w:hAnsi="Courier New" w:cs="Courier New"/>
          <w:spacing w:val="2"/>
          <w:szCs w:val="24"/>
        </w:rPr>
        <w:t xml:space="preserve"> </w:t>
      </w:r>
      <w:r w:rsidRPr="00E07E94">
        <w:rPr>
          <w:rFonts w:ascii="Courier New" w:hAnsi="Courier New" w:cs="Courier New"/>
          <w:spacing w:val="2"/>
          <w:szCs w:val="24"/>
        </w:rPr>
        <w:t xml:space="preserve">Delitos </w:t>
      </w:r>
    </w:p>
    <w:p w14:paraId="53692F8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5511228" w14:textId="6BDA515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w:t>
      </w:r>
      <w:r w:rsidR="00B4150B" w:rsidRPr="00E07E94">
        <w:rPr>
          <w:rFonts w:ascii="Courier New" w:hAnsi="Courier New" w:cs="Courier New"/>
          <w:spacing w:val="2"/>
          <w:szCs w:val="24"/>
        </w:rPr>
        <w:t>c</w:t>
      </w:r>
      <w:r w:rsidRPr="00E07E94">
        <w:rPr>
          <w:rFonts w:ascii="Courier New" w:hAnsi="Courier New" w:cs="Courier New"/>
          <w:spacing w:val="2"/>
          <w:szCs w:val="24"/>
        </w:rPr>
        <w:t xml:space="preserve">onsejeros tendrán la calidad de empleados públicos para efectos de lo dispuesto en el artículo 260 del Código Penal.”.  </w:t>
      </w:r>
    </w:p>
    <w:p w14:paraId="12324048"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828C51F" w14:textId="77777777" w:rsidR="00A00939" w:rsidRPr="00E07E94" w:rsidRDefault="00A00939"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CD8C307" w14:textId="4CADBEF8" w:rsidR="000C3DE1" w:rsidRPr="00E07E94" w:rsidRDefault="0035141B"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D8234C" w:rsidRPr="00E07E94">
        <w:rPr>
          <w:rFonts w:ascii="Courier New" w:hAnsi="Courier New" w:cs="Courier New"/>
          <w:spacing w:val="2"/>
          <w:szCs w:val="24"/>
        </w:rPr>
        <w:t xml:space="preserve">. En </w:t>
      </w:r>
      <w:r w:rsidR="000C3DE1" w:rsidRPr="00E07E94">
        <w:rPr>
          <w:rFonts w:ascii="Courier New" w:hAnsi="Courier New" w:cs="Courier New"/>
          <w:spacing w:val="2"/>
          <w:szCs w:val="24"/>
        </w:rPr>
        <w:t xml:space="preserve">el artículo 6: </w:t>
      </w:r>
    </w:p>
    <w:p w14:paraId="12BEB83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9ADD333" w14:textId="69D6376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1734DB"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Agréganse</w:t>
      </w:r>
      <w:proofErr w:type="spellEnd"/>
      <w:r w:rsidRPr="00E07E94">
        <w:rPr>
          <w:rFonts w:ascii="Courier New" w:hAnsi="Courier New" w:cs="Courier New"/>
          <w:spacing w:val="2"/>
          <w:szCs w:val="24"/>
        </w:rPr>
        <w:t xml:space="preserve"> en su literal A, a continuación del numeral 8º los siguientes numerales 9º, y 10º, y 11°, nuevos:</w:t>
      </w:r>
    </w:p>
    <w:p w14:paraId="040FE087" w14:textId="1650B75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“9º. Dictar la resolución que califica uno o más hechos, actos o negocios jurídicos como elusivos, de conformidad con lo establecido en los artículos 4 bis, 4 ter</w:t>
      </w:r>
      <w:r w:rsidR="00577D59" w:rsidRPr="00E07E94">
        <w:rPr>
          <w:rFonts w:ascii="Courier New" w:hAnsi="Courier New" w:cs="Courier New"/>
          <w:spacing w:val="2"/>
          <w:szCs w:val="24"/>
        </w:rPr>
        <w:t xml:space="preserve"> y</w:t>
      </w:r>
      <w:r w:rsidRPr="00E07E94">
        <w:rPr>
          <w:rFonts w:ascii="Courier New" w:hAnsi="Courier New" w:cs="Courier New"/>
          <w:spacing w:val="2"/>
          <w:szCs w:val="24"/>
        </w:rPr>
        <w:t xml:space="preserve">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Esta facultad es indelegable.</w:t>
      </w:r>
    </w:p>
    <w:p w14:paraId="6211382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10º. Nombrar a los consejeros y al coordinador del Consejo Consultivo Asesor.  </w:t>
      </w:r>
    </w:p>
    <w:p w14:paraId="67D0389F" w14:textId="4BBF298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11°. Dictar la resolución que establece los criterios generales para la proposición, negociación y aceptación de las bases de acuerdo, dentro del procedimiento de mediación a que se refiere el Párrafo IV de la ley </w:t>
      </w:r>
      <w:r w:rsidR="00BA7E0F" w:rsidRPr="00E07E94">
        <w:rPr>
          <w:rFonts w:ascii="Courier New" w:hAnsi="Courier New" w:cs="Courier New"/>
          <w:spacing w:val="2"/>
          <w:szCs w:val="24"/>
        </w:rPr>
        <w:t>o</w:t>
      </w:r>
      <w:r w:rsidRPr="00E07E94">
        <w:rPr>
          <w:rFonts w:ascii="Courier New" w:hAnsi="Courier New" w:cs="Courier New"/>
          <w:spacing w:val="2"/>
          <w:szCs w:val="24"/>
        </w:rPr>
        <w:t>rgánica de la Defensoría Nacional del Contribuyente.”.</w:t>
      </w:r>
    </w:p>
    <w:p w14:paraId="69703D64" w14:textId="77777777" w:rsidR="00B046B3" w:rsidRPr="00E07E94" w:rsidRDefault="00B046B3"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7730ED" w14:textId="0038FF6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BA7E0F" w:rsidRPr="00E07E94">
        <w:rPr>
          <w:rFonts w:ascii="Courier New" w:hAnsi="Courier New" w:cs="Courier New"/>
          <w:spacing w:val="2"/>
          <w:szCs w:val="24"/>
        </w:rPr>
        <w:t xml:space="preserve"> </w:t>
      </w:r>
      <w:r w:rsidR="00B046B3" w:rsidRPr="00E07E94">
        <w:rPr>
          <w:rFonts w:ascii="Courier New" w:hAnsi="Courier New" w:cs="Courier New"/>
          <w:spacing w:val="2"/>
          <w:szCs w:val="24"/>
        </w:rPr>
        <w:t xml:space="preserve">En la letra </w:t>
      </w:r>
      <w:r w:rsidRPr="00E07E94">
        <w:rPr>
          <w:rFonts w:ascii="Courier New" w:hAnsi="Courier New" w:cs="Courier New"/>
          <w:spacing w:val="2"/>
          <w:szCs w:val="24"/>
        </w:rPr>
        <w:t>B:</w:t>
      </w:r>
    </w:p>
    <w:p w14:paraId="6C16709A" w14:textId="3081F8E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39217E" w:rsidRPr="00E07E94">
        <w:rPr>
          <w:rFonts w:ascii="Courier New" w:hAnsi="Courier New" w:cs="Courier New"/>
          <w:spacing w:val="2"/>
          <w:szCs w:val="24"/>
        </w:rPr>
        <w:t>.</w:t>
      </w:r>
      <w:r w:rsidRPr="00E07E94">
        <w:rPr>
          <w:rFonts w:ascii="Courier New" w:hAnsi="Courier New" w:cs="Courier New"/>
          <w:spacing w:val="2"/>
          <w:szCs w:val="24"/>
        </w:rPr>
        <w:t xml:space="preserve"> </w:t>
      </w:r>
      <w:r w:rsidR="000F7511" w:rsidRPr="00E07E94">
        <w:rPr>
          <w:rFonts w:ascii="Courier New" w:hAnsi="Courier New" w:cs="Courier New"/>
          <w:spacing w:val="2"/>
          <w:szCs w:val="24"/>
        </w:rPr>
        <w:t xml:space="preserve">En el </w:t>
      </w:r>
      <w:r w:rsidRPr="00E07E94">
        <w:rPr>
          <w:rFonts w:ascii="Courier New" w:hAnsi="Courier New" w:cs="Courier New"/>
          <w:spacing w:val="2"/>
          <w:szCs w:val="24"/>
        </w:rPr>
        <w:t xml:space="preserve">párrafo segundo del numeral 5°: </w:t>
      </w:r>
    </w:p>
    <w:p w14:paraId="4F292659" w14:textId="3BCA105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287BC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frase “, salvo el caso previsto en el artículo 132 ter”.</w:t>
      </w:r>
    </w:p>
    <w:p w14:paraId="3B0AB906" w14:textId="2581FB94" w:rsidR="000C3DE1" w:rsidRPr="00E07E94" w:rsidRDefault="00F73F24"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C95A8F"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Agrégase</w:t>
      </w:r>
      <w:proofErr w:type="spellEnd"/>
      <w:r w:rsidR="000C3DE1" w:rsidRPr="00E07E94">
        <w:rPr>
          <w:rFonts w:ascii="Courier New" w:hAnsi="Courier New" w:cs="Courier New"/>
          <w:spacing w:val="2"/>
          <w:szCs w:val="24"/>
        </w:rPr>
        <w:t xml:space="preserve">, a continuación del punto </w:t>
      </w:r>
      <w:r w:rsidR="00C95A8F" w:rsidRPr="00E07E94">
        <w:rPr>
          <w:rFonts w:ascii="Courier New" w:hAnsi="Courier New" w:cs="Courier New"/>
          <w:spacing w:val="2"/>
          <w:szCs w:val="24"/>
        </w:rPr>
        <w:t xml:space="preserve">y </w:t>
      </w:r>
      <w:r w:rsidR="000C3DE1" w:rsidRPr="00E07E94">
        <w:rPr>
          <w:rFonts w:ascii="Courier New" w:hAnsi="Courier New" w:cs="Courier New"/>
          <w:spacing w:val="2"/>
          <w:szCs w:val="24"/>
        </w:rPr>
        <w:t xml:space="preserve">aparte, que pasa a ser punto </w:t>
      </w:r>
      <w:r w:rsidR="00C95A8F" w:rsidRPr="00E07E94">
        <w:rPr>
          <w:rFonts w:ascii="Courier New" w:hAnsi="Courier New" w:cs="Courier New"/>
          <w:spacing w:val="2"/>
          <w:szCs w:val="24"/>
        </w:rPr>
        <w:t xml:space="preserve">y </w:t>
      </w:r>
      <w:r w:rsidR="000C3DE1" w:rsidRPr="00E07E94">
        <w:rPr>
          <w:rFonts w:ascii="Courier New" w:hAnsi="Courier New" w:cs="Courier New"/>
          <w:spacing w:val="2"/>
          <w:szCs w:val="24"/>
        </w:rPr>
        <w:t xml:space="preserve">seguido, la </w:t>
      </w:r>
      <w:r w:rsidR="00C95A8F" w:rsidRPr="00E07E94">
        <w:rPr>
          <w:rFonts w:ascii="Courier New" w:hAnsi="Courier New" w:cs="Courier New"/>
          <w:spacing w:val="2"/>
          <w:szCs w:val="24"/>
        </w:rPr>
        <w:t xml:space="preserve">siguiente </w:t>
      </w:r>
      <w:r w:rsidR="000C3DE1" w:rsidRPr="00E07E94">
        <w:rPr>
          <w:rFonts w:ascii="Courier New" w:hAnsi="Courier New" w:cs="Courier New"/>
          <w:spacing w:val="2"/>
          <w:szCs w:val="24"/>
        </w:rPr>
        <w:t xml:space="preserve">oración: “Tampoco podrá resolver peticiones administrativas que recaigan sobre las resoluciones, liquidaciones o giros de impuestos dictados </w:t>
      </w:r>
      <w:proofErr w:type="gramStart"/>
      <w:r w:rsidR="000C3DE1" w:rsidRPr="00E07E94">
        <w:rPr>
          <w:rFonts w:ascii="Courier New" w:hAnsi="Courier New" w:cs="Courier New"/>
          <w:spacing w:val="2"/>
          <w:szCs w:val="24"/>
        </w:rPr>
        <w:t>de acuerdo a</w:t>
      </w:r>
      <w:proofErr w:type="gramEnd"/>
      <w:r w:rsidR="000C3DE1" w:rsidRPr="00E07E94">
        <w:rPr>
          <w:rFonts w:ascii="Courier New" w:hAnsi="Courier New" w:cs="Courier New"/>
          <w:spacing w:val="2"/>
          <w:szCs w:val="24"/>
        </w:rPr>
        <w:t xml:space="preserve"> lo establecido en los artículos 4 bis, 4 ter, 4 </w:t>
      </w:r>
      <w:proofErr w:type="spellStart"/>
      <w:r w:rsidR="000C3DE1" w:rsidRPr="00E07E94">
        <w:rPr>
          <w:rFonts w:ascii="Courier New" w:hAnsi="Courier New" w:cs="Courier New"/>
          <w:spacing w:val="2"/>
          <w:szCs w:val="24"/>
        </w:rPr>
        <w:t>quáter</w:t>
      </w:r>
      <w:proofErr w:type="spellEnd"/>
      <w:r w:rsidR="000C3DE1" w:rsidRPr="00E07E94">
        <w:rPr>
          <w:rFonts w:ascii="Courier New" w:hAnsi="Courier New" w:cs="Courier New"/>
          <w:spacing w:val="2"/>
          <w:szCs w:val="24"/>
        </w:rPr>
        <w:t xml:space="preserve"> y 4 quinquies de la presente ley.”.</w:t>
      </w:r>
    </w:p>
    <w:p w14:paraId="47A645D0" w14:textId="2D2CB13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39217E" w:rsidRPr="00E07E94">
        <w:rPr>
          <w:rFonts w:ascii="Courier New" w:hAnsi="Courier New" w:cs="Courier New"/>
          <w:spacing w:val="2"/>
          <w:szCs w:val="24"/>
        </w:rPr>
        <w:t>.</w:t>
      </w:r>
      <w:r w:rsidR="000C55D5"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numeral 10° el siguiente numeral 11º, nuevo: </w:t>
      </w:r>
    </w:p>
    <w:p w14:paraId="02FBA09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“11º. Llevar adelante procedimientos de fiscalización, revisión o de otro tipo, respecto de contribuyentes con domicilio en cualquier territorio jurisdiccional del país, los que podrán efectuarse a través de medios electrónicos o remotos, cuando sea instruido por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o Subdirector respectivo.”.</w:t>
      </w:r>
    </w:p>
    <w:p w14:paraId="0A4BCCF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0A1A195" w14:textId="77777777" w:rsidR="000C55D5" w:rsidRPr="00E07E94" w:rsidRDefault="000C55D5"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9021378" w14:textId="5CB83FE7" w:rsidR="000C3DE1" w:rsidRPr="00E07E94" w:rsidRDefault="000C55D5"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7. </w:t>
      </w:r>
      <w:r w:rsidR="001F252D" w:rsidRPr="00E07E94">
        <w:rPr>
          <w:rFonts w:ascii="Courier New" w:hAnsi="Courier New" w:cs="Courier New"/>
          <w:spacing w:val="2"/>
          <w:szCs w:val="24"/>
        </w:rPr>
        <w:t xml:space="preserve">En </w:t>
      </w:r>
      <w:r w:rsidR="000C3DE1" w:rsidRPr="00E07E94">
        <w:rPr>
          <w:rFonts w:ascii="Courier New" w:hAnsi="Courier New" w:cs="Courier New"/>
          <w:spacing w:val="2"/>
          <w:szCs w:val="24"/>
        </w:rPr>
        <w:t xml:space="preserve">el artículo 8: </w:t>
      </w:r>
    </w:p>
    <w:p w14:paraId="5E1B209A" w14:textId="5D88FBC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0C55D5"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numeral 14º por el siguiente:</w:t>
      </w:r>
    </w:p>
    <w:p w14:paraId="17D9181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“14º Por “grupo empresarial” el conjunto de entidades que presentan vínculos de tal naturaleza en su propiedad, administración o responsabilidad crediticia, que hacen presumir que la actuación económica y financiera de sus integrantes está guiada por los intereses comunes del grupo o subordinada a éstos, o que existen riesgos financieros comunes en los créditos que se les otorgan o en la adquisición de valores que emiten.</w:t>
      </w:r>
    </w:p>
    <w:p w14:paraId="7E7E85D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E0A41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Forman parte de un mismo grupo empresarial:</w:t>
      </w:r>
    </w:p>
    <w:p w14:paraId="58D65F5D" w14:textId="5F8213C2"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69515D" w:rsidRPr="00E07E94">
        <w:rPr>
          <w:rFonts w:ascii="Courier New" w:hAnsi="Courier New" w:cs="Courier New"/>
          <w:spacing w:val="2"/>
          <w:szCs w:val="24"/>
        </w:rPr>
        <w:t xml:space="preserve"> </w:t>
      </w:r>
      <w:r w:rsidRPr="00E07E94">
        <w:rPr>
          <w:rFonts w:ascii="Courier New" w:hAnsi="Courier New" w:cs="Courier New"/>
          <w:spacing w:val="2"/>
          <w:szCs w:val="24"/>
        </w:rPr>
        <w:t>Una empresa o entidad y su controlador</w:t>
      </w:r>
      <w:r w:rsidR="0069515D" w:rsidRPr="00E07E94">
        <w:rPr>
          <w:rFonts w:ascii="Courier New" w:hAnsi="Courier New" w:cs="Courier New"/>
          <w:spacing w:val="2"/>
          <w:szCs w:val="24"/>
        </w:rPr>
        <w:t>.</w:t>
      </w:r>
    </w:p>
    <w:p w14:paraId="5226CA70" w14:textId="6469BD42"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69515D" w:rsidRPr="00E07E94">
        <w:rPr>
          <w:rFonts w:ascii="Courier New" w:hAnsi="Courier New" w:cs="Courier New"/>
          <w:spacing w:val="2"/>
          <w:szCs w:val="24"/>
        </w:rPr>
        <w:t xml:space="preserve"> </w:t>
      </w:r>
      <w:r w:rsidRPr="00E07E94">
        <w:rPr>
          <w:rFonts w:ascii="Courier New" w:hAnsi="Courier New" w:cs="Courier New"/>
          <w:spacing w:val="2"/>
          <w:szCs w:val="24"/>
        </w:rPr>
        <w:t>Todas las empresas o entidades que tienen un controlador común, y este último, y</w:t>
      </w:r>
    </w:p>
    <w:p w14:paraId="6A84B45C" w14:textId="1AB3E120" w:rsidR="000C3DE1" w:rsidRPr="00E07E94" w:rsidRDefault="000C3DE1" w:rsidP="00F73F2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w:t>
      </w:r>
      <w:r w:rsidR="00322793" w:rsidRPr="00E07E94">
        <w:rPr>
          <w:rFonts w:ascii="Courier New" w:hAnsi="Courier New" w:cs="Courier New"/>
          <w:spacing w:val="2"/>
          <w:szCs w:val="24"/>
        </w:rPr>
        <w:t xml:space="preserve"> </w:t>
      </w:r>
      <w:r w:rsidRPr="00E07E94">
        <w:rPr>
          <w:rFonts w:ascii="Courier New" w:hAnsi="Courier New" w:cs="Courier New"/>
          <w:spacing w:val="2"/>
          <w:szCs w:val="24"/>
        </w:rPr>
        <w:t xml:space="preserve">Toda empresa o entidad que determine el Servicio, por resolución, considerando la concurrencia de una o más de las siguientes circunstancias: </w:t>
      </w:r>
    </w:p>
    <w:p w14:paraId="53A0323F" w14:textId="2E558559"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 Que un porcentaje significativo del activo de la empresa o entidad está comprometido en el grupo empresarial, ya sea en la forma de inversión en valores, derechos en empresas, acreencias o garantías</w:t>
      </w:r>
      <w:r w:rsidR="00BA60E4" w:rsidRPr="00E07E94">
        <w:rPr>
          <w:rFonts w:ascii="Courier New" w:hAnsi="Courier New" w:cs="Courier New"/>
          <w:spacing w:val="2"/>
          <w:szCs w:val="24"/>
        </w:rPr>
        <w:t>.</w:t>
      </w:r>
    </w:p>
    <w:p w14:paraId="43B47ADF" w14:textId="5B602186"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2. Que la empresa o entidad tiene un significativo nivel de endeudamiento y que el grupo empresarial tiene importante participación como acreedor o garante de dicha deuda</w:t>
      </w:r>
      <w:r w:rsidR="00BA69A4" w:rsidRPr="00E07E94">
        <w:rPr>
          <w:rFonts w:ascii="Courier New" w:hAnsi="Courier New" w:cs="Courier New"/>
          <w:spacing w:val="2"/>
          <w:szCs w:val="24"/>
        </w:rPr>
        <w:t>.</w:t>
      </w:r>
    </w:p>
    <w:p w14:paraId="46109869" w14:textId="416CF447"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 Que la empresa o entidad sea miembro de un controlador de algunas de las entidades mencionadas en las letras a) o b), cuando este controlador corresponda a un grupo de personas y existan razones fundadas en lo dispuesto en el párrafo primero para incluirla en el grupo empresarial</w:t>
      </w:r>
      <w:r w:rsidR="00BA69A4" w:rsidRPr="00E07E94">
        <w:rPr>
          <w:rFonts w:ascii="Courier New" w:hAnsi="Courier New" w:cs="Courier New"/>
          <w:spacing w:val="2"/>
          <w:szCs w:val="24"/>
        </w:rPr>
        <w:t>.</w:t>
      </w:r>
    </w:p>
    <w:p w14:paraId="5DA75194" w14:textId="77777777"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4. Que la empresa o entidad sea controlada por uno o más miembros del controlador de alguna de las entidades del grupo empresarial, si dicho controlador está compuesto por más de una persona, y existan razones fundadas en lo dispuesto en el párrafo primero para incluirla en el grupo empresarial.</w:t>
      </w:r>
    </w:p>
    <w:p w14:paraId="76F1929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90FC4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Contra la resolución que declare a dos o más empresas o entidades como partes de un grupo empresarial, procederá el recurso establecido en el artículo 123 bis y la reclamación en los términos del artículo 124.</w:t>
      </w:r>
    </w:p>
    <w:p w14:paraId="5129FDF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01AB79" w14:textId="24657B7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 como consecuencia de la calificación de grupo empresarial en virtud del literal c) anterior, procede la determinación de diferencias de impuestos, se deberá emitir conjuntamente a la resolución señalada en el párrafo anterior, la respectiva liquidación. En caso de que el contribuyente deduzca un reclamo deberá reclamar conjuntamente la resolución que declara a dos o más empresas o entidades como partes de un grupo empresarial y las liquidaciones que procedan en virtud del presente párrafo. </w:t>
      </w:r>
    </w:p>
    <w:p w14:paraId="021C35A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F41E77C" w14:textId="1A53012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Todo grupo empresarial deberá designar un “apoderado de grupo empresarial”</w:t>
      </w:r>
      <w:r w:rsidR="003F7EDA" w:rsidRPr="00E07E94">
        <w:rPr>
          <w:rFonts w:ascii="Courier New" w:hAnsi="Courier New" w:cs="Courier New"/>
          <w:spacing w:val="2"/>
          <w:szCs w:val="24"/>
        </w:rPr>
        <w:t>. Se entiende por éste</w:t>
      </w:r>
      <w:r w:rsidRPr="00E07E94">
        <w:rPr>
          <w:rFonts w:ascii="Courier New" w:hAnsi="Courier New" w:cs="Courier New"/>
          <w:spacing w:val="2"/>
          <w:szCs w:val="24"/>
        </w:rPr>
        <w:t xml:space="preserve"> a la persona natural que designe e informe un grupo empresarial para mantener las comunicaciones y coordinación con el Servicio, a efectos de llevar a cabo las medidas de colaboración a que se refiere el artículo 33. Lo anterior es sin perjuicio del procedimiento de fiscalización establecido en el artículo 59 ter que se regirá por las reglas allí contenidas, en especial respecto del procedimiento para efectuar las notificaciones.”.</w:t>
      </w:r>
    </w:p>
    <w:p w14:paraId="70F777A5" w14:textId="77777777" w:rsidR="003F7EDA" w:rsidRPr="00E07E94" w:rsidRDefault="003F7EDA"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885612E" w14:textId="2B15174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3F7ED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párrafo sexto del numeral 16º, entre las expresiones “35 de” y “la ley N°19.628”, la expresión “este Código y en”.</w:t>
      </w:r>
    </w:p>
    <w:p w14:paraId="1FCFAB21" w14:textId="77777777" w:rsidR="003B0F5A" w:rsidRPr="00E07E94" w:rsidRDefault="003B0F5A"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2C00A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numeral 17°, a continuación del literal f), el siguiente literal g), nuevo: </w:t>
      </w:r>
    </w:p>
    <w:p w14:paraId="329DBD2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“g) El o la cónyuge, conviviente civil o parientes ascendientes o descendientes hasta el segundo grado de consanguinidad. </w:t>
      </w:r>
    </w:p>
    <w:p w14:paraId="686F0DD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77398B4" w14:textId="67F08F9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No se considerarán como relacionadas las personas indicadas en la presente letra para la aplicación de los regímenes contenidos en la letra D) del artículo 14 y </w:t>
      </w:r>
      <w:r w:rsidR="000A6470" w:rsidRPr="00E07E94">
        <w:rPr>
          <w:rFonts w:ascii="Courier New" w:hAnsi="Courier New" w:cs="Courier New"/>
          <w:spacing w:val="2"/>
          <w:szCs w:val="24"/>
        </w:rPr>
        <w:t xml:space="preserve">en </w:t>
      </w:r>
      <w:r w:rsidRPr="00E07E94">
        <w:rPr>
          <w:rFonts w:ascii="Courier New" w:hAnsi="Courier New" w:cs="Courier New"/>
          <w:spacing w:val="2"/>
          <w:szCs w:val="24"/>
        </w:rPr>
        <w:t>el artículo 34, ambos de la ley sobre impuesto a la renta.”.</w:t>
      </w:r>
    </w:p>
    <w:p w14:paraId="78B5D474"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A466A4" w14:textId="4252A68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0A647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numeral 17°, </w:t>
      </w:r>
      <w:r w:rsidR="00136F28" w:rsidRPr="00E07E94">
        <w:rPr>
          <w:rFonts w:ascii="Courier New" w:hAnsi="Courier New" w:cs="Courier New"/>
          <w:spacing w:val="2"/>
          <w:szCs w:val="24"/>
        </w:rPr>
        <w:t xml:space="preserve">los </w:t>
      </w:r>
      <w:r w:rsidRPr="00E07E94">
        <w:rPr>
          <w:rFonts w:ascii="Courier New" w:hAnsi="Courier New" w:cs="Courier New"/>
          <w:spacing w:val="2"/>
          <w:szCs w:val="24"/>
        </w:rPr>
        <w:t>siguiente</w:t>
      </w:r>
      <w:r w:rsidR="00136F28" w:rsidRPr="00E07E94">
        <w:rPr>
          <w:rFonts w:ascii="Courier New" w:hAnsi="Courier New" w:cs="Courier New"/>
          <w:spacing w:val="2"/>
          <w:szCs w:val="24"/>
        </w:rPr>
        <w:t>s</w:t>
      </w:r>
      <w:r w:rsidRPr="00E07E94">
        <w:rPr>
          <w:rFonts w:ascii="Courier New" w:hAnsi="Courier New" w:cs="Courier New"/>
          <w:spacing w:val="2"/>
          <w:szCs w:val="24"/>
        </w:rPr>
        <w:t xml:space="preserve"> numeral</w:t>
      </w:r>
      <w:r w:rsidR="00136F28" w:rsidRPr="00E07E94">
        <w:rPr>
          <w:rFonts w:ascii="Courier New" w:hAnsi="Courier New" w:cs="Courier New"/>
          <w:spacing w:val="2"/>
          <w:szCs w:val="24"/>
        </w:rPr>
        <w:t>es</w:t>
      </w:r>
      <w:r w:rsidRPr="00E07E94">
        <w:rPr>
          <w:rFonts w:ascii="Courier New" w:hAnsi="Courier New" w:cs="Courier New"/>
          <w:spacing w:val="2"/>
          <w:szCs w:val="24"/>
        </w:rPr>
        <w:t xml:space="preserve"> 18°</w:t>
      </w:r>
      <w:r w:rsidR="00136F28" w:rsidRPr="00E07E94">
        <w:rPr>
          <w:rFonts w:ascii="Courier New" w:hAnsi="Courier New" w:cs="Courier New"/>
          <w:spacing w:val="2"/>
          <w:szCs w:val="24"/>
        </w:rPr>
        <w:t xml:space="preserve"> y 19°</w:t>
      </w:r>
      <w:r w:rsidRPr="00E07E94">
        <w:rPr>
          <w:rFonts w:ascii="Courier New" w:hAnsi="Courier New" w:cs="Courier New"/>
          <w:spacing w:val="2"/>
          <w:szCs w:val="24"/>
        </w:rPr>
        <w:t>, nuevo</w:t>
      </w:r>
      <w:r w:rsidR="00136F28" w:rsidRPr="00E07E94">
        <w:rPr>
          <w:rFonts w:ascii="Courier New" w:hAnsi="Courier New" w:cs="Courier New"/>
          <w:spacing w:val="2"/>
          <w:szCs w:val="24"/>
        </w:rPr>
        <w:t>s</w:t>
      </w:r>
      <w:r w:rsidRPr="00E07E94">
        <w:rPr>
          <w:rFonts w:ascii="Courier New" w:hAnsi="Courier New" w:cs="Courier New"/>
          <w:spacing w:val="2"/>
          <w:szCs w:val="24"/>
        </w:rPr>
        <w:t xml:space="preserve">: </w:t>
      </w:r>
    </w:p>
    <w:p w14:paraId="053C677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“18°. Por “Sostenibilidad tributaria”, al conjunto de medidas que un contribuyente implementa con el objeto de fomentar la cooperación mutua y transparencia en el cumplimiento de sus obligaciones tributarias. </w:t>
      </w:r>
    </w:p>
    <w:p w14:paraId="20CF5C1D" w14:textId="7C122C3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contribuyentes podrán obtener una certificación anual que indique que sus operaciones y estrategias fiscales cumplen con la sostenibilidad tributaria. Esta certificación podrá ser emitida únicamente por aquellas empresas certificadoras independientes que se hayan inscrito previamente ante el Servicio en un registro creado para tales efectos, </w:t>
      </w:r>
      <w:r w:rsidR="00A05AB5" w:rsidRPr="00E07E94">
        <w:rPr>
          <w:rFonts w:ascii="Courier New" w:hAnsi="Courier New" w:cs="Courier New"/>
          <w:spacing w:val="2"/>
          <w:szCs w:val="24"/>
        </w:rPr>
        <w:t>y acrediten</w:t>
      </w:r>
      <w:r w:rsidRPr="00E07E94">
        <w:rPr>
          <w:rFonts w:ascii="Courier New" w:hAnsi="Courier New" w:cs="Courier New"/>
          <w:spacing w:val="2"/>
          <w:szCs w:val="24"/>
        </w:rPr>
        <w:t xml:space="preserve"> que poseen la competencia para el desarrollo de estas funciones. El Servicio, mediante resolución, dictará las instrucciones necesarias al efecto.  </w:t>
      </w:r>
    </w:p>
    <w:p w14:paraId="781D819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Asimismo, el Servicio podrá firmar acuerdos de cooperación destinados a promover la sostenibilidad tributaria con dos o más empresas, los cuales producirán el mismo efecto que la certificación establecida en el párrafo anterior. El Servicio, mediante resolución, establecerá el contenido mínimo que deben contener estos acuerdos para considerar que contribuyen a la sostenibilidad tributaria.  </w:t>
      </w:r>
    </w:p>
    <w:p w14:paraId="2545B651" w14:textId="6BC337E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Servicio mantendrá un registro de transparencia tributaria que indique el nombre y </w:t>
      </w:r>
      <w:r w:rsidR="00136F28" w:rsidRPr="00E07E94">
        <w:rPr>
          <w:rFonts w:ascii="Courier New" w:hAnsi="Courier New" w:cs="Courier New"/>
          <w:spacing w:val="2"/>
          <w:szCs w:val="24"/>
        </w:rPr>
        <w:t>rol único tributario</w:t>
      </w:r>
      <w:r w:rsidRPr="00E07E94">
        <w:rPr>
          <w:rFonts w:ascii="Courier New" w:hAnsi="Courier New" w:cs="Courier New"/>
          <w:spacing w:val="2"/>
          <w:szCs w:val="24"/>
        </w:rPr>
        <w:t xml:space="preserve"> de los contribuyentes que cuenten con la certificación o hayan celebrado acuerdos de cooperación de conformidad con este número.”.</w:t>
      </w:r>
    </w:p>
    <w:p w14:paraId="7E70098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1383BD" w14:textId="0527428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19° Por “Catálogo de Esquemas Tributarios”, el documento que elabora y publica periódicamente el Servicio, en línea con sus planes de fiscalización y de acuerdo con su experiencia acumulada, con fines informativos.”.</w:t>
      </w:r>
    </w:p>
    <w:p w14:paraId="0F6035FA" w14:textId="77777777" w:rsidR="00EF74A8" w:rsidRPr="00E07E94" w:rsidRDefault="00EF74A8"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B1F4A7"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803826A" w14:textId="150B278F" w:rsidR="000C3DE1" w:rsidRPr="00E07E94" w:rsidRDefault="003C4A9B"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8</w:t>
      </w:r>
      <w:r w:rsidR="003E7867" w:rsidRPr="00E07E94">
        <w:rPr>
          <w:rFonts w:ascii="Courier New" w:hAnsi="Courier New" w:cs="Courier New"/>
          <w:spacing w:val="2"/>
          <w:szCs w:val="24"/>
        </w:rPr>
        <w:t>.</w:t>
      </w:r>
      <w:r w:rsidRPr="00E07E94">
        <w:rPr>
          <w:rFonts w:ascii="Courier New" w:hAnsi="Courier New" w:cs="Courier New"/>
          <w:spacing w:val="2"/>
          <w:szCs w:val="24"/>
        </w:rPr>
        <w:t xml:space="preserve"> </w:t>
      </w:r>
      <w:r w:rsidR="003E7867" w:rsidRPr="00E07E94">
        <w:rPr>
          <w:rFonts w:ascii="Courier New" w:hAnsi="Courier New" w:cs="Courier New"/>
          <w:spacing w:val="2"/>
          <w:szCs w:val="24"/>
        </w:rPr>
        <w:t xml:space="preserve">En </w:t>
      </w:r>
      <w:r w:rsidR="000C3DE1" w:rsidRPr="00E07E94">
        <w:rPr>
          <w:rFonts w:ascii="Courier New" w:hAnsi="Courier New" w:cs="Courier New"/>
          <w:spacing w:val="2"/>
          <w:szCs w:val="24"/>
        </w:rPr>
        <w:t xml:space="preserve">el artículo 8 bis: </w:t>
      </w:r>
    </w:p>
    <w:p w14:paraId="09AEC48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B5FC02" w14:textId="1AA1983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3C4A9B" w:rsidRPr="00E07E94">
        <w:rPr>
          <w:rFonts w:ascii="Courier New" w:hAnsi="Courier New" w:cs="Courier New"/>
          <w:spacing w:val="2"/>
          <w:szCs w:val="24"/>
        </w:rPr>
        <w:t xml:space="preserve"> </w:t>
      </w:r>
      <w:r w:rsidR="00735369" w:rsidRPr="00E07E94">
        <w:rPr>
          <w:rFonts w:ascii="Courier New" w:hAnsi="Courier New" w:cs="Courier New"/>
          <w:spacing w:val="2"/>
          <w:szCs w:val="24"/>
        </w:rPr>
        <w:t xml:space="preserve">En el </w:t>
      </w:r>
      <w:r w:rsidRPr="00E07E94">
        <w:rPr>
          <w:rFonts w:ascii="Courier New" w:hAnsi="Courier New" w:cs="Courier New"/>
          <w:spacing w:val="2"/>
          <w:szCs w:val="24"/>
        </w:rPr>
        <w:t xml:space="preserve">inciso primero: </w:t>
      </w:r>
    </w:p>
    <w:p w14:paraId="5D2C3C7F" w14:textId="1E5816C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957584" w:rsidRPr="00E07E94">
        <w:rPr>
          <w:rFonts w:ascii="Courier New" w:hAnsi="Courier New" w:cs="Courier New"/>
          <w:spacing w:val="2"/>
          <w:szCs w:val="24"/>
        </w:rPr>
        <w:t>.</w:t>
      </w:r>
      <w:r w:rsidR="003C4A9B"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numeral 5 por el siguiente:</w:t>
      </w:r>
    </w:p>
    <w:p w14:paraId="4919949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 Que el Servicio no vuelva a iniciar un nuevo procedimiento de fiscalización, respecto de los mismos hechos o impuestos, en los términos del artículo 59.”.</w:t>
      </w:r>
    </w:p>
    <w:p w14:paraId="7567403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A78DF5" w14:textId="5C4DB9FF" w:rsidR="00F4781D"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957584" w:rsidRPr="00E07E94">
        <w:rPr>
          <w:rFonts w:ascii="Courier New" w:hAnsi="Courier New" w:cs="Courier New"/>
          <w:spacing w:val="2"/>
          <w:szCs w:val="24"/>
        </w:rPr>
        <w:t>.</w:t>
      </w:r>
      <w:r w:rsidRPr="00E07E94">
        <w:rPr>
          <w:rFonts w:ascii="Courier New" w:hAnsi="Courier New" w:cs="Courier New"/>
          <w:spacing w:val="2"/>
          <w:szCs w:val="24"/>
        </w:rPr>
        <w:t xml:space="preserve"> </w:t>
      </w:r>
      <w:r w:rsidR="00211CD4"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numeral 6: </w:t>
      </w:r>
    </w:p>
    <w:p w14:paraId="19CA503F" w14:textId="50CE3926" w:rsidR="00F4781D"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1F559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frase “, ni de los procedimientos del artículo 4 quinquies”.</w:t>
      </w:r>
    </w:p>
    <w:p w14:paraId="7A474D6E" w14:textId="6494E3D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1F559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palabra “tributarias” y el punto </w:t>
      </w:r>
      <w:r w:rsidR="00330FA3" w:rsidRPr="00E07E94">
        <w:rPr>
          <w:rFonts w:ascii="Courier New" w:hAnsi="Courier New" w:cs="Courier New"/>
          <w:spacing w:val="2"/>
          <w:szCs w:val="24"/>
        </w:rPr>
        <w:t xml:space="preserve">y </w:t>
      </w:r>
      <w:r w:rsidRPr="00E07E94">
        <w:rPr>
          <w:rFonts w:ascii="Courier New" w:hAnsi="Courier New" w:cs="Courier New"/>
          <w:spacing w:val="2"/>
          <w:szCs w:val="24"/>
        </w:rPr>
        <w:t>aparte, la frase “, pudiendo en todo caso acceder a ella”.</w:t>
      </w:r>
    </w:p>
    <w:p w14:paraId="6D8723B1" w14:textId="7C0E6B3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330FA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w:t>
      </w:r>
      <w:r w:rsidR="00E0560B" w:rsidRPr="00E07E94">
        <w:rPr>
          <w:rFonts w:ascii="Courier New" w:hAnsi="Courier New" w:cs="Courier New"/>
          <w:spacing w:val="2"/>
          <w:szCs w:val="24"/>
        </w:rPr>
        <w:t>éga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 su numeral 16º, a continuación del punto </w:t>
      </w:r>
      <w:r w:rsidR="00096455" w:rsidRPr="00E07E94">
        <w:rPr>
          <w:rFonts w:ascii="Courier New" w:hAnsi="Courier New" w:cs="Courier New"/>
          <w:spacing w:val="2"/>
          <w:szCs w:val="24"/>
        </w:rPr>
        <w:t>y aparte</w:t>
      </w:r>
      <w:r w:rsidRPr="00E07E94">
        <w:rPr>
          <w:rFonts w:ascii="Courier New" w:hAnsi="Courier New" w:cs="Courier New"/>
          <w:spacing w:val="2"/>
          <w:szCs w:val="24"/>
        </w:rPr>
        <w:t xml:space="preserve">, que pasa a ser seguido, la </w:t>
      </w:r>
      <w:r w:rsidR="00096455" w:rsidRPr="00E07E94">
        <w:rPr>
          <w:rFonts w:ascii="Courier New" w:hAnsi="Courier New" w:cs="Courier New"/>
          <w:spacing w:val="2"/>
          <w:szCs w:val="24"/>
        </w:rPr>
        <w:t>siguiente oración</w:t>
      </w:r>
      <w:r w:rsidRPr="00E07E94">
        <w:rPr>
          <w:rFonts w:ascii="Courier New" w:hAnsi="Courier New" w:cs="Courier New"/>
          <w:spacing w:val="2"/>
          <w:szCs w:val="24"/>
        </w:rPr>
        <w:t xml:space="preserve">: “Asimismo, el Servicio deberá informar en el sitio personal del contribuyente todas las actuaciones, requerimientos o interacciones que éste registre con el Servicio de manera actualizada, para efectos de su conocimiento y seguimiento.”. </w:t>
      </w:r>
    </w:p>
    <w:p w14:paraId="36B8F68A" w14:textId="23C5BE8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iv</w:t>
      </w:r>
      <w:proofErr w:type="spellEnd"/>
      <w:r w:rsidR="00096455"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a continuación del numeral 19°, el siguiente numeral 20º, nuevo:</w:t>
      </w:r>
    </w:p>
    <w:p w14:paraId="7F865006" w14:textId="0AFACF8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“20°</w:t>
      </w:r>
      <w:r w:rsidR="00877C15" w:rsidRPr="00E07E94">
        <w:rPr>
          <w:rFonts w:ascii="Courier New" w:hAnsi="Courier New" w:cs="Courier New"/>
          <w:spacing w:val="2"/>
          <w:szCs w:val="24"/>
        </w:rPr>
        <w:t>.</w:t>
      </w:r>
      <w:r w:rsidRPr="00E07E94">
        <w:rPr>
          <w:rFonts w:ascii="Courier New" w:hAnsi="Courier New" w:cs="Courier New"/>
          <w:spacing w:val="2"/>
          <w:szCs w:val="24"/>
        </w:rPr>
        <w:t xml:space="preserve"> Que el Servicio mantenga dentro de sus dependencias instalaciones que permitan comparecer a las actuaciones de forma remota y el aporte de documentos o antecedentes de forma digital o física. Asimismo, deberá facilitar el cumplimiento de las obligaciones de forma electrónica para aquellos contribuyentes que carezcan de los medios tecnológicos necesarios para tales fines, no tengan acceso a medios electrónicos o sólo actuaren excepcionalmente a través de ellos.”. </w:t>
      </w:r>
    </w:p>
    <w:p w14:paraId="5EB8DFE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728625" w14:textId="32DC0E0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1E7C5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w:t>
      </w:r>
      <w:r w:rsidR="00EF74A8" w:rsidRPr="00E07E94">
        <w:rPr>
          <w:rFonts w:ascii="Courier New" w:hAnsi="Courier New" w:cs="Courier New"/>
          <w:spacing w:val="2"/>
          <w:szCs w:val="24"/>
        </w:rPr>
        <w:t xml:space="preserve">el </w:t>
      </w:r>
      <w:r w:rsidRPr="00E07E94">
        <w:rPr>
          <w:rFonts w:ascii="Courier New" w:hAnsi="Courier New" w:cs="Courier New"/>
          <w:spacing w:val="2"/>
          <w:szCs w:val="24"/>
        </w:rPr>
        <w:t xml:space="preserve">inciso segundo la palabra "Nacional”. </w:t>
      </w:r>
    </w:p>
    <w:p w14:paraId="4591227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BE508B9" w14:textId="19980E9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1E7C5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w:t>
      </w:r>
      <w:r w:rsidR="00EF74A8" w:rsidRPr="00E07E94">
        <w:rPr>
          <w:rFonts w:ascii="Courier New" w:hAnsi="Courier New" w:cs="Courier New"/>
          <w:spacing w:val="2"/>
          <w:szCs w:val="24"/>
        </w:rPr>
        <w:t xml:space="preserve">el </w:t>
      </w:r>
      <w:r w:rsidRPr="00E07E94">
        <w:rPr>
          <w:rFonts w:ascii="Courier New" w:hAnsi="Courier New" w:cs="Courier New"/>
          <w:spacing w:val="2"/>
          <w:szCs w:val="24"/>
        </w:rPr>
        <w:t xml:space="preserve">inciso tercero, entre la palabra “Regional” y la expresión “se podrá”, la frase “o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en su caso,”.</w:t>
      </w:r>
    </w:p>
    <w:p w14:paraId="63B56DCA" w14:textId="77777777" w:rsidR="00EF74A8" w:rsidRPr="00E07E94" w:rsidRDefault="00EF74A8"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C8C8FF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7B4919" w14:textId="4AC669F9" w:rsidR="000C3DE1" w:rsidRPr="00E07E94" w:rsidRDefault="00C7146D"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9</w:t>
      </w:r>
      <w:r w:rsidR="00EF74A8" w:rsidRPr="00E07E94">
        <w:rPr>
          <w:rFonts w:ascii="Courier New" w:hAnsi="Courier New" w:cs="Courier New"/>
          <w:spacing w:val="2"/>
          <w:szCs w:val="24"/>
        </w:rPr>
        <w:t>.</w:t>
      </w:r>
      <w:r w:rsidR="00BB1AE6" w:rsidRPr="00E07E94">
        <w:rPr>
          <w:rFonts w:ascii="Courier New" w:hAnsi="Courier New" w:cs="Courier New"/>
          <w:spacing w:val="2"/>
          <w:szCs w:val="24"/>
        </w:rPr>
        <w:t xml:space="preserve"> </w:t>
      </w:r>
      <w:r w:rsidR="00070D76" w:rsidRPr="00E07E94">
        <w:rPr>
          <w:rFonts w:ascii="Courier New" w:hAnsi="Courier New" w:cs="Courier New"/>
          <w:spacing w:val="2"/>
          <w:szCs w:val="24"/>
        </w:rPr>
        <w:t xml:space="preserve">En </w:t>
      </w:r>
      <w:r w:rsidR="000C3DE1" w:rsidRPr="00E07E94">
        <w:rPr>
          <w:rFonts w:ascii="Courier New" w:hAnsi="Courier New" w:cs="Courier New"/>
          <w:spacing w:val="2"/>
          <w:szCs w:val="24"/>
        </w:rPr>
        <w:t xml:space="preserve">el artículo 9: </w:t>
      </w:r>
    </w:p>
    <w:p w14:paraId="04A93F31" w14:textId="493B931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BB1AE6"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a continuación del inciso segundo, el siguiente inciso tercero, nuevo, readecuándose el orden correlativo de los incisos siguientes:</w:t>
      </w:r>
    </w:p>
    <w:p w14:paraId="08A348C1" w14:textId="3D0CC94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“Asimismo, los contribuyentes podrán conferir mandato a una o más personas naturales para realizar trámites de carácter tributario en su nombre en el sitio web del Servicio</w:t>
      </w:r>
      <w:r w:rsidR="004F4973" w:rsidRPr="00E07E94">
        <w:rPr>
          <w:rFonts w:ascii="Courier New" w:hAnsi="Courier New" w:cs="Courier New"/>
          <w:spacing w:val="2"/>
          <w:szCs w:val="24"/>
        </w:rPr>
        <w:t>. Éstas deberán</w:t>
      </w:r>
      <w:r w:rsidRPr="00E07E94">
        <w:rPr>
          <w:rFonts w:ascii="Courier New" w:hAnsi="Courier New" w:cs="Courier New"/>
          <w:spacing w:val="2"/>
          <w:szCs w:val="24"/>
        </w:rPr>
        <w:t xml:space="preserve"> autenticarse con su propio rol único tributario y clave tributaria. Los mandatarios establecidos bajo esta modalidad y los representantes legales informados ante el Servicio, de conformidad al artículo 68 del Código Tributario, se entenderán facultados para actuar en todo procedimiento administrativo electrónico ante el Servicio y el Servicio de Tesorerías, </w:t>
      </w:r>
      <w:r w:rsidR="0085735B" w:rsidRPr="00E07E94">
        <w:rPr>
          <w:rFonts w:ascii="Courier New" w:hAnsi="Courier New" w:cs="Courier New"/>
          <w:spacing w:val="2"/>
          <w:szCs w:val="24"/>
        </w:rPr>
        <w:t xml:space="preserve">y se entenderá </w:t>
      </w:r>
      <w:r w:rsidRPr="00E07E94">
        <w:rPr>
          <w:rFonts w:ascii="Courier New" w:hAnsi="Courier New" w:cs="Courier New"/>
          <w:spacing w:val="2"/>
          <w:szCs w:val="24"/>
        </w:rPr>
        <w:t>que éstos tienen todas las facultades necesarias para la consecución del acto administrativo.”.</w:t>
      </w:r>
    </w:p>
    <w:p w14:paraId="7B2ABD6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B0CF1E" w14:textId="57D3427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85735B" w:rsidRPr="00E07E94">
        <w:rPr>
          <w:rFonts w:ascii="Courier New" w:hAnsi="Courier New" w:cs="Courier New"/>
          <w:spacing w:val="2"/>
          <w:szCs w:val="24"/>
        </w:rPr>
        <w:t xml:space="preserve"> </w:t>
      </w:r>
      <w:r w:rsidR="00585BB4"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actual inciso cuarto, que ha pasado a ser quinto: </w:t>
      </w:r>
    </w:p>
    <w:p w14:paraId="7EE13DB6" w14:textId="6F45083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51130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palabra “representación” y la coma que le sigue, la frase: “, sea por revocación o renuncia”.</w:t>
      </w:r>
    </w:p>
    <w:p w14:paraId="5E70B500" w14:textId="502495A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EE45E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“el artículo 13 o 14, según corresponda” por “las reglas generales”.</w:t>
      </w:r>
    </w:p>
    <w:p w14:paraId="24DCAF9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4937F4" w14:textId="75F1F8F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EE45E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final, nuevo: </w:t>
      </w:r>
    </w:p>
    <w:p w14:paraId="2C3C01F8" w14:textId="5CDD5FF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“Sin perjuicio de lo dispuesto en el inciso anterior, si con ocasión de la revocación o renuncia un contribuyente queda sin representante o mandatario para realizar notificaciones, éstas se realizarán en virtud del artículo 11 ter hasta que el contribuyente nombre a un nuevo representante o mandatario.”. </w:t>
      </w:r>
    </w:p>
    <w:p w14:paraId="313289CA" w14:textId="77777777" w:rsidR="00585BB4" w:rsidRPr="00E07E94" w:rsidRDefault="00585BB4"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24427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159722" w14:textId="22AF594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trike/>
          <w:spacing w:val="2"/>
          <w:szCs w:val="24"/>
        </w:rPr>
      </w:pPr>
      <w:r w:rsidRPr="00E07E94">
        <w:rPr>
          <w:rFonts w:ascii="Courier New" w:hAnsi="Courier New" w:cs="Courier New"/>
          <w:spacing w:val="2"/>
          <w:szCs w:val="24"/>
        </w:rPr>
        <w:t>1</w:t>
      </w:r>
      <w:r w:rsidR="00675D08" w:rsidRPr="00E07E94">
        <w:rPr>
          <w:rFonts w:ascii="Courier New" w:hAnsi="Courier New" w:cs="Courier New"/>
          <w:spacing w:val="2"/>
          <w:szCs w:val="24"/>
        </w:rPr>
        <w:t>0</w:t>
      </w:r>
      <w:r w:rsidR="00585BB4" w:rsidRPr="00E07E94">
        <w:rPr>
          <w:rFonts w:ascii="Courier New" w:hAnsi="Courier New" w:cs="Courier New"/>
          <w:spacing w:val="2"/>
          <w:szCs w:val="24"/>
        </w:rPr>
        <w:t>.</w:t>
      </w:r>
      <w:r w:rsidR="00675D08" w:rsidRPr="00E07E94">
        <w:rPr>
          <w:rFonts w:ascii="Courier New" w:hAnsi="Courier New" w:cs="Courier New"/>
          <w:spacing w:val="2"/>
          <w:szCs w:val="24"/>
        </w:rPr>
        <w:t xml:space="preserve"> </w:t>
      </w:r>
      <w:r w:rsidR="00585BB4"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artículo 11: </w:t>
      </w:r>
    </w:p>
    <w:p w14:paraId="064755BF" w14:textId="6D73A45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675D0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Sustitúyense</w:t>
      </w:r>
      <w:proofErr w:type="spellEnd"/>
      <w:r w:rsidRPr="00E07E94">
        <w:rPr>
          <w:rFonts w:ascii="Courier New" w:hAnsi="Courier New" w:cs="Courier New"/>
          <w:spacing w:val="2"/>
          <w:szCs w:val="24"/>
        </w:rPr>
        <w:t xml:space="preserve"> los incisos primero, segundo y tercero por los siguientes incisos primero, segundo, tercero y cuarto, nuevos, readecuándose el orden correlativo de los incisos siguientes:</w:t>
      </w:r>
    </w:p>
    <w:p w14:paraId="1E19B738" w14:textId="21BE910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F903CF" w:rsidRPr="00E07E94">
        <w:rPr>
          <w:rFonts w:ascii="Courier New" w:hAnsi="Courier New" w:cs="Courier New"/>
          <w:spacing w:val="2"/>
          <w:szCs w:val="24"/>
        </w:rPr>
        <w:t xml:space="preserve">Artículo 11.- </w:t>
      </w:r>
      <w:r w:rsidRPr="00E07E94">
        <w:rPr>
          <w:rFonts w:ascii="Courier New" w:hAnsi="Courier New" w:cs="Courier New"/>
          <w:spacing w:val="2"/>
          <w:szCs w:val="24"/>
        </w:rPr>
        <w:t xml:space="preserve">Las notificaciones que el Servicio deba practicar se realizarán por correo electrónico, a la dirección que el contribuyente haya señalado y que conste en el sitio personal del contribuyente. No procederá esta forma de notificación cuando el contribuyente no haya informado un correo electrónico o cuando una disposición legal ordene una forma distinta de notificación. Tampoco será aplicable la notificación por correo electrónico respecto de contribuyentes que carezcan de los medios tecnológicos, no tengan acceso a medios electrónicos o sólo </w:t>
      </w:r>
      <w:proofErr w:type="spellStart"/>
      <w:r w:rsidRPr="00E07E94">
        <w:rPr>
          <w:rFonts w:ascii="Courier New" w:hAnsi="Courier New" w:cs="Courier New"/>
          <w:spacing w:val="2"/>
          <w:szCs w:val="24"/>
        </w:rPr>
        <w:t>actuan</w:t>
      </w:r>
      <w:proofErr w:type="spellEnd"/>
      <w:r w:rsidRPr="00E07E94">
        <w:rPr>
          <w:rFonts w:ascii="Courier New" w:hAnsi="Courier New" w:cs="Courier New"/>
          <w:spacing w:val="2"/>
          <w:szCs w:val="24"/>
        </w:rPr>
        <w:t xml:space="preserve"> excepcionalmente a través de ellos, cuando presenten una solicitud ante el Servicio con los antecedentes que acrediten que se encuentran en alguna de estas situaciones, la </w:t>
      </w:r>
      <w:r w:rsidR="00B742E4" w:rsidRPr="00E07E94">
        <w:rPr>
          <w:rFonts w:ascii="Courier New" w:hAnsi="Courier New" w:cs="Courier New"/>
          <w:spacing w:val="2"/>
          <w:szCs w:val="24"/>
        </w:rPr>
        <w:t>que</w:t>
      </w:r>
      <w:r w:rsidRPr="00E07E94">
        <w:rPr>
          <w:rFonts w:ascii="Courier New" w:hAnsi="Courier New" w:cs="Courier New"/>
          <w:spacing w:val="2"/>
          <w:szCs w:val="24"/>
        </w:rPr>
        <w:t xml:space="preserve"> deberá ser resuelta dentro del plazo de </w:t>
      </w:r>
      <w:r w:rsidR="00B742E4" w:rsidRPr="00E07E94">
        <w:rPr>
          <w:rFonts w:ascii="Courier New" w:hAnsi="Courier New" w:cs="Courier New"/>
          <w:spacing w:val="2"/>
          <w:szCs w:val="24"/>
        </w:rPr>
        <w:t>treinta</w:t>
      </w:r>
      <w:r w:rsidRPr="00E07E94">
        <w:rPr>
          <w:rFonts w:ascii="Courier New" w:hAnsi="Courier New" w:cs="Courier New"/>
          <w:spacing w:val="2"/>
          <w:szCs w:val="24"/>
        </w:rPr>
        <w:t xml:space="preserve"> días desde su presentación. </w:t>
      </w:r>
    </w:p>
    <w:p w14:paraId="5B969A9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BB6468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Quienes no hayan registrado un correo electrónico ante el Servicio, se encuentren en alguna de las situaciones señaladas en el inciso primero o estén domiciliados en zonas o comunas donde existe baja o nula conectividad, deberán ser notificados personalmente, por cédula o por carta certificada dirigida al domicilio del interesado, salvo que una disposición legal expresa ordene una forma específica de notificación.</w:t>
      </w:r>
    </w:p>
    <w:p w14:paraId="5ABBE26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4E8BEC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Cuando, por disposición legal, no proceda la notificación mediante correo electrónico conforme al inciso primero, el Servicio igualmente deberá remitir copia de aquélla al correo electrónico del contribuyente que conste en sus registros o comunicársela mediante otros medios electrónicos. En dichos casos, el envío de esta copia sólo constituirá un aviso y no una notificación, por lo que la omisión o cualquier defecto contenido en el aviso por correo electrónico no viciará la notificación, sin que pueda el Servicio, salvo disposición legal en contrario, estimarla como una forma de notificación válida.</w:t>
      </w:r>
    </w:p>
    <w:p w14:paraId="1FEC288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1DB47C4" w14:textId="3795C63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los casos que la notificación deba ser realizada por carta certificada, ésta podrá ser entregada por el funcionario o trabajador de las empresas de correos que realice la gestión, en el domicilio del notificado, a cualquier persona adulta que se encuentre en él, </w:t>
      </w:r>
      <w:r w:rsidR="003006C1" w:rsidRPr="00E07E94">
        <w:rPr>
          <w:rFonts w:ascii="Courier New" w:hAnsi="Courier New" w:cs="Courier New"/>
          <w:spacing w:val="2"/>
          <w:szCs w:val="24"/>
        </w:rPr>
        <w:t>la que deberá</w:t>
      </w:r>
      <w:r w:rsidRPr="00E07E94">
        <w:rPr>
          <w:rFonts w:ascii="Courier New" w:hAnsi="Courier New" w:cs="Courier New"/>
          <w:spacing w:val="2"/>
          <w:szCs w:val="24"/>
        </w:rPr>
        <w:t xml:space="preserve"> firmar el recibo respectivo.”.</w:t>
      </w:r>
    </w:p>
    <w:p w14:paraId="145CEEB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C3DB086" w14:textId="57639DA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D72A4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el actual inciso quinto, que ha pasado a ser sexto, la frase “, bajo la firma del funcionario y la del </w:t>
      </w:r>
      <w:proofErr w:type="gramStart"/>
      <w:r w:rsidRPr="00E07E94">
        <w:rPr>
          <w:rFonts w:ascii="Courier New" w:hAnsi="Courier New" w:cs="Courier New"/>
          <w:spacing w:val="2"/>
          <w:szCs w:val="24"/>
        </w:rPr>
        <w:t>Jefe</w:t>
      </w:r>
      <w:proofErr w:type="gramEnd"/>
      <w:r w:rsidRPr="00E07E94">
        <w:rPr>
          <w:rFonts w:ascii="Courier New" w:hAnsi="Courier New" w:cs="Courier New"/>
          <w:spacing w:val="2"/>
          <w:szCs w:val="24"/>
        </w:rPr>
        <w:t xml:space="preserve"> de la Oficina de Correos que corresponda”.</w:t>
      </w:r>
    </w:p>
    <w:p w14:paraId="75A9F5A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429E08" w14:textId="541C932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final la frase “podrán ser notificadas” por “serán notificadas por correo electrónico o a falta de </w:t>
      </w:r>
      <w:r w:rsidR="00C66DA3" w:rsidRPr="00E07E94">
        <w:rPr>
          <w:rFonts w:ascii="Courier New" w:hAnsi="Courier New" w:cs="Courier New"/>
          <w:spacing w:val="2"/>
          <w:szCs w:val="24"/>
        </w:rPr>
        <w:t>é</w:t>
      </w:r>
      <w:r w:rsidRPr="00E07E94">
        <w:rPr>
          <w:rFonts w:ascii="Courier New" w:hAnsi="Courier New" w:cs="Courier New"/>
          <w:spacing w:val="2"/>
          <w:szCs w:val="24"/>
        </w:rPr>
        <w:t>ste”.</w:t>
      </w:r>
    </w:p>
    <w:p w14:paraId="5AB5449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3B602C" w14:textId="77777777" w:rsidR="00C66DA3" w:rsidRPr="00E07E94" w:rsidRDefault="00C66DA3"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152AB8" w14:textId="663FEB57" w:rsidR="000C3DE1" w:rsidRPr="00E07E94" w:rsidRDefault="00E05B5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11</w:t>
      </w:r>
      <w:r w:rsidR="00E7776F" w:rsidRPr="00E07E94">
        <w:rPr>
          <w:rFonts w:ascii="Courier New" w:hAnsi="Courier New" w:cs="Courier New"/>
          <w:spacing w:val="2"/>
          <w:szCs w:val="24"/>
        </w:rPr>
        <w:t xml:space="preserve">. En </w:t>
      </w:r>
      <w:r w:rsidR="000C3DE1" w:rsidRPr="00E07E94">
        <w:rPr>
          <w:rFonts w:ascii="Courier New" w:hAnsi="Courier New" w:cs="Courier New"/>
          <w:spacing w:val="2"/>
          <w:szCs w:val="24"/>
        </w:rPr>
        <w:t xml:space="preserve">el artículo 11 bis: </w:t>
      </w:r>
    </w:p>
    <w:p w14:paraId="7529B480" w14:textId="64400E9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E05B51" w:rsidRPr="00E07E94">
        <w:rPr>
          <w:rFonts w:ascii="Courier New" w:hAnsi="Courier New" w:cs="Courier New"/>
          <w:spacing w:val="2"/>
          <w:szCs w:val="24"/>
        </w:rPr>
        <w:t xml:space="preserve"> </w:t>
      </w:r>
      <w:r w:rsidR="00E7776F" w:rsidRPr="00E07E94">
        <w:rPr>
          <w:rFonts w:ascii="Courier New" w:hAnsi="Courier New" w:cs="Courier New"/>
          <w:spacing w:val="2"/>
          <w:szCs w:val="24"/>
        </w:rPr>
        <w:t xml:space="preserve">En </w:t>
      </w:r>
      <w:r w:rsidRPr="00E07E94">
        <w:rPr>
          <w:rFonts w:ascii="Courier New" w:hAnsi="Courier New" w:cs="Courier New"/>
          <w:spacing w:val="2"/>
          <w:szCs w:val="24"/>
        </w:rPr>
        <w:t>el inciso segundo:</w:t>
      </w:r>
    </w:p>
    <w:p w14:paraId="4CA2F66E" w14:textId="0954071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E05B51"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palabra “contribuyente”, la primera vez que aparece, y la expresión “, quien”, l</w:t>
      </w:r>
      <w:r w:rsidR="00D0353E" w:rsidRPr="00E07E94">
        <w:rPr>
          <w:rFonts w:ascii="Courier New" w:hAnsi="Courier New" w:cs="Courier New"/>
          <w:spacing w:val="2"/>
          <w:szCs w:val="24"/>
        </w:rPr>
        <w:t>o siguiente:</w:t>
      </w:r>
      <w:r w:rsidRPr="00E07E94">
        <w:rPr>
          <w:rFonts w:ascii="Courier New" w:hAnsi="Courier New" w:cs="Courier New"/>
          <w:spacing w:val="2"/>
          <w:szCs w:val="24"/>
        </w:rPr>
        <w:t xml:space="preserve"> “en su sitio personal”.</w:t>
      </w:r>
    </w:p>
    <w:p w14:paraId="555BAD22" w14:textId="63C8B2D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D0353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expresión “68.” y la palabra “Cualquier”, la </w:t>
      </w:r>
      <w:r w:rsidR="00D0353E" w:rsidRPr="00E07E94">
        <w:rPr>
          <w:rFonts w:ascii="Courier New" w:hAnsi="Courier New" w:cs="Courier New"/>
          <w:spacing w:val="2"/>
          <w:szCs w:val="24"/>
        </w:rPr>
        <w:t>siguiente oración:</w:t>
      </w:r>
      <w:r w:rsidRPr="00E07E94">
        <w:rPr>
          <w:rFonts w:ascii="Courier New" w:hAnsi="Courier New" w:cs="Courier New"/>
          <w:spacing w:val="2"/>
          <w:szCs w:val="24"/>
        </w:rPr>
        <w:t xml:space="preserve"> “La referida modificación producirá sus efectos al día hábil siguiente a aquél en que sea informada al Servicio.”.</w:t>
      </w:r>
    </w:p>
    <w:p w14:paraId="2FF4735B" w14:textId="77777777" w:rsidR="006F4219" w:rsidRPr="00E07E94" w:rsidRDefault="006F4219"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5019CE3" w14:textId="1E4DA5E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D0353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el inciso tercero, pasando el actual inciso cuarto a ser tercero.</w:t>
      </w:r>
    </w:p>
    <w:p w14:paraId="09ECA88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3ACF35" w14:textId="77777777" w:rsidR="006F4219" w:rsidRPr="00E07E94" w:rsidRDefault="006F4219"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4520D7" w14:textId="2790F58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0D0C23" w:rsidRPr="00E07E94">
        <w:rPr>
          <w:rFonts w:ascii="Courier New" w:hAnsi="Courier New" w:cs="Courier New"/>
          <w:spacing w:val="2"/>
          <w:szCs w:val="24"/>
        </w:rPr>
        <w:t>2</w:t>
      </w:r>
      <w:r w:rsidR="00C20DC4"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inciso primero del artículo 24, a continuación del punto </w:t>
      </w:r>
      <w:r w:rsidR="000D0C23" w:rsidRPr="00E07E94">
        <w:rPr>
          <w:rFonts w:ascii="Courier New" w:hAnsi="Courier New" w:cs="Courier New"/>
          <w:spacing w:val="2"/>
          <w:szCs w:val="24"/>
        </w:rPr>
        <w:t xml:space="preserve">y </w:t>
      </w:r>
      <w:r w:rsidRPr="00E07E94">
        <w:rPr>
          <w:rFonts w:ascii="Courier New" w:hAnsi="Courier New" w:cs="Courier New"/>
          <w:spacing w:val="2"/>
          <w:szCs w:val="24"/>
        </w:rPr>
        <w:t xml:space="preserve">aparte, que pasa a ser punto </w:t>
      </w:r>
      <w:r w:rsidR="000D0C23" w:rsidRPr="00E07E94">
        <w:rPr>
          <w:rFonts w:ascii="Courier New" w:hAnsi="Courier New" w:cs="Courier New"/>
          <w:spacing w:val="2"/>
          <w:szCs w:val="24"/>
        </w:rPr>
        <w:t>y</w:t>
      </w:r>
      <w:r w:rsidR="000961B5" w:rsidRPr="00E07E94">
        <w:rPr>
          <w:rFonts w:ascii="Courier New" w:hAnsi="Courier New" w:cs="Courier New"/>
          <w:spacing w:val="2"/>
          <w:szCs w:val="24"/>
        </w:rPr>
        <w:t xml:space="preserve"> </w:t>
      </w:r>
      <w:r w:rsidRPr="00E07E94">
        <w:rPr>
          <w:rFonts w:ascii="Courier New" w:hAnsi="Courier New" w:cs="Courier New"/>
          <w:spacing w:val="2"/>
          <w:szCs w:val="24"/>
        </w:rPr>
        <w:t xml:space="preserve">seguido, la </w:t>
      </w:r>
      <w:r w:rsidR="000D0C23" w:rsidRPr="00E07E94">
        <w:rPr>
          <w:rFonts w:ascii="Courier New" w:hAnsi="Courier New" w:cs="Courier New"/>
          <w:spacing w:val="2"/>
          <w:szCs w:val="24"/>
        </w:rPr>
        <w:t>siguiente oración</w:t>
      </w:r>
      <w:r w:rsidRPr="00E07E94">
        <w:rPr>
          <w:rFonts w:ascii="Courier New" w:hAnsi="Courier New" w:cs="Courier New"/>
          <w:spacing w:val="2"/>
          <w:szCs w:val="24"/>
        </w:rPr>
        <w:t>: “Cuando corresponda emitir una liquidación en la cual se determinen diferencias de impuestos de casos definidos como relevantes o de interés institucional, deberá solicitarse informe previo al Comité Nacional o Regional, según corresponda.”</w:t>
      </w:r>
      <w:r w:rsidR="00B702D3" w:rsidRPr="00E07E94">
        <w:rPr>
          <w:rFonts w:ascii="Courier New" w:hAnsi="Courier New" w:cs="Courier New"/>
          <w:spacing w:val="2"/>
          <w:szCs w:val="24"/>
        </w:rPr>
        <w:t>.</w:t>
      </w:r>
    </w:p>
    <w:p w14:paraId="1609A41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2622D43" w14:textId="77777777" w:rsidR="00C11593" w:rsidRPr="00E07E94" w:rsidRDefault="00C11593"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E89A84" w14:textId="3381F44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C11593" w:rsidRPr="00E07E94">
        <w:rPr>
          <w:rFonts w:ascii="Courier New" w:hAnsi="Courier New" w:cs="Courier New"/>
          <w:spacing w:val="2"/>
          <w:szCs w:val="24"/>
        </w:rPr>
        <w:t>3</w:t>
      </w:r>
      <w:r w:rsidR="00C20DC4" w:rsidRPr="00E07E94">
        <w:rPr>
          <w:rFonts w:ascii="Courier New" w:hAnsi="Courier New" w:cs="Courier New"/>
          <w:spacing w:val="2"/>
          <w:szCs w:val="24"/>
        </w:rPr>
        <w:t>.</w:t>
      </w:r>
      <w:r w:rsidR="00C11593" w:rsidRPr="00E07E94">
        <w:rPr>
          <w:rFonts w:ascii="Courier New" w:hAnsi="Courier New" w:cs="Courier New"/>
          <w:spacing w:val="2"/>
          <w:szCs w:val="24"/>
        </w:rPr>
        <w:t xml:space="preserve"> </w:t>
      </w:r>
      <w:r w:rsidR="00C20DC4"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artículo 26 bis: </w:t>
      </w:r>
    </w:p>
    <w:p w14:paraId="77B2CFD0" w14:textId="3FD89CA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9820D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Incorpórase</w:t>
      </w:r>
      <w:proofErr w:type="spellEnd"/>
      <w:r w:rsidRPr="00E07E94">
        <w:rPr>
          <w:rFonts w:ascii="Courier New" w:hAnsi="Courier New" w:cs="Courier New"/>
          <w:spacing w:val="2"/>
          <w:szCs w:val="24"/>
        </w:rPr>
        <w:t xml:space="preserve"> en el inciso primero, a continuación del primer punto </w:t>
      </w:r>
      <w:r w:rsidR="009820DA" w:rsidRPr="00E07E94">
        <w:rPr>
          <w:rFonts w:ascii="Courier New" w:hAnsi="Courier New" w:cs="Courier New"/>
          <w:spacing w:val="2"/>
          <w:szCs w:val="24"/>
        </w:rPr>
        <w:t xml:space="preserve">y </w:t>
      </w:r>
      <w:r w:rsidRPr="00E07E94">
        <w:rPr>
          <w:rFonts w:ascii="Courier New" w:hAnsi="Courier New" w:cs="Courier New"/>
          <w:spacing w:val="2"/>
          <w:szCs w:val="24"/>
        </w:rPr>
        <w:t xml:space="preserve">seguido, la </w:t>
      </w:r>
      <w:r w:rsidR="009820DA" w:rsidRPr="00E07E94">
        <w:rPr>
          <w:rFonts w:ascii="Courier New" w:hAnsi="Courier New" w:cs="Courier New"/>
          <w:spacing w:val="2"/>
          <w:szCs w:val="24"/>
        </w:rPr>
        <w:t xml:space="preserve">siguiente </w:t>
      </w:r>
      <w:r w:rsidRPr="00E07E94">
        <w:rPr>
          <w:rFonts w:ascii="Courier New" w:hAnsi="Courier New" w:cs="Courier New"/>
          <w:spacing w:val="2"/>
          <w:szCs w:val="24"/>
        </w:rPr>
        <w:t xml:space="preserve">oración: “Tratándose de consultas relativas a normas especiales </w:t>
      </w:r>
      <w:proofErr w:type="spellStart"/>
      <w:r w:rsidRPr="00E07E94">
        <w:rPr>
          <w:rFonts w:ascii="Courier New" w:hAnsi="Courier New" w:cs="Courier New"/>
          <w:spacing w:val="2"/>
          <w:szCs w:val="24"/>
        </w:rPr>
        <w:t>antielusivas</w:t>
      </w:r>
      <w:proofErr w:type="spellEnd"/>
      <w:r w:rsidRPr="00E07E94">
        <w:rPr>
          <w:rFonts w:ascii="Courier New" w:hAnsi="Courier New" w:cs="Courier New"/>
          <w:spacing w:val="2"/>
          <w:szCs w:val="24"/>
        </w:rPr>
        <w:t xml:space="preserve">, el consultante deberá señalar específicamente sobre cuáles de ellas solicita el pronunciamiento, </w:t>
      </w:r>
      <w:r w:rsidR="00F46178" w:rsidRPr="00E07E94">
        <w:rPr>
          <w:rFonts w:ascii="Courier New" w:hAnsi="Courier New" w:cs="Courier New"/>
          <w:spacing w:val="2"/>
          <w:szCs w:val="24"/>
        </w:rPr>
        <w:t xml:space="preserve">y se restringirá </w:t>
      </w:r>
      <w:r w:rsidRPr="00E07E94">
        <w:rPr>
          <w:rFonts w:ascii="Courier New" w:hAnsi="Courier New" w:cs="Courier New"/>
          <w:spacing w:val="2"/>
          <w:szCs w:val="24"/>
        </w:rPr>
        <w:t xml:space="preserve">la consulta y la respuesta otorgada únicamente a la norma especial </w:t>
      </w:r>
      <w:proofErr w:type="spellStart"/>
      <w:r w:rsidRPr="00E07E94">
        <w:rPr>
          <w:rFonts w:ascii="Courier New" w:hAnsi="Courier New" w:cs="Courier New"/>
          <w:spacing w:val="2"/>
          <w:szCs w:val="24"/>
        </w:rPr>
        <w:t>antielusiva</w:t>
      </w:r>
      <w:proofErr w:type="spellEnd"/>
      <w:r w:rsidRPr="00E07E94">
        <w:rPr>
          <w:rFonts w:ascii="Courier New" w:hAnsi="Courier New" w:cs="Courier New"/>
          <w:spacing w:val="2"/>
          <w:szCs w:val="24"/>
        </w:rPr>
        <w:t xml:space="preserve"> sobre la cual se haya consultado</w:t>
      </w:r>
      <w:r w:rsidR="00F46178" w:rsidRPr="00E07E94">
        <w:rPr>
          <w:rFonts w:ascii="Courier New" w:hAnsi="Courier New" w:cs="Courier New"/>
          <w:spacing w:val="2"/>
          <w:szCs w:val="24"/>
        </w:rPr>
        <w:t>.</w:t>
      </w:r>
      <w:r w:rsidRPr="00E07E94">
        <w:rPr>
          <w:rFonts w:ascii="Courier New" w:hAnsi="Courier New" w:cs="Courier New"/>
          <w:spacing w:val="2"/>
          <w:szCs w:val="24"/>
        </w:rPr>
        <w:t>”.</w:t>
      </w:r>
    </w:p>
    <w:p w14:paraId="21DB500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991080" w14:textId="360A9AF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F4617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00F46178" w:rsidRPr="00E07E94">
        <w:rPr>
          <w:rFonts w:ascii="Courier New" w:hAnsi="Courier New" w:cs="Courier New"/>
          <w:spacing w:val="2"/>
          <w:szCs w:val="24"/>
        </w:rPr>
        <w:t xml:space="preserve"> </w:t>
      </w:r>
      <w:r w:rsidRPr="00E07E94">
        <w:rPr>
          <w:rFonts w:ascii="Courier New" w:hAnsi="Courier New" w:cs="Courier New"/>
          <w:spacing w:val="2"/>
          <w:szCs w:val="24"/>
        </w:rPr>
        <w:t xml:space="preserve">en </w:t>
      </w:r>
      <w:r w:rsidR="00AC3AD0" w:rsidRPr="00E07E94">
        <w:rPr>
          <w:rFonts w:ascii="Courier New" w:hAnsi="Courier New" w:cs="Courier New"/>
          <w:spacing w:val="2"/>
          <w:szCs w:val="24"/>
        </w:rPr>
        <w:t xml:space="preserve">el </w:t>
      </w:r>
      <w:r w:rsidRPr="00E07E94">
        <w:rPr>
          <w:rFonts w:ascii="Courier New" w:hAnsi="Courier New" w:cs="Courier New"/>
          <w:spacing w:val="2"/>
          <w:szCs w:val="24"/>
        </w:rPr>
        <w:t>inciso cuarto, entre la expresión “</w:t>
      </w:r>
      <w:proofErr w:type="spellStart"/>
      <w:r w:rsidRPr="00E07E94">
        <w:rPr>
          <w:rFonts w:ascii="Courier New" w:hAnsi="Courier New" w:cs="Courier New"/>
          <w:spacing w:val="2"/>
          <w:szCs w:val="24"/>
        </w:rPr>
        <w:t>antielusivas</w:t>
      </w:r>
      <w:proofErr w:type="spellEnd"/>
      <w:r w:rsidRPr="00E07E94">
        <w:rPr>
          <w:rFonts w:ascii="Courier New" w:hAnsi="Courier New" w:cs="Courier New"/>
          <w:spacing w:val="2"/>
          <w:szCs w:val="24"/>
        </w:rPr>
        <w:t xml:space="preserve">” y el punto </w:t>
      </w:r>
      <w:r w:rsidR="00CC5709" w:rsidRPr="00E07E94">
        <w:rPr>
          <w:rFonts w:ascii="Courier New" w:hAnsi="Courier New" w:cs="Courier New"/>
          <w:spacing w:val="2"/>
          <w:szCs w:val="24"/>
        </w:rPr>
        <w:t>y aparte</w:t>
      </w:r>
      <w:r w:rsidRPr="00E07E94">
        <w:rPr>
          <w:rFonts w:ascii="Courier New" w:hAnsi="Courier New" w:cs="Courier New"/>
          <w:spacing w:val="2"/>
          <w:szCs w:val="24"/>
        </w:rPr>
        <w:t>, la frase “sobre las cuales se haya consultado”.</w:t>
      </w:r>
    </w:p>
    <w:p w14:paraId="0C1AEC0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868C94" w14:textId="77777777" w:rsidR="00D37496" w:rsidRPr="00E07E94" w:rsidRDefault="00D37496"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DE5169" w14:textId="05D2075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640447" w:rsidRPr="00E07E94">
        <w:rPr>
          <w:rFonts w:ascii="Courier New" w:hAnsi="Courier New" w:cs="Courier New"/>
          <w:spacing w:val="2"/>
          <w:szCs w:val="24"/>
        </w:rPr>
        <w:t>4</w:t>
      </w:r>
      <w:r w:rsidR="000B42E0" w:rsidRPr="00E07E94">
        <w:rPr>
          <w:rFonts w:ascii="Courier New" w:hAnsi="Courier New" w:cs="Courier New"/>
          <w:spacing w:val="2"/>
          <w:szCs w:val="24"/>
        </w:rPr>
        <w:t>.</w:t>
      </w:r>
      <w:r w:rsidR="0064044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Sustitúyense</w:t>
      </w:r>
      <w:proofErr w:type="spellEnd"/>
      <w:r w:rsidRPr="00E07E94">
        <w:rPr>
          <w:rFonts w:ascii="Courier New" w:hAnsi="Courier New" w:cs="Courier New"/>
          <w:spacing w:val="2"/>
          <w:szCs w:val="24"/>
        </w:rPr>
        <w:t xml:space="preserve"> los incisos segundo y tercero del artículo 33 por los siguientes:</w:t>
      </w:r>
    </w:p>
    <w:p w14:paraId="2F5FA68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“Para la realización de las actuaciones descritas en el numeral </w:t>
      </w: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 xml:space="preserve"> anterior el Servicio deberá previamente enviar un aviso al contribuyente mediante correo electrónico, el que también deberá ser publicado en el sitio personal del contribuyente, sin que el incumplimiento de esta última obligación afecte la validez del acto. El aviso deberá contener las siguientes menciones: </w:t>
      </w:r>
    </w:p>
    <w:p w14:paraId="36156076" w14:textId="7887764E" w:rsidR="000C3DE1" w:rsidRPr="00E07E94" w:rsidRDefault="000C3DE1" w:rsidP="00CC5E0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a)</w:t>
      </w:r>
      <w:r w:rsidR="00ED0FE8" w:rsidRPr="00E07E94">
        <w:rPr>
          <w:rFonts w:ascii="Courier New" w:hAnsi="Courier New" w:cs="Courier New"/>
          <w:spacing w:val="2"/>
          <w:szCs w:val="24"/>
        </w:rPr>
        <w:t xml:space="preserve"> </w:t>
      </w:r>
      <w:r w:rsidRPr="00E07E94">
        <w:rPr>
          <w:rFonts w:ascii="Courier New" w:hAnsi="Courier New" w:cs="Courier New"/>
          <w:spacing w:val="2"/>
          <w:szCs w:val="24"/>
        </w:rPr>
        <w:t xml:space="preserve">La individualización del funcionario a cargo de la actuación. </w:t>
      </w:r>
    </w:p>
    <w:p w14:paraId="5BEC9B5D" w14:textId="59753AD3"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ED0FE8" w:rsidRPr="00E07E94">
        <w:rPr>
          <w:rFonts w:ascii="Courier New" w:hAnsi="Courier New" w:cs="Courier New"/>
          <w:spacing w:val="2"/>
          <w:szCs w:val="24"/>
        </w:rPr>
        <w:t xml:space="preserve"> </w:t>
      </w:r>
      <w:r w:rsidRPr="00E07E94">
        <w:rPr>
          <w:rFonts w:ascii="Courier New" w:hAnsi="Courier New" w:cs="Courier New"/>
          <w:spacing w:val="2"/>
          <w:szCs w:val="24"/>
        </w:rPr>
        <w:t xml:space="preserve">La indicación de que se trata de medidas preventivas y de colaboración ejecutadas en el marco de este artículo y que por tanto no constituyen un procedimiento de fiscalización. </w:t>
      </w:r>
    </w:p>
    <w:p w14:paraId="715FDBF6" w14:textId="4170A166" w:rsidR="000C3DE1" w:rsidRPr="00E07E94" w:rsidRDefault="000C3DE1" w:rsidP="00CC5E0C">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c)</w:t>
      </w:r>
      <w:r w:rsidR="00ED0FE8" w:rsidRPr="00E07E94">
        <w:rPr>
          <w:rFonts w:ascii="Courier New" w:hAnsi="Courier New" w:cs="Courier New"/>
          <w:spacing w:val="2"/>
          <w:szCs w:val="24"/>
        </w:rPr>
        <w:t xml:space="preserve"> </w:t>
      </w:r>
      <w:r w:rsidRPr="00E07E94">
        <w:rPr>
          <w:rFonts w:ascii="Courier New" w:hAnsi="Courier New" w:cs="Courier New"/>
          <w:spacing w:val="2"/>
          <w:szCs w:val="24"/>
        </w:rPr>
        <w:t xml:space="preserve">La indicación de que la actuación es voluntaria y que su incumplimiento no genera consecuencias tributarias ni sanciones para el contribuyente. </w:t>
      </w:r>
    </w:p>
    <w:p w14:paraId="10703541" w14:textId="464C2A12"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d)</w:t>
      </w:r>
      <w:r w:rsidR="00ED0FE8" w:rsidRPr="00E07E94">
        <w:rPr>
          <w:rFonts w:ascii="Courier New" w:hAnsi="Courier New" w:cs="Courier New"/>
          <w:spacing w:val="2"/>
          <w:szCs w:val="24"/>
        </w:rPr>
        <w:t xml:space="preserve"> </w:t>
      </w:r>
      <w:r w:rsidRPr="00E07E94">
        <w:rPr>
          <w:rFonts w:ascii="Courier New" w:hAnsi="Courier New" w:cs="Courier New"/>
          <w:spacing w:val="2"/>
          <w:szCs w:val="24"/>
        </w:rPr>
        <w:t xml:space="preserve">El plazo en que el Servicio realizará las actuaciones que correspondan. </w:t>
      </w:r>
    </w:p>
    <w:p w14:paraId="3BB7C6D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542A3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Servicio, mediante resolución, establecerá el plazo para efectuar los avisos establecidos en el inciso anterior y los medios expeditos para realizarlos.”.</w:t>
      </w:r>
    </w:p>
    <w:p w14:paraId="7BE3EFA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6E0B926" w14:textId="77777777" w:rsidR="000B42E0" w:rsidRPr="00E07E94" w:rsidRDefault="000B42E0"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6D7637" w14:textId="0C992B3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D37496" w:rsidRPr="00E07E94">
        <w:rPr>
          <w:rFonts w:ascii="Courier New" w:hAnsi="Courier New" w:cs="Courier New"/>
          <w:spacing w:val="2"/>
          <w:szCs w:val="24"/>
        </w:rPr>
        <w:t>5</w:t>
      </w:r>
      <w:r w:rsidR="000B42E0" w:rsidRPr="00E07E94">
        <w:rPr>
          <w:rFonts w:ascii="Courier New" w:hAnsi="Courier New" w:cs="Courier New"/>
          <w:spacing w:val="2"/>
          <w:szCs w:val="24"/>
        </w:rPr>
        <w:t>.</w:t>
      </w:r>
      <w:r w:rsidR="00D37496" w:rsidRPr="00E07E94">
        <w:rPr>
          <w:rFonts w:ascii="Courier New" w:hAnsi="Courier New" w:cs="Courier New"/>
          <w:spacing w:val="2"/>
          <w:szCs w:val="24"/>
        </w:rPr>
        <w:t xml:space="preserve"> </w:t>
      </w:r>
      <w:r w:rsidR="005E6563"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numeral 2 del artículo 33 bis: </w:t>
      </w:r>
    </w:p>
    <w:p w14:paraId="6C5CFDC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7FFD54" w14:textId="3C57D7E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D37496" w:rsidRPr="00E07E94">
        <w:rPr>
          <w:rFonts w:ascii="Courier New" w:hAnsi="Courier New" w:cs="Courier New"/>
          <w:spacing w:val="2"/>
          <w:szCs w:val="24"/>
        </w:rPr>
        <w:t xml:space="preserve"> </w:t>
      </w:r>
      <w:r w:rsidR="005E6563" w:rsidRPr="00E07E94">
        <w:rPr>
          <w:rFonts w:ascii="Courier New" w:hAnsi="Courier New" w:cs="Courier New"/>
          <w:spacing w:val="2"/>
          <w:szCs w:val="24"/>
        </w:rPr>
        <w:t xml:space="preserve">En </w:t>
      </w:r>
      <w:r w:rsidR="00B9453F" w:rsidRPr="00E07E94">
        <w:rPr>
          <w:rFonts w:ascii="Courier New" w:hAnsi="Courier New" w:cs="Courier New"/>
          <w:spacing w:val="2"/>
          <w:szCs w:val="24"/>
        </w:rPr>
        <w:t xml:space="preserve">la letra </w:t>
      </w:r>
      <w:r w:rsidRPr="00E07E94">
        <w:rPr>
          <w:rFonts w:ascii="Courier New" w:hAnsi="Courier New" w:cs="Courier New"/>
          <w:spacing w:val="2"/>
          <w:szCs w:val="24"/>
        </w:rPr>
        <w:t>A:</w:t>
      </w:r>
    </w:p>
    <w:p w14:paraId="0AA274DB" w14:textId="2207B000" w:rsidR="000F579E" w:rsidRPr="00E07E94" w:rsidRDefault="000F579E"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En su literal a):</w:t>
      </w:r>
    </w:p>
    <w:p w14:paraId="540297F5" w14:textId="1F0DBDA4"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i</w:t>
      </w:r>
      <w:r w:rsidR="00AF097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frase “inversiones en el extranjero”, la primera vez que aparece.</w:t>
      </w:r>
    </w:p>
    <w:p w14:paraId="5EF29C12" w14:textId="1ADFA354"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263191" w:rsidRPr="00E07E94">
        <w:rPr>
          <w:rFonts w:ascii="Courier New" w:hAnsi="Courier New" w:cs="Courier New"/>
          <w:spacing w:val="2"/>
          <w:szCs w:val="24"/>
        </w:rPr>
        <w:t>.</w:t>
      </w:r>
      <w:r w:rsidR="00235F2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w:t>
      </w:r>
      <w:r w:rsidR="00263191" w:rsidRPr="00E07E94">
        <w:rPr>
          <w:rFonts w:ascii="Courier New" w:hAnsi="Courier New" w:cs="Courier New"/>
          <w:spacing w:val="2"/>
          <w:szCs w:val="24"/>
        </w:rPr>
        <w:t>oración</w:t>
      </w:r>
      <w:r w:rsidRPr="00E07E94">
        <w:rPr>
          <w:rFonts w:ascii="Courier New" w:hAnsi="Courier New" w:cs="Courier New"/>
          <w:spacing w:val="2"/>
          <w:szCs w:val="24"/>
        </w:rPr>
        <w:t xml:space="preserve"> “Respecto de las inversiones en el extranjero, se deberá informar el destino de los fondos invertidos.”.</w:t>
      </w:r>
    </w:p>
    <w:p w14:paraId="1C5A546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064D98B" w14:textId="42146CF4" w:rsidR="000C3DE1" w:rsidRPr="00E07E94" w:rsidRDefault="000F579E"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263191" w:rsidRPr="00E07E94">
        <w:rPr>
          <w:rFonts w:ascii="Courier New" w:hAnsi="Courier New" w:cs="Courier New"/>
          <w:spacing w:val="2"/>
          <w:szCs w:val="24"/>
        </w:rPr>
        <w:t xml:space="preserve"> </w:t>
      </w:r>
      <w:r w:rsidR="00E62764" w:rsidRPr="00E07E94">
        <w:rPr>
          <w:rFonts w:ascii="Courier New" w:hAnsi="Courier New" w:cs="Courier New"/>
          <w:spacing w:val="2"/>
          <w:szCs w:val="24"/>
        </w:rPr>
        <w:t xml:space="preserve">En </w:t>
      </w:r>
      <w:r w:rsidRPr="00E07E94">
        <w:rPr>
          <w:rFonts w:ascii="Courier New" w:hAnsi="Courier New" w:cs="Courier New"/>
          <w:spacing w:val="2"/>
          <w:szCs w:val="24"/>
        </w:rPr>
        <w:t>su</w:t>
      </w:r>
      <w:r w:rsidR="000C3DE1" w:rsidRPr="00E07E94">
        <w:rPr>
          <w:rFonts w:ascii="Courier New" w:hAnsi="Courier New" w:cs="Courier New"/>
          <w:spacing w:val="2"/>
          <w:szCs w:val="24"/>
        </w:rPr>
        <w:t xml:space="preserve"> literal b): </w:t>
      </w:r>
    </w:p>
    <w:p w14:paraId="73DD45C3" w14:textId="7F2A10CB"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i</w:t>
      </w:r>
      <w:r w:rsidR="000F579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expresión “inversiones en Chile:”.</w:t>
      </w:r>
    </w:p>
    <w:p w14:paraId="097F6819" w14:textId="1ACFE075" w:rsidR="000C3DE1" w:rsidRPr="00E07E94" w:rsidRDefault="00536396"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Reemplázase</w:t>
      </w:r>
      <w:proofErr w:type="spellEnd"/>
      <w:r w:rsidR="000C3DE1" w:rsidRPr="00E07E94">
        <w:rPr>
          <w:rFonts w:ascii="Courier New" w:hAnsi="Courier New" w:cs="Courier New"/>
          <w:spacing w:val="2"/>
          <w:szCs w:val="24"/>
        </w:rPr>
        <w:t xml:space="preserve"> la expresión “presente ley” por “ley sobre Impuesto a la Renta”. </w:t>
      </w:r>
    </w:p>
    <w:p w14:paraId="77C94FC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105CD07" w14:textId="59BA3BAD" w:rsidR="000C3DE1" w:rsidRPr="00E07E94" w:rsidRDefault="00536396"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0C3DE1"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Reemplázase</w:t>
      </w:r>
      <w:proofErr w:type="spellEnd"/>
      <w:r w:rsidR="000C3DE1" w:rsidRPr="00E07E94">
        <w:rPr>
          <w:rFonts w:ascii="Courier New" w:hAnsi="Courier New" w:cs="Courier New"/>
          <w:spacing w:val="2"/>
          <w:szCs w:val="24"/>
        </w:rPr>
        <w:t xml:space="preserve"> en el encabezado </w:t>
      </w:r>
      <w:r w:rsidR="00AD13FE" w:rsidRPr="00E07E94">
        <w:rPr>
          <w:rFonts w:ascii="Courier New" w:hAnsi="Courier New" w:cs="Courier New"/>
          <w:spacing w:val="2"/>
          <w:szCs w:val="24"/>
        </w:rPr>
        <w:t xml:space="preserve">de la letra </w:t>
      </w:r>
      <w:r w:rsidR="000C3DE1" w:rsidRPr="00E07E94">
        <w:rPr>
          <w:rFonts w:ascii="Courier New" w:hAnsi="Courier New" w:cs="Courier New"/>
          <w:spacing w:val="2"/>
          <w:szCs w:val="24"/>
        </w:rPr>
        <w:t xml:space="preserve">B) la frase “deberán informar anualmente al Servicio, mediante la presentación de una declaración, los siguientes antecedentes:” por la </w:t>
      </w:r>
      <w:r w:rsidR="00B605D9" w:rsidRPr="00E07E94">
        <w:rPr>
          <w:rFonts w:ascii="Courier New" w:hAnsi="Courier New" w:cs="Courier New"/>
          <w:spacing w:val="2"/>
          <w:szCs w:val="24"/>
        </w:rPr>
        <w:t>siguiente</w:t>
      </w:r>
      <w:r w:rsidR="000C3DE1" w:rsidRPr="00E07E94">
        <w:rPr>
          <w:rFonts w:ascii="Courier New" w:hAnsi="Courier New" w:cs="Courier New"/>
          <w:spacing w:val="2"/>
          <w:szCs w:val="24"/>
        </w:rPr>
        <w:t xml:space="preserve">: “o la persona natural o entidad, constituida, domiciliada o residente en Chile que tenga calidad de controladora, en los términos indicados en el número 17 del artículo 8° del Código Tributario, respecto a un constituyente o </w:t>
      </w:r>
      <w:r w:rsidR="0084056F" w:rsidRPr="00E07E94">
        <w:rPr>
          <w:rFonts w:ascii="Courier New" w:hAnsi="Courier New" w:cs="Courier New"/>
          <w:spacing w:val="2"/>
          <w:szCs w:val="24"/>
        </w:rPr>
        <w:t>“</w:t>
      </w:r>
      <w:proofErr w:type="spellStart"/>
      <w:r w:rsidR="000C3DE1" w:rsidRPr="00E07E94">
        <w:rPr>
          <w:rFonts w:ascii="Courier New" w:hAnsi="Courier New" w:cs="Courier New"/>
          <w:i/>
          <w:iCs/>
          <w:spacing w:val="2"/>
          <w:szCs w:val="24"/>
        </w:rPr>
        <w:t>settlor</w:t>
      </w:r>
      <w:proofErr w:type="spellEnd"/>
      <w:r w:rsidR="0084056F" w:rsidRPr="00E07E94">
        <w:rPr>
          <w:rFonts w:ascii="Courier New" w:hAnsi="Courier New" w:cs="Courier New"/>
          <w:i/>
          <w:iCs/>
          <w:spacing w:val="2"/>
          <w:szCs w:val="24"/>
        </w:rPr>
        <w:t>”</w:t>
      </w:r>
      <w:r w:rsidR="000C3DE1" w:rsidRPr="00E07E94">
        <w:rPr>
          <w:rFonts w:ascii="Courier New" w:hAnsi="Courier New" w:cs="Courier New"/>
          <w:spacing w:val="2"/>
          <w:szCs w:val="24"/>
        </w:rPr>
        <w:t xml:space="preserve">, beneficiario, </w:t>
      </w:r>
      <w:r w:rsidR="0084056F" w:rsidRPr="00E07E94">
        <w:rPr>
          <w:rFonts w:ascii="Courier New" w:hAnsi="Courier New" w:cs="Courier New"/>
          <w:spacing w:val="2"/>
          <w:szCs w:val="24"/>
        </w:rPr>
        <w:t>“</w:t>
      </w:r>
      <w:proofErr w:type="spellStart"/>
      <w:r w:rsidR="000C3DE1" w:rsidRPr="00E07E94">
        <w:rPr>
          <w:rFonts w:ascii="Courier New" w:hAnsi="Courier New" w:cs="Courier New"/>
          <w:i/>
          <w:iCs/>
          <w:spacing w:val="2"/>
          <w:szCs w:val="24"/>
        </w:rPr>
        <w:t>trustee</w:t>
      </w:r>
      <w:proofErr w:type="spellEnd"/>
      <w:r w:rsidR="0084056F" w:rsidRPr="00E07E94">
        <w:rPr>
          <w:rFonts w:ascii="Courier New" w:hAnsi="Courier New" w:cs="Courier New"/>
          <w:i/>
          <w:iCs/>
          <w:spacing w:val="2"/>
          <w:szCs w:val="24"/>
        </w:rPr>
        <w:t>”</w:t>
      </w:r>
      <w:r w:rsidR="000C3DE1" w:rsidRPr="00E07E94">
        <w:rPr>
          <w:rFonts w:ascii="Courier New" w:hAnsi="Courier New" w:cs="Courier New"/>
          <w:spacing w:val="2"/>
          <w:szCs w:val="24"/>
        </w:rPr>
        <w:t xml:space="preserve"> o administrador de un </w:t>
      </w:r>
      <w:r w:rsidR="0084056F" w:rsidRPr="00E07E94">
        <w:rPr>
          <w:rFonts w:ascii="Courier New" w:hAnsi="Courier New" w:cs="Courier New"/>
          <w:spacing w:val="2"/>
          <w:szCs w:val="24"/>
        </w:rPr>
        <w:t>“</w:t>
      </w:r>
      <w:r w:rsidR="000C3DE1" w:rsidRPr="00E07E94">
        <w:rPr>
          <w:rFonts w:ascii="Courier New" w:hAnsi="Courier New" w:cs="Courier New"/>
          <w:i/>
          <w:iCs/>
          <w:spacing w:val="2"/>
          <w:szCs w:val="24"/>
        </w:rPr>
        <w:t>trust</w:t>
      </w:r>
      <w:r w:rsidR="0084056F" w:rsidRPr="00E07E94">
        <w:rPr>
          <w:rFonts w:ascii="Courier New" w:hAnsi="Courier New" w:cs="Courier New"/>
          <w:i/>
          <w:iCs/>
          <w:spacing w:val="2"/>
          <w:szCs w:val="24"/>
        </w:rPr>
        <w:t>”</w:t>
      </w:r>
      <w:r w:rsidR="000C3DE1" w:rsidRPr="00E07E94">
        <w:rPr>
          <w:rFonts w:ascii="Courier New" w:hAnsi="Courier New" w:cs="Courier New"/>
          <w:spacing w:val="2"/>
          <w:szCs w:val="24"/>
        </w:rPr>
        <w:t>, cuando éstos se encuentren constituidos, sean residentes o estén domiciliados en el extranjero. Para estos efectos, se deberá informar, en la forma que determine el Servicio por resolución, lo siguiente, según sea aplicable conforme a la legislación extranjera:”.</w:t>
      </w:r>
    </w:p>
    <w:p w14:paraId="598E202C" w14:textId="77777777" w:rsidR="00AD13FE" w:rsidRPr="00E07E94" w:rsidRDefault="00AD13FE"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972948"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017A1A7" w14:textId="70D15F1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4429DE" w:rsidRPr="00E07E94">
        <w:rPr>
          <w:rFonts w:ascii="Courier New" w:hAnsi="Courier New" w:cs="Courier New"/>
          <w:spacing w:val="2"/>
          <w:szCs w:val="24"/>
        </w:rPr>
        <w:t>6</w:t>
      </w:r>
      <w:r w:rsidR="00AD13FE" w:rsidRPr="00E07E94">
        <w:rPr>
          <w:rFonts w:ascii="Courier New" w:hAnsi="Courier New" w:cs="Courier New"/>
          <w:spacing w:val="2"/>
          <w:szCs w:val="24"/>
        </w:rPr>
        <w:t xml:space="preserve">. En </w:t>
      </w:r>
      <w:r w:rsidRPr="00E07E94">
        <w:rPr>
          <w:rFonts w:ascii="Courier New" w:hAnsi="Courier New" w:cs="Courier New"/>
          <w:spacing w:val="2"/>
          <w:szCs w:val="24"/>
        </w:rPr>
        <w:t>el artículo 53:</w:t>
      </w:r>
    </w:p>
    <w:p w14:paraId="33EA4255" w14:textId="50D82B3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A20C7D"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w:t>
      </w:r>
      <w:r w:rsidR="00AD13FE" w:rsidRPr="00E07E94">
        <w:rPr>
          <w:rFonts w:ascii="Courier New" w:hAnsi="Courier New" w:cs="Courier New"/>
          <w:spacing w:val="2"/>
          <w:szCs w:val="24"/>
        </w:rPr>
        <w:t xml:space="preserve">el </w:t>
      </w:r>
      <w:r w:rsidRPr="00E07E94">
        <w:rPr>
          <w:rFonts w:ascii="Courier New" w:hAnsi="Courier New" w:cs="Courier New"/>
          <w:spacing w:val="2"/>
          <w:szCs w:val="24"/>
        </w:rPr>
        <w:t>inciso tercero por el siguiente:</w:t>
      </w:r>
    </w:p>
    <w:p w14:paraId="32659FC5" w14:textId="40D1203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contribuyente estará afecto además a un interés penal diario, en caso de mora en el pago del todo o de la parte que adeude de cualquier clase de impuestos o contribuciones. El interés penal será determinado a partir de la tasa de interés corriente aplicable a operaciones a un año o más, reajustables en moneda nacional, inferiores o iguales al equivalente de 2.000 unidades de fomento, publicada por la Comisión para el Mercado Financiero, incrementada en </w:t>
      </w:r>
      <w:r w:rsidR="00A20C7D" w:rsidRPr="00E07E94">
        <w:rPr>
          <w:rFonts w:ascii="Courier New" w:hAnsi="Courier New" w:cs="Courier New"/>
          <w:spacing w:val="2"/>
          <w:szCs w:val="24"/>
        </w:rPr>
        <w:t>3,5%</w:t>
      </w:r>
      <w:r w:rsidRPr="00E07E94">
        <w:rPr>
          <w:rFonts w:ascii="Courier New" w:hAnsi="Courier New" w:cs="Courier New"/>
          <w:spacing w:val="2"/>
          <w:szCs w:val="24"/>
        </w:rPr>
        <w:t xml:space="preserve">. Este interés se calculará sobre valores reajustados en la forma señalada en el inciso primero y se determinará por cada día de retraso.”. </w:t>
      </w:r>
    </w:p>
    <w:p w14:paraId="7FAF08D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F38D8D" w14:textId="3A9E081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6F575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Agréganse</w:t>
      </w:r>
      <w:proofErr w:type="spellEnd"/>
      <w:r w:rsidRPr="00E07E94">
        <w:rPr>
          <w:rFonts w:ascii="Courier New" w:hAnsi="Courier New" w:cs="Courier New"/>
          <w:spacing w:val="2"/>
          <w:szCs w:val="24"/>
        </w:rPr>
        <w:t xml:space="preserve"> a continuación del inciso tercero los siguientes incisos cuarto, quinto y sexto, nuevos, readecuándose el orden correlativo de los incisos siguientes:</w:t>
      </w:r>
    </w:p>
    <w:p w14:paraId="7E8E326E" w14:textId="7D590DD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determinar el interés penal indicado en el inciso anterior se deberá considerar la tasa de interés semestral que resulte aplicable según el período trascurrido entre el vencimiento del impuesto o contribución respectivo y la fecha de</w:t>
      </w:r>
      <w:r w:rsidR="009F1C40" w:rsidRPr="00E07E94">
        <w:rPr>
          <w:rFonts w:ascii="Courier New" w:hAnsi="Courier New" w:cs="Courier New"/>
          <w:spacing w:val="2"/>
          <w:szCs w:val="24"/>
        </w:rPr>
        <w:t xml:space="preserve"> su</w:t>
      </w:r>
      <w:r w:rsidRPr="00E07E94">
        <w:rPr>
          <w:rFonts w:ascii="Courier New" w:hAnsi="Courier New" w:cs="Courier New"/>
          <w:spacing w:val="2"/>
          <w:szCs w:val="24"/>
        </w:rPr>
        <w:t xml:space="preserve"> pago efectivo. La tasa de interés así determinada se dividirá por trescientos sesenta y se multiplicará por la cantidad de días de retraso que transcurran en cada semestre a partir de la fecha de vencimiento del impuesto o contribución hasta la fecha del pago efectivo de éstos, o parte de ellos. Para estos efectos el Servicio mediante resolución fijará la tasa de interés vigente para cada semestre. La resolución será publicada en el sitio web del Servicio los meses de junio y diciembre de cada año y regirá por el semestre que inicia el mes siguiente al de su publicación.</w:t>
      </w:r>
    </w:p>
    <w:p w14:paraId="3031A68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BCECA4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Cuando la mora en el pago de un impuesto o contribución, o de una parte de ellos, sea por un plazo mayor a un semestre, el interés penal total a aplicar corresponderá a la sumatoria de las tasas individuales determinadas en la forma descrita en el inciso cuarto.</w:t>
      </w:r>
    </w:p>
    <w:p w14:paraId="4733174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E11DB96" w14:textId="1630933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tasa de interés determinada según los incisos anteriores el contribuyente podrá solicitar la emisión del giro correspondiente el cual estará vigente por un plazo de </w:t>
      </w:r>
      <w:r w:rsidR="00092687" w:rsidRPr="00E07E94">
        <w:rPr>
          <w:rFonts w:ascii="Courier New" w:hAnsi="Courier New" w:cs="Courier New"/>
          <w:spacing w:val="2"/>
          <w:szCs w:val="24"/>
        </w:rPr>
        <w:t>cinco</w:t>
      </w:r>
      <w:r w:rsidRPr="00E07E94">
        <w:rPr>
          <w:rFonts w:ascii="Courier New" w:hAnsi="Courier New" w:cs="Courier New"/>
          <w:spacing w:val="2"/>
          <w:szCs w:val="24"/>
        </w:rPr>
        <w:t xml:space="preserve"> días. Vencido el plazo será necesario actualizar los intereses en conformidad al presente artículo.”.</w:t>
      </w:r>
    </w:p>
    <w:p w14:paraId="5E21D19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D5C927" w14:textId="77777777" w:rsidR="00092687" w:rsidRPr="00E07E94" w:rsidRDefault="00092687"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271C433" w14:textId="29F16FD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1F449C" w:rsidRPr="00E07E94">
        <w:rPr>
          <w:rFonts w:ascii="Courier New" w:hAnsi="Courier New" w:cs="Courier New"/>
          <w:spacing w:val="2"/>
          <w:szCs w:val="24"/>
        </w:rPr>
        <w:t>7</w:t>
      </w:r>
      <w:r w:rsidR="0051065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artículo 55, entre las palabras “tasa” y “vigente”, la frase “que se determine según la regla”.</w:t>
      </w:r>
    </w:p>
    <w:p w14:paraId="7180C38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DCB5C7" w14:textId="77777777" w:rsidR="00773D94" w:rsidRPr="00E07E94" w:rsidRDefault="00773D94"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D9D434" w14:textId="724E0DD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773D94" w:rsidRPr="00E07E94">
        <w:rPr>
          <w:rFonts w:ascii="Courier New" w:hAnsi="Courier New" w:cs="Courier New"/>
          <w:spacing w:val="2"/>
          <w:szCs w:val="24"/>
        </w:rPr>
        <w:t>8</w:t>
      </w:r>
      <w:r w:rsidR="0051065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artículo 56 el siguiente inciso final, nuevo: </w:t>
      </w:r>
    </w:p>
    <w:p w14:paraId="77CAC5D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“No procederá la condonación establecida en el presente artículo respecto de contribuyentes que hayan sido condenado por el delito de cohecho a funcionarios del Servicio.”.</w:t>
      </w:r>
    </w:p>
    <w:p w14:paraId="3913B0B4"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DC7FA2" w14:textId="77777777" w:rsidR="001436AB" w:rsidRPr="00E07E94" w:rsidRDefault="001436AB"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6EB1D9" w14:textId="2901C677" w:rsidR="000C3DE1" w:rsidRPr="00E07E94" w:rsidRDefault="001436AB"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19</w:t>
      </w:r>
      <w:r w:rsidR="00510657" w:rsidRPr="00E07E94">
        <w:rPr>
          <w:rFonts w:ascii="Courier New" w:hAnsi="Courier New" w:cs="Courier New"/>
          <w:spacing w:val="2"/>
          <w:szCs w:val="24"/>
        </w:rPr>
        <w:t xml:space="preserve">. </w:t>
      </w:r>
      <w:r w:rsidR="000C3DE1" w:rsidRPr="00E07E94">
        <w:rPr>
          <w:rFonts w:ascii="Courier New" w:hAnsi="Courier New" w:cs="Courier New"/>
          <w:spacing w:val="2"/>
          <w:szCs w:val="24"/>
        </w:rPr>
        <w:t>Sustitúyase el artículo 59 por el siguiente:</w:t>
      </w:r>
    </w:p>
    <w:p w14:paraId="6E236E90" w14:textId="4644A4A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59.- Dentro de los plazos de prescripción, el Servicio podrá llevar a cabo procedimientos de fiscalización. Sin embargo, no podrá efectuar nuevos procedimientos de fiscalización, ni por el mismo per</w:t>
      </w:r>
      <w:r w:rsidR="001436AB" w:rsidRPr="00E07E94">
        <w:rPr>
          <w:rFonts w:ascii="Courier New" w:hAnsi="Courier New" w:cs="Courier New"/>
          <w:spacing w:val="2"/>
          <w:szCs w:val="24"/>
        </w:rPr>
        <w:t>í</w:t>
      </w:r>
      <w:r w:rsidRPr="00E07E94">
        <w:rPr>
          <w:rFonts w:ascii="Courier New" w:hAnsi="Courier New" w:cs="Courier New"/>
          <w:spacing w:val="2"/>
          <w:szCs w:val="24"/>
        </w:rPr>
        <w:t>odo ni en los per</w:t>
      </w:r>
      <w:r w:rsidR="001436AB" w:rsidRPr="00E07E94">
        <w:rPr>
          <w:rFonts w:ascii="Courier New" w:hAnsi="Courier New" w:cs="Courier New"/>
          <w:spacing w:val="2"/>
          <w:szCs w:val="24"/>
        </w:rPr>
        <w:t>í</w:t>
      </w:r>
      <w:r w:rsidRPr="00E07E94">
        <w:rPr>
          <w:rFonts w:ascii="Courier New" w:hAnsi="Courier New" w:cs="Courier New"/>
          <w:spacing w:val="2"/>
          <w:szCs w:val="24"/>
        </w:rPr>
        <w:t>odos siguientes, respecto de operaciones, transacciones o sobre hechos que ya han sido objeto de un proceso de fiscalización, salvo las excepciones siguientes:</w:t>
      </w:r>
    </w:p>
    <w:p w14:paraId="605574B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6B4142" w14:textId="491AA245"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1436AB" w:rsidRPr="00E07E94">
        <w:rPr>
          <w:rFonts w:ascii="Courier New" w:hAnsi="Courier New" w:cs="Courier New"/>
          <w:spacing w:val="2"/>
          <w:szCs w:val="24"/>
        </w:rPr>
        <w:t xml:space="preserve"> </w:t>
      </w:r>
      <w:r w:rsidRPr="00E07E94">
        <w:rPr>
          <w:rFonts w:ascii="Courier New" w:hAnsi="Courier New" w:cs="Courier New"/>
          <w:spacing w:val="2"/>
          <w:szCs w:val="24"/>
        </w:rPr>
        <w:t>Que se trate de un nuevo requerimiento, efectuado por el mismo período tributario o en los per</w:t>
      </w:r>
      <w:r w:rsidR="00A97A61" w:rsidRPr="00E07E94">
        <w:rPr>
          <w:rFonts w:ascii="Courier New" w:hAnsi="Courier New" w:cs="Courier New"/>
          <w:spacing w:val="2"/>
          <w:szCs w:val="24"/>
        </w:rPr>
        <w:t>í</w:t>
      </w:r>
      <w:r w:rsidRPr="00E07E94">
        <w:rPr>
          <w:rFonts w:ascii="Courier New" w:hAnsi="Courier New" w:cs="Courier New"/>
          <w:spacing w:val="2"/>
          <w:szCs w:val="24"/>
        </w:rPr>
        <w:t>odos siguientes, que tenga por objeto la fiscalización de hechos nuevos o de la correcta determinación de impuestos distintos de los que fueron objeto del procedimiento primitivo.</w:t>
      </w:r>
    </w:p>
    <w:p w14:paraId="271CE52D" w14:textId="511419E4"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A97A61" w:rsidRPr="00E07E94">
        <w:rPr>
          <w:rFonts w:ascii="Courier New" w:hAnsi="Courier New" w:cs="Courier New"/>
          <w:spacing w:val="2"/>
          <w:szCs w:val="24"/>
        </w:rPr>
        <w:t xml:space="preserve"> </w:t>
      </w:r>
      <w:r w:rsidRPr="00E07E94">
        <w:rPr>
          <w:rFonts w:ascii="Courier New" w:hAnsi="Courier New" w:cs="Courier New"/>
          <w:spacing w:val="2"/>
          <w:szCs w:val="24"/>
        </w:rPr>
        <w:t xml:space="preserve">Cuando aparezcan nuevos antecedentes que puedan dar lugar a:  </w:t>
      </w:r>
    </w:p>
    <w:p w14:paraId="3BC0136F" w14:textId="1FD01CF9"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i.</w:t>
      </w:r>
      <w:r w:rsidR="00A97A61" w:rsidRPr="00E07E94">
        <w:rPr>
          <w:rFonts w:ascii="Courier New" w:hAnsi="Courier New" w:cs="Courier New"/>
          <w:spacing w:val="2"/>
          <w:szCs w:val="24"/>
        </w:rPr>
        <w:t xml:space="preserve"> </w:t>
      </w:r>
      <w:r w:rsidRPr="00E07E94">
        <w:rPr>
          <w:rFonts w:ascii="Courier New" w:hAnsi="Courier New" w:cs="Courier New"/>
          <w:spacing w:val="2"/>
          <w:szCs w:val="24"/>
        </w:rPr>
        <w:t>Un procedimiento de recopilación de antecedentes a que se refiere el número 10 del artículo 161</w:t>
      </w:r>
      <w:r w:rsidR="00A97A61" w:rsidRPr="00E07E94">
        <w:rPr>
          <w:rFonts w:ascii="Courier New" w:hAnsi="Courier New" w:cs="Courier New"/>
          <w:spacing w:val="2"/>
          <w:szCs w:val="24"/>
        </w:rPr>
        <w:t>.</w:t>
      </w:r>
    </w:p>
    <w:p w14:paraId="39E1B59D" w14:textId="00B02D29"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w:t>
      </w:r>
      <w:r w:rsidR="00A97A61" w:rsidRPr="00E07E94">
        <w:rPr>
          <w:rFonts w:ascii="Courier New" w:hAnsi="Courier New" w:cs="Courier New"/>
          <w:spacing w:val="2"/>
          <w:szCs w:val="24"/>
        </w:rPr>
        <w:t xml:space="preserve"> </w:t>
      </w:r>
      <w:r w:rsidRPr="00E07E94">
        <w:rPr>
          <w:rFonts w:ascii="Courier New" w:hAnsi="Courier New" w:cs="Courier New"/>
          <w:spacing w:val="2"/>
          <w:szCs w:val="24"/>
        </w:rPr>
        <w:t xml:space="preserve">Un procedimiento de fiscalización ajustado a lo establecido en los artículos 4 bis, 4 ter,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4 quinquies</w:t>
      </w:r>
      <w:r w:rsidR="00A97A61" w:rsidRPr="00E07E94">
        <w:rPr>
          <w:rFonts w:ascii="Courier New" w:hAnsi="Courier New" w:cs="Courier New"/>
          <w:spacing w:val="2"/>
          <w:szCs w:val="24"/>
        </w:rPr>
        <w:t>.</w:t>
      </w:r>
    </w:p>
    <w:p w14:paraId="79F3E8C8" w14:textId="69A1716D"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w:t>
      </w:r>
      <w:r w:rsidR="00A97A61" w:rsidRPr="00E07E94">
        <w:rPr>
          <w:rFonts w:ascii="Courier New" w:hAnsi="Courier New" w:cs="Courier New"/>
          <w:spacing w:val="2"/>
          <w:szCs w:val="24"/>
        </w:rPr>
        <w:t xml:space="preserve"> </w:t>
      </w:r>
      <w:r w:rsidRPr="00E07E94">
        <w:rPr>
          <w:rFonts w:ascii="Courier New" w:hAnsi="Courier New" w:cs="Courier New"/>
          <w:spacing w:val="2"/>
          <w:szCs w:val="24"/>
        </w:rPr>
        <w:t>Un procedimiento de fiscalización por aplicación del artículo 41 G o 41 H de la Ley sobre Impuesto a la Renta.</w:t>
      </w:r>
    </w:p>
    <w:p w14:paraId="44633541" w14:textId="3D45ACC3"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iv</w:t>
      </w:r>
      <w:proofErr w:type="spellEnd"/>
      <w:r w:rsidRPr="00E07E94">
        <w:rPr>
          <w:rFonts w:ascii="Courier New" w:hAnsi="Courier New" w:cs="Courier New"/>
          <w:spacing w:val="2"/>
          <w:szCs w:val="24"/>
        </w:rPr>
        <w:t>.</w:t>
      </w:r>
      <w:r w:rsidR="00A97A61" w:rsidRPr="00E07E94">
        <w:rPr>
          <w:rFonts w:ascii="Courier New" w:hAnsi="Courier New" w:cs="Courier New"/>
          <w:spacing w:val="2"/>
          <w:szCs w:val="24"/>
        </w:rPr>
        <w:t xml:space="preserve"> </w:t>
      </w:r>
      <w:r w:rsidRPr="00E07E94">
        <w:rPr>
          <w:rFonts w:ascii="Courier New" w:hAnsi="Courier New" w:cs="Courier New"/>
          <w:spacing w:val="2"/>
          <w:szCs w:val="24"/>
        </w:rPr>
        <w:t xml:space="preserve">Que los nuevos antecedentes tengan como origen una respuesta a una solicitud de información efectuada a alguna autoridad extranjera. </w:t>
      </w:r>
    </w:p>
    <w:p w14:paraId="2CFED51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4151A2" w14:textId="32E6910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Para fines de lo dispuesto en el inciso precedente, se entenderá por procedimiento de fiscalización aquel iniciado por un requerimiento de conformidad a este artículo en el </w:t>
      </w:r>
      <w:r w:rsidR="00A97A61" w:rsidRPr="00E07E94">
        <w:rPr>
          <w:rFonts w:ascii="Courier New" w:hAnsi="Courier New" w:cs="Courier New"/>
          <w:spacing w:val="2"/>
          <w:szCs w:val="24"/>
        </w:rPr>
        <w:t>que</w:t>
      </w:r>
      <w:r w:rsidRPr="00E07E94">
        <w:rPr>
          <w:rFonts w:ascii="Courier New" w:hAnsi="Courier New" w:cs="Courier New"/>
          <w:spacing w:val="2"/>
          <w:szCs w:val="24"/>
        </w:rPr>
        <w:t xml:space="preserve">, en base a la revisión de los antecedentes presentados por el contribuyente en respuesta a dicho requerimiento o de aquellos disponibles en las bases de información del Servicio, se haya citado al contribuyente de conformidad a lo dispuesto en el artículo 63. No se considerarán procedimientos de fiscalización aquellas revisiones iniciadas por medios distintos de la citación del artículo 63, salvo que hayan concluido formalmente con un giro, liquidación o resolución; o con una rectificación o certificación, cuando en virtud de </w:t>
      </w:r>
      <w:r w:rsidR="00A97A61" w:rsidRPr="00E07E94">
        <w:rPr>
          <w:rFonts w:ascii="Courier New" w:hAnsi="Courier New" w:cs="Courier New"/>
          <w:spacing w:val="2"/>
          <w:szCs w:val="24"/>
        </w:rPr>
        <w:t>e</w:t>
      </w:r>
      <w:r w:rsidRPr="00E07E94">
        <w:rPr>
          <w:rFonts w:ascii="Courier New" w:hAnsi="Courier New" w:cs="Courier New"/>
          <w:spacing w:val="2"/>
          <w:szCs w:val="24"/>
        </w:rPr>
        <w:t>stas últimas se hayan aceptado los hechos o partidas objeto de la revisión.</w:t>
      </w:r>
    </w:p>
    <w:p w14:paraId="2FE586E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73FCBF" w14:textId="636908C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Iniciado un procedimiento de fiscalización mediante requerimiento de antecedentes que deban ser presentados al Servicio por el contribuyente, se dispondrá del plazo máximo de nueve meses, contado desde que el funcionario a cargo de la fiscalización certifique que todos los antecedentes solicitados han sido puestos a su disposición, para llevar a cabo actuaciones de fiscalización. El funcionario a cargo deberá emitir dicha certificación</w:t>
      </w:r>
      <w:r w:rsidR="006D552C" w:rsidRPr="00E07E94">
        <w:rPr>
          <w:rFonts w:ascii="Courier New" w:hAnsi="Courier New" w:cs="Courier New"/>
          <w:spacing w:val="2"/>
          <w:szCs w:val="24"/>
        </w:rPr>
        <w:t xml:space="preserve"> dentro de los diez días siguientes contados desde que recibió los antecedentes</w:t>
      </w:r>
      <w:r w:rsidRPr="00E07E94">
        <w:rPr>
          <w:rFonts w:ascii="Courier New" w:hAnsi="Courier New" w:cs="Courier New"/>
          <w:spacing w:val="2"/>
          <w:szCs w:val="24"/>
        </w:rPr>
        <w:t xml:space="preserve">. Transcurrido el plazo sin que el funcionario a cargo efectúe la certificación respectiva, se entenderán por acompañados sin más trámite, </w:t>
      </w:r>
      <w:r w:rsidR="006D552C" w:rsidRPr="00E07E94">
        <w:rPr>
          <w:rFonts w:ascii="Courier New" w:hAnsi="Courier New" w:cs="Courier New"/>
          <w:spacing w:val="2"/>
          <w:szCs w:val="24"/>
        </w:rPr>
        <w:t>y se iniciará</w:t>
      </w:r>
      <w:r w:rsidRPr="00E07E94">
        <w:rPr>
          <w:rFonts w:ascii="Courier New" w:hAnsi="Courier New" w:cs="Courier New"/>
          <w:spacing w:val="2"/>
          <w:szCs w:val="24"/>
        </w:rPr>
        <w:t xml:space="preserve"> el cómputo del plazo de nueve meses.</w:t>
      </w:r>
    </w:p>
    <w:p w14:paraId="63B3D5C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51DC59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Dentro de los plazos de fiscalización establecidos en el presente artículo el Servicio podrá, alternativamente, llevar a cabo las siguientes actuaciones: citar de conformidad a lo dispuesto en el artículo 63, liquidar, emitir una resolución o formular giros, cuando corresponda, o bien certificar, si el contribuyente así lo solicita, que no existen diferencias derivadas del proceso de fiscalización. </w:t>
      </w:r>
    </w:p>
    <w:p w14:paraId="6232A49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BE2556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plazo de fiscalización para citar, liquidar, emitir una resolución o formular giros será de doce meses en los siguientes casos:</w:t>
      </w:r>
    </w:p>
    <w:p w14:paraId="216BF3ED" w14:textId="6DFE68CE" w:rsidR="000C3DE1" w:rsidRPr="00E07E94" w:rsidRDefault="00C61F58"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 </w:t>
      </w:r>
      <w:r w:rsidR="000C3DE1" w:rsidRPr="00E07E94">
        <w:rPr>
          <w:rFonts w:ascii="Courier New" w:hAnsi="Courier New" w:cs="Courier New"/>
          <w:spacing w:val="2"/>
          <w:szCs w:val="24"/>
        </w:rPr>
        <w:t>Cuando se efectúe una fiscalización en materia de precios de transferencia</w:t>
      </w:r>
      <w:r w:rsidR="007C4607" w:rsidRPr="00E07E94">
        <w:rPr>
          <w:rFonts w:ascii="Courier New" w:hAnsi="Courier New" w:cs="Courier New"/>
          <w:spacing w:val="2"/>
          <w:szCs w:val="24"/>
        </w:rPr>
        <w:t>.</w:t>
      </w:r>
    </w:p>
    <w:p w14:paraId="628EECD6" w14:textId="414A42DD" w:rsidR="000C3DE1" w:rsidRPr="00E07E94" w:rsidRDefault="00C61F58"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2. </w:t>
      </w:r>
      <w:r w:rsidR="000C3DE1" w:rsidRPr="00E07E94">
        <w:rPr>
          <w:rFonts w:ascii="Courier New" w:hAnsi="Courier New" w:cs="Courier New"/>
          <w:spacing w:val="2"/>
          <w:szCs w:val="24"/>
        </w:rPr>
        <w:t>Cuando se deba determinar la renta líquida imponible de contribuyentes con ventas o ingresos superiores a 5.000 unidades tributarias mensuales al 31 de diciembre del año comercial anterior</w:t>
      </w:r>
      <w:r w:rsidR="007C4607" w:rsidRPr="00E07E94">
        <w:rPr>
          <w:rFonts w:ascii="Courier New" w:hAnsi="Courier New" w:cs="Courier New"/>
          <w:spacing w:val="2"/>
          <w:szCs w:val="24"/>
        </w:rPr>
        <w:t>.</w:t>
      </w:r>
      <w:r w:rsidR="000C3DE1" w:rsidRPr="00E07E94">
        <w:rPr>
          <w:rFonts w:ascii="Courier New" w:hAnsi="Courier New" w:cs="Courier New"/>
          <w:spacing w:val="2"/>
          <w:szCs w:val="24"/>
        </w:rPr>
        <w:t xml:space="preserve"> </w:t>
      </w:r>
    </w:p>
    <w:p w14:paraId="24A0B910" w14:textId="3C787FE4" w:rsidR="000C3DE1" w:rsidRPr="00E07E94" w:rsidRDefault="00C61F58"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3. </w:t>
      </w:r>
      <w:r w:rsidR="000C3DE1" w:rsidRPr="00E07E94">
        <w:rPr>
          <w:rFonts w:ascii="Courier New" w:hAnsi="Courier New" w:cs="Courier New"/>
          <w:spacing w:val="2"/>
          <w:szCs w:val="24"/>
        </w:rPr>
        <w:t>Cuando se revisen los efectos tributarios de procesos de reorganización empresarial, y</w:t>
      </w:r>
    </w:p>
    <w:p w14:paraId="2306F0E8" w14:textId="2316F16F" w:rsidR="000C3DE1" w:rsidRPr="00E07E94" w:rsidRDefault="00C61F58"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4. </w:t>
      </w:r>
      <w:r w:rsidR="000C3DE1" w:rsidRPr="00E07E94">
        <w:rPr>
          <w:rFonts w:ascii="Courier New" w:hAnsi="Courier New" w:cs="Courier New"/>
          <w:spacing w:val="2"/>
          <w:szCs w:val="24"/>
        </w:rPr>
        <w:t>Cuando se revise la contabilización de operaciones entre empresas relacionadas.</w:t>
      </w:r>
    </w:p>
    <w:p w14:paraId="5C54AA6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192A9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Sin perjuicio de lo anterior, el plazo será de 18 meses, en los siguientes casos:</w:t>
      </w:r>
    </w:p>
    <w:p w14:paraId="1739097D" w14:textId="01B46A89" w:rsidR="000C3DE1" w:rsidRPr="00E07E94" w:rsidRDefault="00C3012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a) </w:t>
      </w:r>
      <w:r w:rsidR="000C3DE1" w:rsidRPr="00E07E94">
        <w:rPr>
          <w:rFonts w:ascii="Courier New" w:hAnsi="Courier New" w:cs="Courier New"/>
          <w:spacing w:val="2"/>
          <w:szCs w:val="24"/>
        </w:rPr>
        <w:t>Cuando se apliquen los artículos 10, 41 F 41 G y 41 H de la Ley sobre Impuesto a la Renta</w:t>
      </w:r>
      <w:r w:rsidR="007C4607" w:rsidRPr="00E07E94">
        <w:rPr>
          <w:rFonts w:ascii="Courier New" w:hAnsi="Courier New" w:cs="Courier New"/>
          <w:spacing w:val="2"/>
          <w:szCs w:val="24"/>
        </w:rPr>
        <w:t>.</w:t>
      </w:r>
    </w:p>
    <w:p w14:paraId="30C4E155" w14:textId="1638CE5D" w:rsidR="000C3DE1" w:rsidRPr="00E07E94" w:rsidRDefault="007C460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b) </w:t>
      </w:r>
      <w:r w:rsidR="000C3DE1" w:rsidRPr="00E07E94">
        <w:rPr>
          <w:rFonts w:ascii="Courier New" w:hAnsi="Courier New" w:cs="Courier New"/>
          <w:spacing w:val="2"/>
          <w:szCs w:val="24"/>
        </w:rPr>
        <w:t xml:space="preserve">En los casos a que se refieren los artículos 4° bis, 4° ter, 4° </w:t>
      </w:r>
      <w:proofErr w:type="spellStart"/>
      <w:r w:rsidR="000C3DE1" w:rsidRPr="00E07E94">
        <w:rPr>
          <w:rFonts w:ascii="Courier New" w:hAnsi="Courier New" w:cs="Courier New"/>
          <w:spacing w:val="2"/>
          <w:szCs w:val="24"/>
        </w:rPr>
        <w:t>quáter</w:t>
      </w:r>
      <w:proofErr w:type="spellEnd"/>
      <w:r w:rsidR="000C3DE1" w:rsidRPr="00E07E94">
        <w:rPr>
          <w:rFonts w:ascii="Courier New" w:hAnsi="Courier New" w:cs="Courier New"/>
          <w:spacing w:val="2"/>
          <w:szCs w:val="24"/>
        </w:rPr>
        <w:t xml:space="preserve"> y 4 quinquies</w:t>
      </w:r>
      <w:r w:rsidRPr="00E07E94">
        <w:rPr>
          <w:rFonts w:ascii="Courier New" w:hAnsi="Courier New" w:cs="Courier New"/>
          <w:spacing w:val="2"/>
          <w:szCs w:val="24"/>
        </w:rPr>
        <w:t>.</w:t>
      </w:r>
    </w:p>
    <w:p w14:paraId="42CB89A2" w14:textId="79084FC7" w:rsidR="000C3DE1" w:rsidRPr="00E07E94" w:rsidRDefault="007C460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 C</w:t>
      </w:r>
      <w:r w:rsidR="000C3DE1" w:rsidRPr="00E07E94">
        <w:rPr>
          <w:rFonts w:ascii="Courier New" w:hAnsi="Courier New" w:cs="Courier New"/>
          <w:spacing w:val="2"/>
          <w:szCs w:val="24"/>
        </w:rPr>
        <w:t>uando se aplique el artículo 63 de la ley de Impuesto a las Herencias, Asignaciones y Donaciones</w:t>
      </w:r>
      <w:r w:rsidRPr="00E07E94">
        <w:rPr>
          <w:rFonts w:ascii="Courier New" w:hAnsi="Courier New" w:cs="Courier New"/>
          <w:spacing w:val="2"/>
          <w:szCs w:val="24"/>
        </w:rPr>
        <w:t>.</w:t>
      </w:r>
    </w:p>
    <w:p w14:paraId="156BD8A8" w14:textId="52E185D5" w:rsidR="000C3DE1" w:rsidRPr="00E07E94" w:rsidRDefault="007C460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d) </w:t>
      </w:r>
      <w:r w:rsidR="000C3DE1" w:rsidRPr="00E07E94">
        <w:rPr>
          <w:rFonts w:ascii="Courier New" w:hAnsi="Courier New" w:cs="Courier New"/>
          <w:spacing w:val="2"/>
          <w:szCs w:val="24"/>
        </w:rPr>
        <w:t>En aquellos casos relacionados con un proceso de recopilación de antecedentes a que se refiere el número 10 del artículo 161</w:t>
      </w:r>
      <w:r w:rsidRPr="00E07E94">
        <w:rPr>
          <w:rFonts w:ascii="Courier New" w:hAnsi="Courier New" w:cs="Courier New"/>
          <w:spacing w:val="2"/>
          <w:szCs w:val="24"/>
        </w:rPr>
        <w:t>.</w:t>
      </w:r>
    </w:p>
    <w:p w14:paraId="305298DF" w14:textId="6E3A98DE" w:rsidR="000C3DE1" w:rsidRPr="00E07E94" w:rsidRDefault="007C4607"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e</w:t>
      </w:r>
      <w:r w:rsidR="000C3DE1" w:rsidRPr="00E07E94">
        <w:rPr>
          <w:rFonts w:ascii="Courier New" w:hAnsi="Courier New" w:cs="Courier New"/>
          <w:spacing w:val="2"/>
          <w:szCs w:val="24"/>
        </w:rPr>
        <w:t>) Cuando se requiera información de una autoridad extranjera.</w:t>
      </w:r>
    </w:p>
    <w:p w14:paraId="6BBF7CC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22A8FF" w14:textId="0EC59D4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plazos de </w:t>
      </w:r>
      <w:r w:rsidR="007C4607" w:rsidRPr="00E07E94">
        <w:rPr>
          <w:rFonts w:ascii="Courier New" w:hAnsi="Courier New" w:cs="Courier New"/>
          <w:spacing w:val="2"/>
          <w:szCs w:val="24"/>
        </w:rPr>
        <w:t>doce</w:t>
      </w:r>
      <w:r w:rsidRPr="00E07E94">
        <w:rPr>
          <w:rFonts w:ascii="Courier New" w:hAnsi="Courier New" w:cs="Courier New"/>
          <w:spacing w:val="2"/>
          <w:szCs w:val="24"/>
        </w:rPr>
        <w:t xml:space="preserve"> y </w:t>
      </w:r>
      <w:r w:rsidR="007C4607" w:rsidRPr="00E07E94">
        <w:rPr>
          <w:rFonts w:ascii="Courier New" w:hAnsi="Courier New" w:cs="Courier New"/>
          <w:spacing w:val="2"/>
          <w:szCs w:val="24"/>
        </w:rPr>
        <w:t>dieciocho</w:t>
      </w:r>
      <w:r w:rsidRPr="00E07E94">
        <w:rPr>
          <w:rFonts w:ascii="Courier New" w:hAnsi="Courier New" w:cs="Courier New"/>
          <w:spacing w:val="2"/>
          <w:szCs w:val="24"/>
        </w:rPr>
        <w:t xml:space="preserve"> meses indicados en los dos incisos anteriores podrán ser ampliados por una sola vez, por un plazo de </w:t>
      </w:r>
      <w:r w:rsidR="007C4607" w:rsidRPr="00E07E94">
        <w:rPr>
          <w:rFonts w:ascii="Courier New" w:hAnsi="Courier New" w:cs="Courier New"/>
          <w:spacing w:val="2"/>
          <w:szCs w:val="24"/>
        </w:rPr>
        <w:t>seis</w:t>
      </w:r>
      <w:r w:rsidRPr="00E07E94">
        <w:rPr>
          <w:rFonts w:ascii="Courier New" w:hAnsi="Courier New" w:cs="Courier New"/>
          <w:spacing w:val="2"/>
          <w:szCs w:val="24"/>
        </w:rPr>
        <w:t xml:space="preserve"> meses, por resolución fundada. Las referidas resoluciones deberán ser emitidas en cumplimiento del derecho establecido en el artículo 8 bis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4 y deberán ser notificadas al contribuyente a más tardar el último día del plazo original que tenía el Servicio para citar, liquidar, emitir la resolución o formular giros, según corresponda. Respecto de dichas resoluciones no procederá el recurso de reposición administrativa voluntaria del artículo 123 bis ni el reclamo judicial establecido en el artículo 124. </w:t>
      </w:r>
    </w:p>
    <w:p w14:paraId="48BA1C3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D98B87" w14:textId="3305549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 dentro de los plazos señalados en los incisos cuarto y quinto, más su ampliación cuando corresponda, y del análisis de los antecedentes presentados en respuesta al requerimiento de antecedentes efectuado en virtud del presente artículo se estima procedente la aplicación del procedimiento establecido en el artículo 4 quinquies, por tratarse de alguno de los casos señalados en los artículos 4 ter o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deberá notificarse la resolución, al contribuyente, a más tardar el último día del plazo que tenía el Servicio para citar, liquidar, emitir la resolución o formular giros, según corresponda, que informa que el procedimiento iniciado continuará bajo dicha normativa, en cuyo caso será aplicable el plazo establecido en </w:t>
      </w:r>
      <w:r w:rsidR="000255AB" w:rsidRPr="00E07E94">
        <w:rPr>
          <w:rFonts w:ascii="Courier New" w:hAnsi="Courier New" w:cs="Courier New"/>
          <w:spacing w:val="2"/>
          <w:szCs w:val="24"/>
        </w:rPr>
        <w:t xml:space="preserve">el </w:t>
      </w:r>
      <w:r w:rsidRPr="00E07E94">
        <w:rPr>
          <w:rFonts w:ascii="Courier New" w:hAnsi="Courier New" w:cs="Courier New"/>
          <w:spacing w:val="2"/>
          <w:szCs w:val="24"/>
        </w:rPr>
        <w:t xml:space="preserve">inciso sexto más su ampliación si corresponde, </w:t>
      </w:r>
      <w:r w:rsidR="000255AB" w:rsidRPr="00E07E94">
        <w:rPr>
          <w:rFonts w:ascii="Courier New" w:hAnsi="Courier New" w:cs="Courier New"/>
          <w:spacing w:val="2"/>
          <w:szCs w:val="24"/>
        </w:rPr>
        <w:t>y deberá</w:t>
      </w:r>
      <w:r w:rsidRPr="00E07E94">
        <w:rPr>
          <w:rFonts w:ascii="Courier New" w:hAnsi="Courier New" w:cs="Courier New"/>
          <w:spacing w:val="2"/>
          <w:szCs w:val="24"/>
        </w:rPr>
        <w:t xml:space="preserve"> en todo caso considerarse el plazo ya transcurrido. </w:t>
      </w:r>
    </w:p>
    <w:p w14:paraId="02CA853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64B01F" w14:textId="0945EA42" w:rsidR="000C3DE1" w:rsidRPr="00E07E94" w:rsidRDefault="000255AB"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w:t>
      </w:r>
      <w:r w:rsidR="000C3DE1" w:rsidRPr="00E07E94">
        <w:rPr>
          <w:rFonts w:ascii="Courier New" w:hAnsi="Courier New" w:cs="Courier New"/>
          <w:spacing w:val="2"/>
          <w:szCs w:val="24"/>
        </w:rPr>
        <w:t xml:space="preserve">i dentro de los plazos señalados la unidad del Servicio que lleva a cabo un procedimiento de fiscalización respecto de un determinado impuesto detecta diferencias impositivas por otros conceptos, deberá iniciarse un nuevo requerimiento de fiscalización por la unidad del Servicio competente. En tal caso, deberá notificarse conforme a las reglas generales al contribuyente </w:t>
      </w:r>
      <w:r w:rsidR="00CF4E6E" w:rsidRPr="00E07E94">
        <w:rPr>
          <w:rFonts w:ascii="Courier New" w:hAnsi="Courier New" w:cs="Courier New"/>
          <w:spacing w:val="2"/>
          <w:szCs w:val="24"/>
        </w:rPr>
        <w:t>e indicar</w:t>
      </w:r>
      <w:r w:rsidR="000C3DE1" w:rsidRPr="00E07E94">
        <w:rPr>
          <w:rFonts w:ascii="Courier New" w:hAnsi="Courier New" w:cs="Courier New"/>
          <w:spacing w:val="2"/>
          <w:szCs w:val="24"/>
        </w:rPr>
        <w:t xml:space="preserve"> con claridad y precisión sobre el contenido y alcance de la nueva revisión, </w:t>
      </w:r>
      <w:r w:rsidR="00CF4E6E" w:rsidRPr="00E07E94">
        <w:rPr>
          <w:rFonts w:ascii="Courier New" w:hAnsi="Courier New" w:cs="Courier New"/>
          <w:spacing w:val="2"/>
          <w:szCs w:val="24"/>
        </w:rPr>
        <w:t>de modo de resguardar</w:t>
      </w:r>
      <w:r w:rsidR="000C3DE1" w:rsidRPr="00E07E94">
        <w:rPr>
          <w:rFonts w:ascii="Courier New" w:hAnsi="Courier New" w:cs="Courier New"/>
          <w:spacing w:val="2"/>
          <w:szCs w:val="24"/>
        </w:rPr>
        <w:t xml:space="preserve"> su derecho contenido en el número 4 del artículo 8 bis.”.</w:t>
      </w:r>
    </w:p>
    <w:p w14:paraId="3DAF2FDA" w14:textId="77777777" w:rsidR="00557B23" w:rsidRPr="00E07E94" w:rsidRDefault="00557B23"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7C570C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835E47" w14:textId="5D43CD0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BF3206" w:rsidRPr="00E07E94">
        <w:rPr>
          <w:rFonts w:ascii="Courier New" w:hAnsi="Courier New" w:cs="Courier New"/>
          <w:spacing w:val="2"/>
          <w:szCs w:val="24"/>
        </w:rPr>
        <w:t>0</w:t>
      </w:r>
      <w:r w:rsidR="00557B2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a continuación del artículo 59 bis, el siguiente artículo 59 ter, nuevo:</w:t>
      </w:r>
    </w:p>
    <w:p w14:paraId="6D429800" w14:textId="03917F0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59 ter.</w:t>
      </w:r>
      <w:r w:rsidR="00BF3206" w:rsidRPr="00E07E94">
        <w:rPr>
          <w:rFonts w:ascii="Courier New" w:hAnsi="Courier New" w:cs="Courier New"/>
          <w:spacing w:val="2"/>
          <w:szCs w:val="24"/>
        </w:rPr>
        <w:t>-</w:t>
      </w:r>
      <w:r w:rsidRPr="00E07E94">
        <w:rPr>
          <w:rFonts w:ascii="Courier New" w:hAnsi="Courier New" w:cs="Courier New"/>
          <w:spacing w:val="2"/>
          <w:szCs w:val="24"/>
        </w:rPr>
        <w:t xml:space="preserve"> En caso de operaciones o transacciones realizadas en Chile por contribuyentes que conformen un mismo grupo empresarial y que serán o estén siendo fiscalizados conforme a lo indicado en los artículos 59 y siguientes, el Servicio podrá realizar un procedimiento de fiscalización unificado que involucre a todos los contribuyentes del grupo empresarial que h</w:t>
      </w:r>
      <w:r w:rsidR="00E46739" w:rsidRPr="00E07E94">
        <w:rPr>
          <w:rFonts w:ascii="Courier New" w:hAnsi="Courier New" w:cs="Courier New"/>
          <w:spacing w:val="2"/>
          <w:szCs w:val="24"/>
        </w:rPr>
        <w:t>ayan</w:t>
      </w:r>
      <w:r w:rsidRPr="00E07E94">
        <w:rPr>
          <w:rFonts w:ascii="Courier New" w:hAnsi="Courier New" w:cs="Courier New"/>
          <w:spacing w:val="2"/>
          <w:szCs w:val="24"/>
        </w:rPr>
        <w:t xml:space="preserve"> concurrido en dichas operaciones y transacciones, </w:t>
      </w:r>
      <w:r w:rsidR="00FA6996" w:rsidRPr="00E07E94">
        <w:rPr>
          <w:rFonts w:ascii="Courier New" w:hAnsi="Courier New" w:cs="Courier New"/>
          <w:spacing w:val="2"/>
          <w:szCs w:val="24"/>
        </w:rPr>
        <w:t>y deberá</w:t>
      </w:r>
      <w:r w:rsidRPr="00E07E94">
        <w:rPr>
          <w:rFonts w:ascii="Courier New" w:hAnsi="Courier New" w:cs="Courier New"/>
          <w:spacing w:val="2"/>
          <w:szCs w:val="24"/>
        </w:rPr>
        <w:t xml:space="preserve"> considerar los efectos de </w:t>
      </w:r>
      <w:r w:rsidR="00FA6996" w:rsidRPr="00E07E94">
        <w:rPr>
          <w:rFonts w:ascii="Courier New" w:hAnsi="Courier New" w:cs="Courier New"/>
          <w:spacing w:val="2"/>
          <w:szCs w:val="24"/>
        </w:rPr>
        <w:t xml:space="preserve">la </w:t>
      </w:r>
      <w:r w:rsidRPr="00E07E94">
        <w:rPr>
          <w:rFonts w:ascii="Courier New" w:hAnsi="Courier New" w:cs="Courier New"/>
          <w:spacing w:val="2"/>
          <w:szCs w:val="24"/>
        </w:rPr>
        <w:t xml:space="preserve">fiscalización de manera integral y consistente. </w:t>
      </w:r>
    </w:p>
    <w:p w14:paraId="2ECE295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15CE3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inicio de un proceso de fiscalización unificado constará en una resolución que deberá ser notificada, conforme a las reglas generales a las entidades del grupo empresarial que serán sometidas a este procedimiento. En aquellos casos que la notificación se realice cuando una o más de las entidades del grupo empresarial ya estuvieran siendo fiscalizadas conforme al artículo 59, el inicio del procedimiento de fiscalización unificada no interrumpirá los plazos establecidos en dicho artículo. El Servicio podrá disponer que la competencia para conocer la fiscalización se radique en la unidad que tenga jurisdicción sobre el domicilio de la sociedad o entidad controladora, o en la Dirección de Grandes Contribuyentes, cuando corresponda, situación que deberá constar de forma expresa en la resolución que sea notificada a los contribuyentes. La resolución aludida en este inciso no será objeto del recurso establecido en el artículo 123 bis ni del reclamo contenido en el artículo 124.</w:t>
      </w:r>
    </w:p>
    <w:p w14:paraId="7D960B3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39565D" w14:textId="0648C59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Recibida la o las notificaciones señaladas en el inciso anterior y cuando el Servicio no h</w:t>
      </w:r>
      <w:r w:rsidR="00DB6A59" w:rsidRPr="00E07E94">
        <w:rPr>
          <w:rFonts w:ascii="Courier New" w:hAnsi="Courier New" w:cs="Courier New"/>
          <w:spacing w:val="2"/>
          <w:szCs w:val="24"/>
        </w:rPr>
        <w:t>aya</w:t>
      </w:r>
      <w:r w:rsidRPr="00E07E94">
        <w:rPr>
          <w:rFonts w:ascii="Courier New" w:hAnsi="Courier New" w:cs="Courier New"/>
          <w:spacing w:val="2"/>
          <w:szCs w:val="24"/>
        </w:rPr>
        <w:t xml:space="preserve"> radicado la competencia en la unidad correspondiente a la sociedad o entidad controladora, </w:t>
      </w:r>
      <w:r w:rsidR="00DB6A59" w:rsidRPr="00E07E94">
        <w:rPr>
          <w:rFonts w:ascii="Courier New" w:hAnsi="Courier New" w:cs="Courier New"/>
          <w:spacing w:val="2"/>
          <w:szCs w:val="24"/>
        </w:rPr>
        <w:t>é</w:t>
      </w:r>
      <w:r w:rsidRPr="00E07E94">
        <w:rPr>
          <w:rFonts w:ascii="Courier New" w:hAnsi="Courier New" w:cs="Courier New"/>
          <w:spacing w:val="2"/>
          <w:szCs w:val="24"/>
        </w:rPr>
        <w:t xml:space="preserve">sta podrá solicitar que se efectúe dicha radicación, dentro del plazo de </w:t>
      </w:r>
      <w:r w:rsidR="00DB6A59" w:rsidRPr="00E07E94">
        <w:rPr>
          <w:rFonts w:ascii="Courier New" w:hAnsi="Courier New" w:cs="Courier New"/>
          <w:spacing w:val="2"/>
          <w:szCs w:val="24"/>
        </w:rPr>
        <w:t>cinco</w:t>
      </w:r>
      <w:r w:rsidRPr="00E07E94">
        <w:rPr>
          <w:rFonts w:ascii="Courier New" w:hAnsi="Courier New" w:cs="Courier New"/>
          <w:spacing w:val="2"/>
          <w:szCs w:val="24"/>
        </w:rPr>
        <w:t xml:space="preserve"> días. La solicitud deberá ser presentada ante el </w:t>
      </w:r>
      <w:proofErr w:type="gramStart"/>
      <w:r w:rsidRPr="00E07E94">
        <w:rPr>
          <w:rFonts w:ascii="Courier New" w:hAnsi="Courier New" w:cs="Courier New"/>
          <w:spacing w:val="2"/>
          <w:szCs w:val="24"/>
        </w:rPr>
        <w:t>Director Regional</w:t>
      </w:r>
      <w:proofErr w:type="gramEnd"/>
      <w:r w:rsidRPr="00E07E94">
        <w:rPr>
          <w:rFonts w:ascii="Courier New" w:hAnsi="Courier New" w:cs="Courier New"/>
          <w:spacing w:val="2"/>
          <w:szCs w:val="24"/>
        </w:rPr>
        <w:t xml:space="preserve"> correspondiente al domicilio del controlador o ante el Director de Grandes Contribuyentes cuando corresponda. La solicitud   deberá ser resuelta dentro del plazo de </w:t>
      </w:r>
      <w:r w:rsidR="00DB6A59" w:rsidRPr="00E07E94">
        <w:rPr>
          <w:rFonts w:ascii="Courier New" w:hAnsi="Courier New" w:cs="Courier New"/>
          <w:spacing w:val="2"/>
          <w:szCs w:val="24"/>
        </w:rPr>
        <w:t>cinco</w:t>
      </w:r>
      <w:r w:rsidRPr="00E07E94">
        <w:rPr>
          <w:rFonts w:ascii="Courier New" w:hAnsi="Courier New" w:cs="Courier New"/>
          <w:spacing w:val="2"/>
          <w:szCs w:val="24"/>
        </w:rPr>
        <w:t xml:space="preserve"> días. </w:t>
      </w:r>
    </w:p>
    <w:p w14:paraId="32B2DA5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27024E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Determinada la unidad que conocerá la fiscalización se radicará en ella la competencia para iniciar o proseguir con todas las actuaciones relacionadas con la fiscalización respectiva, y de resolver todos los recursos y procedimientos pertinentes.</w:t>
      </w:r>
    </w:p>
    <w:p w14:paraId="7344E1E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49C0E6D" w14:textId="0C0CFCB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Será competente para conocer de los reclamos que interpongan las entidades del mismo grupo empresarial que sean fiscalizadas conforme este artículo el Tribunal Tributario y Aduanero correspondiente al territorio jurisdiccional del domicilio de la unidad en que se encuentre radicada la fiscalización. Procederá en estos casos la acumulación de autos.</w:t>
      </w:r>
    </w:p>
    <w:p w14:paraId="61E23074"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D69CF9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Servicio emitirá una resolución en que establecerá el procedimiento para el ejercicio de la facultad de fiscalización establecida en el presente artículo.”.</w:t>
      </w:r>
    </w:p>
    <w:p w14:paraId="1F4CF06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94CD955" w14:textId="77777777" w:rsidR="0074702C" w:rsidRPr="00E07E94" w:rsidRDefault="0074702C"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5B05E03" w14:textId="4A139CD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74702C" w:rsidRPr="00E07E94">
        <w:rPr>
          <w:rFonts w:ascii="Courier New" w:hAnsi="Courier New" w:cs="Courier New"/>
          <w:spacing w:val="2"/>
          <w:szCs w:val="24"/>
        </w:rPr>
        <w:t>1</w:t>
      </w:r>
      <w:r w:rsidR="00557B23" w:rsidRPr="00E07E94">
        <w:rPr>
          <w:rFonts w:ascii="Courier New" w:hAnsi="Courier New" w:cs="Courier New"/>
          <w:spacing w:val="2"/>
          <w:szCs w:val="24"/>
        </w:rPr>
        <w:t xml:space="preserve">. En </w:t>
      </w:r>
      <w:r w:rsidRPr="00E07E94">
        <w:rPr>
          <w:rFonts w:ascii="Courier New" w:hAnsi="Courier New" w:cs="Courier New"/>
          <w:spacing w:val="2"/>
          <w:szCs w:val="24"/>
        </w:rPr>
        <w:t xml:space="preserve">el artículo 60 bis: </w:t>
      </w:r>
    </w:p>
    <w:p w14:paraId="191B4FE4" w14:textId="714B0D6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1D44E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el inciso tercero, readecuándose el orden correlativo de los incisos siguientes. </w:t>
      </w:r>
    </w:p>
    <w:p w14:paraId="47D4A4E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C84D20" w14:textId="7E1ED99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1D44E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quinto, que ha pasado a ser cuarto, la expresión “el jefe de oficina ordenará” por “se deberá”.</w:t>
      </w:r>
    </w:p>
    <w:p w14:paraId="7643987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2D51D85" w14:textId="77777777" w:rsidR="001D44E4" w:rsidRPr="00E07E94" w:rsidRDefault="001D44E4"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3D1740" w14:textId="13A2166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B33E52" w:rsidRPr="00E07E94">
        <w:rPr>
          <w:rFonts w:ascii="Courier New" w:hAnsi="Courier New" w:cs="Courier New"/>
          <w:spacing w:val="2"/>
          <w:szCs w:val="24"/>
        </w:rPr>
        <w:t>2</w:t>
      </w:r>
      <w:r w:rsidR="001D44E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el inciso primero del artículo 60 quinquies la frase “de bienes afectos a impuestos específicos”.</w:t>
      </w:r>
    </w:p>
    <w:p w14:paraId="34B1BC3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88F2B7" w14:textId="77777777" w:rsidR="00432443" w:rsidRPr="00E07E94" w:rsidRDefault="00432443"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18DFB72" w14:textId="41CFF7B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330E39" w:rsidRPr="00E07E94">
        <w:rPr>
          <w:rFonts w:ascii="Courier New" w:hAnsi="Courier New" w:cs="Courier New"/>
          <w:spacing w:val="2"/>
          <w:szCs w:val="24"/>
        </w:rPr>
        <w:t>3</w:t>
      </w:r>
      <w:r w:rsidR="00432443" w:rsidRPr="00E07E94">
        <w:rPr>
          <w:rFonts w:ascii="Courier New" w:hAnsi="Courier New" w:cs="Courier New"/>
          <w:spacing w:val="2"/>
          <w:szCs w:val="24"/>
        </w:rPr>
        <w:t>.</w:t>
      </w:r>
      <w:r w:rsidR="00330E39" w:rsidRPr="00E07E94">
        <w:rPr>
          <w:rFonts w:ascii="Courier New" w:hAnsi="Courier New" w:cs="Courier New"/>
          <w:spacing w:val="2"/>
          <w:szCs w:val="24"/>
        </w:rPr>
        <w:t xml:space="preserve"> </w:t>
      </w:r>
      <w:r w:rsidR="00B37A35"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artículo 62: </w:t>
      </w:r>
    </w:p>
    <w:p w14:paraId="3CECBBAE" w14:textId="625F3325" w:rsidR="00C56A9D"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43244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la frase “personas determinadas” por “contribuyentes determinados”. </w:t>
      </w:r>
    </w:p>
    <w:p w14:paraId="5D4C530D" w14:textId="77777777" w:rsidR="00C56A9D" w:rsidRPr="00E07E94" w:rsidRDefault="00C56A9D"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1C96222" w14:textId="53911C8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C56A9D" w:rsidRPr="00E07E94">
        <w:rPr>
          <w:rFonts w:ascii="Courier New" w:hAnsi="Courier New" w:cs="Courier New"/>
          <w:spacing w:val="2"/>
          <w:szCs w:val="24"/>
        </w:rPr>
        <w:t xml:space="preserve"> </w:t>
      </w:r>
      <w:r w:rsidR="00805DFA" w:rsidRPr="00E07E94">
        <w:rPr>
          <w:rFonts w:ascii="Courier New" w:hAnsi="Courier New" w:cs="Courier New"/>
          <w:spacing w:val="2"/>
          <w:szCs w:val="24"/>
        </w:rPr>
        <w:t>En</w:t>
      </w:r>
      <w:r w:rsidRPr="00E07E94">
        <w:rPr>
          <w:rFonts w:ascii="Courier New" w:hAnsi="Courier New" w:cs="Courier New"/>
          <w:spacing w:val="2"/>
          <w:szCs w:val="24"/>
        </w:rPr>
        <w:t xml:space="preserve"> el inciso tercero:</w:t>
      </w:r>
    </w:p>
    <w:p w14:paraId="0A0A5F04" w14:textId="44F5C461" w:rsidR="00570828" w:rsidRPr="00E07E94" w:rsidRDefault="00BB16A5"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DC4F04" w:rsidRPr="00E07E94">
        <w:rPr>
          <w:rFonts w:ascii="Courier New" w:hAnsi="Courier New" w:cs="Courier New"/>
          <w:spacing w:val="2"/>
          <w:szCs w:val="24"/>
        </w:rPr>
        <w:t>)</w:t>
      </w:r>
      <w:r w:rsidR="006E3981" w:rsidRPr="00E07E94">
        <w:rPr>
          <w:rFonts w:ascii="Courier New" w:hAnsi="Courier New" w:cs="Courier New"/>
          <w:spacing w:val="2"/>
          <w:szCs w:val="24"/>
        </w:rPr>
        <w:t xml:space="preserve"> En el numeral 1):</w:t>
      </w:r>
    </w:p>
    <w:p w14:paraId="1C05D099" w14:textId="67BA41B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805DFA"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w:t>
      </w:r>
      <w:r w:rsidR="006E3981" w:rsidRPr="00E07E94">
        <w:rPr>
          <w:rFonts w:ascii="Courier New" w:hAnsi="Courier New" w:cs="Courier New"/>
          <w:spacing w:val="2"/>
          <w:szCs w:val="24"/>
        </w:rPr>
        <w:t xml:space="preserve">los literales a) y b) el punto y coma por un punto y seguido y en el </w:t>
      </w:r>
      <w:r w:rsidRPr="00E07E94">
        <w:rPr>
          <w:rFonts w:ascii="Courier New" w:hAnsi="Courier New" w:cs="Courier New"/>
          <w:spacing w:val="2"/>
          <w:szCs w:val="24"/>
        </w:rPr>
        <w:t xml:space="preserve">literal c) la expresión “, y” por un punto y </w:t>
      </w:r>
      <w:r w:rsidR="00D1394F" w:rsidRPr="00E07E94">
        <w:rPr>
          <w:rFonts w:ascii="Courier New" w:hAnsi="Courier New" w:cs="Courier New"/>
          <w:spacing w:val="2"/>
          <w:szCs w:val="24"/>
        </w:rPr>
        <w:t>seguido</w:t>
      </w:r>
      <w:r w:rsidRPr="00E07E94">
        <w:rPr>
          <w:rFonts w:ascii="Courier New" w:hAnsi="Courier New" w:cs="Courier New"/>
          <w:spacing w:val="2"/>
          <w:szCs w:val="24"/>
        </w:rPr>
        <w:t>.</w:t>
      </w:r>
    </w:p>
    <w:p w14:paraId="262039C0" w14:textId="7777777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3D544F1F" w14:textId="7475B33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6E3981" w:rsidRPr="00E07E94">
        <w:rPr>
          <w:rFonts w:ascii="Courier New" w:hAnsi="Courier New" w:cs="Courier New"/>
          <w:spacing w:val="2"/>
          <w:szCs w:val="24"/>
        </w:rPr>
        <w:t>. En</w:t>
      </w:r>
      <w:r w:rsidRPr="00E07E94">
        <w:rPr>
          <w:rFonts w:ascii="Courier New" w:hAnsi="Courier New" w:cs="Courier New"/>
          <w:spacing w:val="2"/>
          <w:szCs w:val="24"/>
        </w:rPr>
        <w:t xml:space="preserve"> el literal d): </w:t>
      </w:r>
    </w:p>
    <w:p w14:paraId="5D13406A" w14:textId="19362AED"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w:t>
      </w:r>
      <w:r w:rsidR="006E3981"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w:t>
      </w:r>
      <w:r w:rsidR="00416B74" w:rsidRPr="00E07E94">
        <w:rPr>
          <w:rFonts w:ascii="Courier New" w:hAnsi="Courier New" w:cs="Courier New"/>
          <w:spacing w:val="2"/>
          <w:szCs w:val="24"/>
        </w:rPr>
        <w:t>s</w:t>
      </w:r>
      <w:r w:rsidRPr="00E07E94">
        <w:rPr>
          <w:rFonts w:ascii="Courier New" w:hAnsi="Courier New" w:cs="Courier New"/>
          <w:spacing w:val="2"/>
          <w:szCs w:val="24"/>
        </w:rPr>
        <w:t xml:space="preserve"> palabra</w:t>
      </w:r>
      <w:r w:rsidR="00416B74" w:rsidRPr="00E07E94">
        <w:rPr>
          <w:rFonts w:ascii="Courier New" w:hAnsi="Courier New" w:cs="Courier New"/>
          <w:spacing w:val="2"/>
          <w:szCs w:val="24"/>
        </w:rPr>
        <w:t>s</w:t>
      </w:r>
      <w:r w:rsidRPr="00E07E94">
        <w:rPr>
          <w:rFonts w:ascii="Courier New" w:hAnsi="Courier New" w:cs="Courier New"/>
          <w:spacing w:val="2"/>
          <w:szCs w:val="24"/>
        </w:rPr>
        <w:t xml:space="preserve"> “identificando” y “la entidad” la frase “, en este último caso,”.</w:t>
      </w:r>
    </w:p>
    <w:p w14:paraId="42B8B50A" w14:textId="2408E69C"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w:t>
      </w:r>
      <w:r w:rsidR="00416B7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párrafo final:</w:t>
      </w:r>
    </w:p>
    <w:p w14:paraId="5B522FB7" w14:textId="13350E4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“Desde la notificación señalada en este numeral y la entrega efectiva de la información bancaria requerida por el Servicio o hasta que finalice por sentencia ejecutoriada el procedimiento establecido en el artículo 62 bis, el banco deberá informar al Servicio la existencia de movimientos anormales o sospechosos en la o las cuentas bancarias que pudieran dar cuenta que el contribuyente busca ocultar sus saldos o distraer sus fondos de forma que el Servicio pueda tomar las medidas conducentes a asegurar el éxito del procedimiento de fiscalización. El Servicio, mediante resolución, fijará los criterios para establecer cuando un movimiento debe ser calificado como anormal o sospechoso. Asimismo, durante este per</w:t>
      </w:r>
      <w:r w:rsidR="00C1259A" w:rsidRPr="00E07E94">
        <w:rPr>
          <w:rFonts w:ascii="Courier New" w:hAnsi="Courier New" w:cs="Courier New"/>
          <w:spacing w:val="2"/>
          <w:szCs w:val="24"/>
        </w:rPr>
        <w:t>í</w:t>
      </w:r>
      <w:r w:rsidRPr="00E07E94">
        <w:rPr>
          <w:rFonts w:ascii="Courier New" w:hAnsi="Courier New" w:cs="Courier New"/>
          <w:spacing w:val="2"/>
          <w:szCs w:val="24"/>
        </w:rPr>
        <w:t>odo el banco no podrá acceder a una solicitud de cierre de la cuenta bancaria respecto de la cual se ha requerido información sin autorización judicial previa otorgada por el tribunal competente según el artículo 62 bis.”.</w:t>
      </w:r>
    </w:p>
    <w:p w14:paraId="7AFD676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74D825" w14:textId="247E87A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C1259A"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literal d), el siguiente literal e), nuevo: </w:t>
      </w:r>
    </w:p>
    <w:p w14:paraId="0D8EB01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 Señalar el procedimiento de fiscalización en contra del contribuyente respecto del cual se requiere información, salvo los casos señalados en el párrafo segundo del numeral 3).”.</w:t>
      </w:r>
    </w:p>
    <w:p w14:paraId="360535CC" w14:textId="7777777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00EDA0BD" w14:textId="75E5454B" w:rsidR="000C3DE1" w:rsidRPr="00E07E94" w:rsidRDefault="00DC4F04"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EE0D53"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Reemplázase</w:t>
      </w:r>
      <w:proofErr w:type="spellEnd"/>
      <w:r w:rsidR="000C3DE1" w:rsidRPr="00E07E94">
        <w:rPr>
          <w:rFonts w:ascii="Courier New" w:hAnsi="Courier New" w:cs="Courier New"/>
          <w:spacing w:val="2"/>
          <w:szCs w:val="24"/>
        </w:rPr>
        <w:t xml:space="preserve"> el numeral 2) por el siguiente:</w:t>
      </w:r>
    </w:p>
    <w:p w14:paraId="1A98527E" w14:textId="1911B17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En la misma fecha de la notificación señalada en el número 1) el Servicio notificará al contribuyente, personalmente o por cédula, </w:t>
      </w:r>
      <w:r w:rsidR="00EE0D53" w:rsidRPr="00E07E94">
        <w:rPr>
          <w:rFonts w:ascii="Courier New" w:hAnsi="Courier New" w:cs="Courier New"/>
          <w:spacing w:val="2"/>
          <w:szCs w:val="24"/>
        </w:rPr>
        <w:t xml:space="preserve">e indicará </w:t>
      </w:r>
      <w:r w:rsidRPr="00E07E94">
        <w:rPr>
          <w:rFonts w:ascii="Courier New" w:hAnsi="Courier New" w:cs="Courier New"/>
          <w:spacing w:val="2"/>
          <w:szCs w:val="24"/>
        </w:rPr>
        <w:t>el procedimiento de fiscalización respecto al cual se ha efectuado el requerimiento, la información requerida, el banco al cual se ha solicitado y el plazo fijado para su entrega. Sin perjuicio de la notificación del Servicio, el banco deberá</w:t>
      </w:r>
      <w:r w:rsidR="005146C2" w:rsidRPr="00E07E94">
        <w:rPr>
          <w:rFonts w:ascii="Courier New" w:hAnsi="Courier New" w:cs="Courier New"/>
          <w:spacing w:val="2"/>
          <w:szCs w:val="24"/>
        </w:rPr>
        <w:t xml:space="preserve"> enviar una comunicación al titular de la cuenta, por correo electrónico, </w:t>
      </w:r>
      <w:r w:rsidR="002C58B2" w:rsidRPr="00E07E94">
        <w:rPr>
          <w:rFonts w:ascii="Courier New" w:hAnsi="Courier New" w:cs="Courier New"/>
          <w:spacing w:val="2"/>
          <w:szCs w:val="24"/>
        </w:rPr>
        <w:t xml:space="preserve">para </w:t>
      </w:r>
      <w:r w:rsidR="005E73CF" w:rsidRPr="00E07E94">
        <w:rPr>
          <w:rFonts w:ascii="Courier New" w:hAnsi="Courier New" w:cs="Courier New"/>
          <w:spacing w:val="2"/>
          <w:szCs w:val="24"/>
        </w:rPr>
        <w:t>hacerle presente</w:t>
      </w:r>
      <w:r w:rsidR="005146C2" w:rsidRPr="00E07E94">
        <w:rPr>
          <w:rFonts w:ascii="Courier New" w:hAnsi="Courier New" w:cs="Courier New"/>
          <w:spacing w:val="2"/>
          <w:szCs w:val="24"/>
        </w:rPr>
        <w:t xml:space="preserve"> que ha sido requerido para entregar su información bancaria</w:t>
      </w:r>
      <w:r w:rsidRPr="00E07E94">
        <w:rPr>
          <w:rFonts w:ascii="Courier New" w:hAnsi="Courier New" w:cs="Courier New"/>
          <w:spacing w:val="2"/>
          <w:szCs w:val="24"/>
        </w:rPr>
        <w:t>, dentro de los cinco días siguientes a aquel en que haya sido notificado. La omisión de esta comunicación no invalidará la notificación, pero hará responsable al banco de los perjuicios que dicha omisión pu</w:t>
      </w:r>
      <w:r w:rsidR="00BA7F5D" w:rsidRPr="00E07E94">
        <w:rPr>
          <w:rFonts w:ascii="Courier New" w:hAnsi="Courier New" w:cs="Courier New"/>
          <w:spacing w:val="2"/>
          <w:szCs w:val="24"/>
        </w:rPr>
        <w:t>eda</w:t>
      </w:r>
      <w:r w:rsidRPr="00E07E94">
        <w:rPr>
          <w:rFonts w:ascii="Courier New" w:hAnsi="Courier New" w:cs="Courier New"/>
          <w:spacing w:val="2"/>
          <w:szCs w:val="24"/>
        </w:rPr>
        <w:t xml:space="preserve"> ocasionar al titular de la información.”.</w:t>
      </w:r>
    </w:p>
    <w:p w14:paraId="60A16EC2" w14:textId="7777777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04130275" w14:textId="5A50F5C1" w:rsidR="00B44E93" w:rsidRPr="00E07E94" w:rsidRDefault="00DC4F04"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C)</w:t>
      </w:r>
      <w:r w:rsidR="00C8692E" w:rsidRPr="00E07E94">
        <w:rPr>
          <w:rFonts w:ascii="Courier New" w:hAnsi="Courier New" w:cs="Courier New"/>
          <w:spacing w:val="2"/>
          <w:szCs w:val="24"/>
        </w:rPr>
        <w:t xml:space="preserve"> </w:t>
      </w:r>
      <w:r w:rsidR="0007707B" w:rsidRPr="00E07E94">
        <w:rPr>
          <w:rFonts w:ascii="Courier New" w:hAnsi="Courier New" w:cs="Courier New"/>
          <w:spacing w:val="2"/>
          <w:szCs w:val="24"/>
        </w:rPr>
        <w:t xml:space="preserve">En el numeral </w:t>
      </w:r>
      <w:r w:rsidR="00852CF0" w:rsidRPr="00E07E94">
        <w:rPr>
          <w:rFonts w:ascii="Courier New" w:hAnsi="Courier New" w:cs="Courier New"/>
          <w:spacing w:val="2"/>
          <w:szCs w:val="24"/>
        </w:rPr>
        <w:t>3</w:t>
      </w:r>
      <w:r w:rsidR="0007707B" w:rsidRPr="00E07E94">
        <w:rPr>
          <w:rFonts w:ascii="Courier New" w:hAnsi="Courier New" w:cs="Courier New"/>
          <w:spacing w:val="2"/>
          <w:szCs w:val="24"/>
        </w:rPr>
        <w:t>):</w:t>
      </w:r>
      <w:r w:rsidR="000C3DE1" w:rsidRPr="00E07E94">
        <w:rPr>
          <w:rFonts w:ascii="Courier New" w:hAnsi="Courier New" w:cs="Courier New"/>
          <w:spacing w:val="2"/>
          <w:szCs w:val="24"/>
        </w:rPr>
        <w:t xml:space="preserve"> </w:t>
      </w:r>
    </w:p>
    <w:p w14:paraId="67280935" w14:textId="77777777" w:rsidR="00B44E93" w:rsidRPr="00E07E94" w:rsidRDefault="00B44E93"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4578CE72" w14:textId="46AAD160" w:rsidR="0007707B" w:rsidRPr="00E07E94" w:rsidRDefault="00B44E93"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 xml:space="preserve">- </w:t>
      </w:r>
      <w:proofErr w:type="spellStart"/>
      <w:r w:rsidR="0082799F" w:rsidRPr="00E07E94">
        <w:rPr>
          <w:rFonts w:ascii="Courier New" w:hAnsi="Courier New" w:cs="Courier New"/>
          <w:spacing w:val="2"/>
          <w:szCs w:val="24"/>
        </w:rPr>
        <w:t>Sustitúy</w:t>
      </w:r>
      <w:r w:rsidR="00C8692E" w:rsidRPr="00E07E94">
        <w:rPr>
          <w:rFonts w:ascii="Courier New" w:hAnsi="Courier New" w:cs="Courier New"/>
          <w:spacing w:val="2"/>
          <w:szCs w:val="24"/>
        </w:rPr>
        <w:t>e</w:t>
      </w:r>
      <w:r w:rsidR="0082799F" w:rsidRPr="00E07E94">
        <w:rPr>
          <w:rFonts w:ascii="Courier New" w:hAnsi="Courier New" w:cs="Courier New"/>
          <w:spacing w:val="2"/>
          <w:szCs w:val="24"/>
        </w:rPr>
        <w:t>se</w:t>
      </w:r>
      <w:proofErr w:type="spellEnd"/>
      <w:r w:rsidR="0082799F" w:rsidRPr="00E07E94">
        <w:rPr>
          <w:rFonts w:ascii="Courier New" w:hAnsi="Courier New" w:cs="Courier New"/>
          <w:spacing w:val="2"/>
          <w:szCs w:val="24"/>
        </w:rPr>
        <w:t xml:space="preserve"> en </w:t>
      </w:r>
      <w:r w:rsidR="000C3DE1" w:rsidRPr="00E07E94">
        <w:rPr>
          <w:rFonts w:ascii="Courier New" w:hAnsi="Courier New" w:cs="Courier New"/>
          <w:spacing w:val="2"/>
          <w:szCs w:val="24"/>
        </w:rPr>
        <w:t>su párrafo segundo</w:t>
      </w:r>
      <w:r w:rsidR="00EC788A" w:rsidRPr="00E07E94">
        <w:rPr>
          <w:rFonts w:ascii="Courier New" w:hAnsi="Courier New" w:cs="Courier New"/>
          <w:spacing w:val="2"/>
          <w:szCs w:val="24"/>
        </w:rPr>
        <w:t xml:space="preserve"> </w:t>
      </w:r>
      <w:r w:rsidR="000C3DE1" w:rsidRPr="00E07E94">
        <w:rPr>
          <w:rFonts w:ascii="Courier New" w:hAnsi="Courier New" w:cs="Courier New"/>
          <w:spacing w:val="2"/>
          <w:szCs w:val="24"/>
        </w:rPr>
        <w:t>la expresión “aplicar el procedimiento previsto” por “realizar la comunicación respectiva indicada”.</w:t>
      </w:r>
    </w:p>
    <w:p w14:paraId="53044FEF" w14:textId="77777777" w:rsidR="0007707B" w:rsidRPr="00E07E94" w:rsidRDefault="0007707B"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7832F1D2" w14:textId="2A9FEED5"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w:t>
      </w:r>
      <w:r w:rsidRPr="00E07E94">
        <w:rPr>
          <w:rFonts w:ascii="Courier New" w:hAnsi="Courier New" w:cs="Courier New"/>
          <w:spacing w:val="2"/>
          <w:szCs w:val="24"/>
        </w:rPr>
        <w:tab/>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w:t>
      </w:r>
      <w:r w:rsidR="00671DD9" w:rsidRPr="00E07E94">
        <w:rPr>
          <w:rFonts w:ascii="Courier New" w:hAnsi="Courier New" w:cs="Courier New"/>
          <w:spacing w:val="2"/>
          <w:szCs w:val="24"/>
        </w:rPr>
        <w:t xml:space="preserve">su </w:t>
      </w:r>
      <w:r w:rsidRPr="00E07E94">
        <w:rPr>
          <w:rFonts w:ascii="Courier New" w:hAnsi="Courier New" w:cs="Courier New"/>
          <w:spacing w:val="2"/>
          <w:szCs w:val="24"/>
        </w:rPr>
        <w:t xml:space="preserve">párrafo tercero.  </w:t>
      </w:r>
    </w:p>
    <w:p w14:paraId="5573F754" w14:textId="7777777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5CE43D09" w14:textId="57D3B30C" w:rsidR="000C3DE1" w:rsidRPr="00E07E94" w:rsidRDefault="00DC4F04"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D)</w:t>
      </w:r>
      <w:r w:rsidR="00227558"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Reemplázase</w:t>
      </w:r>
      <w:proofErr w:type="spellEnd"/>
      <w:r w:rsidR="000C3DE1" w:rsidRPr="00E07E94">
        <w:rPr>
          <w:rFonts w:ascii="Courier New" w:hAnsi="Courier New" w:cs="Courier New"/>
          <w:spacing w:val="2"/>
          <w:szCs w:val="24"/>
        </w:rPr>
        <w:t xml:space="preserve"> el numeral 4) por el siguiente: </w:t>
      </w:r>
    </w:p>
    <w:p w14:paraId="01CB6486" w14:textId="4E1B727E"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“4) El contribuyente podrá oponerse a la entrega de información</w:t>
      </w:r>
      <w:r w:rsidR="00671DD9" w:rsidRPr="00E07E94">
        <w:rPr>
          <w:rFonts w:ascii="Courier New" w:hAnsi="Courier New" w:cs="Courier New"/>
          <w:spacing w:val="2"/>
          <w:szCs w:val="24"/>
        </w:rPr>
        <w:t>. Para ello deberá</w:t>
      </w:r>
      <w:r w:rsidRPr="00E07E94">
        <w:rPr>
          <w:rFonts w:ascii="Courier New" w:hAnsi="Courier New" w:cs="Courier New"/>
          <w:spacing w:val="2"/>
          <w:szCs w:val="24"/>
        </w:rPr>
        <w:t xml:space="preserve"> reclamar dentro del término de </w:t>
      </w:r>
      <w:r w:rsidR="00671DD9" w:rsidRPr="00E07E94">
        <w:rPr>
          <w:rFonts w:ascii="Courier New" w:hAnsi="Courier New" w:cs="Courier New"/>
          <w:spacing w:val="2"/>
          <w:szCs w:val="24"/>
        </w:rPr>
        <w:t>quince</w:t>
      </w:r>
      <w:r w:rsidRPr="00E07E94">
        <w:rPr>
          <w:rFonts w:ascii="Courier New" w:hAnsi="Courier New" w:cs="Courier New"/>
          <w:spacing w:val="2"/>
          <w:szCs w:val="24"/>
        </w:rPr>
        <w:t xml:space="preserve"> días hábiles contados desde la notificación a que se refiere el número 2) anterior, de acuerdo con el procedimiento señalado en el artículo 62 bis. Dentro del mismo plazo, el contribuyente deberá informar la interposición del mencionado reclamo al banco a través de correo electrónico, </w:t>
      </w:r>
      <w:r w:rsidR="00671DD9" w:rsidRPr="00E07E94">
        <w:rPr>
          <w:rFonts w:ascii="Courier New" w:hAnsi="Courier New" w:cs="Courier New"/>
          <w:spacing w:val="2"/>
          <w:szCs w:val="24"/>
        </w:rPr>
        <w:t>y acompañará</w:t>
      </w:r>
      <w:r w:rsidRPr="00E07E94">
        <w:rPr>
          <w:rFonts w:ascii="Courier New" w:hAnsi="Courier New" w:cs="Courier New"/>
          <w:spacing w:val="2"/>
          <w:szCs w:val="24"/>
        </w:rPr>
        <w:t xml:space="preserve"> los antecedentes que acrediten la interposición del reclamo.  El banco deberá remitir dicha comunicación, por correo electrónico, al Servicio y le permitirá no entregar la información requerida hasta que exista sentencia firme o ejecutoriada sobre la procedencia del reclamo.</w:t>
      </w:r>
    </w:p>
    <w:p w14:paraId="72DC1C3A" w14:textId="7777777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0133DC15" w14:textId="38780FA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 xml:space="preserve">Pasados los </w:t>
      </w:r>
      <w:r w:rsidR="00671DD9" w:rsidRPr="00E07E94">
        <w:rPr>
          <w:rFonts w:ascii="Courier New" w:hAnsi="Courier New" w:cs="Courier New"/>
          <w:spacing w:val="2"/>
          <w:szCs w:val="24"/>
        </w:rPr>
        <w:t>quince</w:t>
      </w:r>
      <w:r w:rsidRPr="00E07E94">
        <w:rPr>
          <w:rFonts w:ascii="Courier New" w:hAnsi="Courier New" w:cs="Courier New"/>
          <w:spacing w:val="2"/>
          <w:szCs w:val="24"/>
        </w:rPr>
        <w:t xml:space="preserve"> días sin que el Servicio haya tomado conocimiento de la interposición de un reclamo por el contribuyente, deberá solicitar ante el tribunal tributario y aduanero correspondiente al domicilio del contribuyente que certifique que no se presentó reclamo bajo el procedimiento del artículo 62 bis, o que </w:t>
      </w:r>
      <w:r w:rsidR="00671DD9" w:rsidRPr="00E07E94">
        <w:rPr>
          <w:rFonts w:ascii="Courier New" w:hAnsi="Courier New" w:cs="Courier New"/>
          <w:spacing w:val="2"/>
          <w:szCs w:val="24"/>
        </w:rPr>
        <w:t>si se presentó</w:t>
      </w:r>
      <w:r w:rsidRPr="00E07E94">
        <w:rPr>
          <w:rFonts w:ascii="Courier New" w:hAnsi="Courier New" w:cs="Courier New"/>
          <w:spacing w:val="2"/>
          <w:szCs w:val="24"/>
        </w:rPr>
        <w:t xml:space="preserve"> fue declarado inadmisible y en este último caso no existen recursos pendientes. El tribunal, por oficio, deberá enviar la certificación o indicar que se ha presentado un reclamo o que se encuentra pendiente la resolución de un recurso sobre su admisibilidad, dentro de los </w:t>
      </w:r>
      <w:r w:rsidR="00671DD9" w:rsidRPr="00E07E94">
        <w:rPr>
          <w:rFonts w:ascii="Courier New" w:hAnsi="Courier New" w:cs="Courier New"/>
          <w:spacing w:val="2"/>
          <w:szCs w:val="24"/>
        </w:rPr>
        <w:t>cinco</w:t>
      </w:r>
      <w:r w:rsidRPr="00E07E94">
        <w:rPr>
          <w:rFonts w:ascii="Courier New" w:hAnsi="Courier New" w:cs="Courier New"/>
          <w:spacing w:val="2"/>
          <w:szCs w:val="24"/>
        </w:rPr>
        <w:t xml:space="preserve"> días siguientes. Certificado lo anterior, el Servicio notificará al banco quien deberá enviar la información requerida sin más trámite dentro del plazo establecido en el número 1).”.</w:t>
      </w:r>
    </w:p>
    <w:p w14:paraId="3D8EB12D" w14:textId="7777777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262FD0E2" w14:textId="3754B1A7" w:rsidR="000C3DE1" w:rsidRPr="00E07E94" w:rsidRDefault="00DC4F04"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E)</w:t>
      </w:r>
      <w:r w:rsidR="00671DD9"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Reemplázase</w:t>
      </w:r>
      <w:proofErr w:type="spellEnd"/>
      <w:r w:rsidR="000C3DE1" w:rsidRPr="00E07E94">
        <w:rPr>
          <w:rFonts w:ascii="Courier New" w:hAnsi="Courier New" w:cs="Courier New"/>
          <w:spacing w:val="2"/>
          <w:szCs w:val="24"/>
        </w:rPr>
        <w:t xml:space="preserve"> el numeral 5) por el siguiente: </w:t>
      </w:r>
    </w:p>
    <w:p w14:paraId="61A1A367" w14:textId="6BC9AA85"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 xml:space="preserve">“5) </w:t>
      </w:r>
      <w:r w:rsidR="0037574F" w:rsidRPr="00E07E94">
        <w:rPr>
          <w:rFonts w:ascii="Courier New" w:hAnsi="Courier New" w:cs="Courier New"/>
          <w:spacing w:val="2"/>
          <w:szCs w:val="24"/>
        </w:rPr>
        <w:t xml:space="preserve">Si </w:t>
      </w:r>
      <w:r w:rsidRPr="00E07E94">
        <w:rPr>
          <w:rFonts w:ascii="Courier New" w:hAnsi="Courier New" w:cs="Courier New"/>
          <w:spacing w:val="2"/>
          <w:szCs w:val="24"/>
        </w:rPr>
        <w:t xml:space="preserve">interpuesta la oposición </w:t>
      </w:r>
      <w:r w:rsidR="0037574F" w:rsidRPr="00E07E94">
        <w:rPr>
          <w:rFonts w:ascii="Courier New" w:hAnsi="Courier New" w:cs="Courier New"/>
          <w:spacing w:val="2"/>
          <w:szCs w:val="24"/>
        </w:rPr>
        <w:t xml:space="preserve">ella ha sido </w:t>
      </w:r>
      <w:r w:rsidRPr="00E07E94">
        <w:rPr>
          <w:rFonts w:ascii="Courier New" w:hAnsi="Courier New" w:cs="Courier New"/>
          <w:spacing w:val="2"/>
          <w:szCs w:val="24"/>
        </w:rPr>
        <w:t>rechazada total o parcialmente por sentencia judicial firme, el Servicio solicitará que el Tribunal oficie al banco. Lo mismo ocurrirá si las partes llegan a un acuerdo total o parcial o a algún equivalente jurisdiccional que obligue al titular a entregar toda o parte de la información requerida. La entidad bancaria dispondrá de un plazo de diez días para la entrega de la información solicitada.”.</w:t>
      </w:r>
    </w:p>
    <w:p w14:paraId="110697DD" w14:textId="7777777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44FCACE9" w14:textId="72797E8C" w:rsidR="000C3DE1" w:rsidRPr="00E07E94" w:rsidRDefault="00DC4F04"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F)</w:t>
      </w:r>
      <w:r w:rsidR="00B536C7"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Reemplázase</w:t>
      </w:r>
      <w:proofErr w:type="spellEnd"/>
      <w:r w:rsidR="000C3DE1" w:rsidRPr="00E07E94">
        <w:rPr>
          <w:rFonts w:ascii="Courier New" w:hAnsi="Courier New" w:cs="Courier New"/>
          <w:spacing w:val="2"/>
          <w:szCs w:val="24"/>
        </w:rPr>
        <w:t xml:space="preserve"> el número 6) por el siguiente: </w:t>
      </w:r>
    </w:p>
    <w:p w14:paraId="1CCDFCC3" w14:textId="7777777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“6) El retardo u omisión total o parcial en la entrega de la información por parte del banco será sancionado con una multa de 50 unidades tributarias anuales.”.</w:t>
      </w:r>
    </w:p>
    <w:p w14:paraId="256693D1" w14:textId="77777777" w:rsidR="000C3DE1" w:rsidRPr="00E07E94" w:rsidRDefault="000C3DE1"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p>
    <w:p w14:paraId="6B417DA2" w14:textId="58DCC71D" w:rsidR="000C3DE1" w:rsidRPr="00E07E94" w:rsidRDefault="00DC4F04" w:rsidP="00752174">
      <w:pPr>
        <w:widowControl w:val="0"/>
        <w:overflowPunct w:val="0"/>
        <w:autoSpaceDE w:val="0"/>
        <w:autoSpaceDN w:val="0"/>
        <w:adjustRightInd w:val="0"/>
        <w:spacing w:line="360" w:lineRule="auto"/>
        <w:ind w:firstLine="1418"/>
        <w:jc w:val="both"/>
        <w:rPr>
          <w:rFonts w:ascii="Courier New" w:hAnsi="Courier New" w:cs="Courier New"/>
          <w:spacing w:val="2"/>
          <w:szCs w:val="24"/>
        </w:rPr>
      </w:pPr>
      <w:r w:rsidRPr="00E07E94">
        <w:rPr>
          <w:rFonts w:ascii="Courier New" w:hAnsi="Courier New" w:cs="Courier New"/>
          <w:spacing w:val="2"/>
          <w:szCs w:val="24"/>
        </w:rPr>
        <w:t>G)</w:t>
      </w:r>
      <w:r w:rsidR="000C3DE1"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Agrégase</w:t>
      </w:r>
      <w:proofErr w:type="spellEnd"/>
      <w:r w:rsidR="000C3DE1" w:rsidRPr="00E07E94">
        <w:rPr>
          <w:rFonts w:ascii="Courier New" w:hAnsi="Courier New" w:cs="Courier New"/>
          <w:spacing w:val="2"/>
          <w:szCs w:val="24"/>
        </w:rPr>
        <w:t xml:space="preserve"> a continuación del numeral 6), el siguiente numeral 7), nuevo: </w:t>
      </w:r>
    </w:p>
    <w:p w14:paraId="5056D799" w14:textId="671A982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“7) No procederá lo dispuesto en los numerales anteriores, cuando el requerimiento de información bancaria se realice con ocasión de un procedimiento de fiscalización por aplicación de los artículos 59 ter y el número 10 del artículo 161 y de los artículos 41 E, 41 F, y 41 G de la Ley sobre Impuesto a la Renta, en cuyo caso el banco deberá entregar la información requerida por el Servicio, dentro del plazo de </w:t>
      </w:r>
      <w:r w:rsidR="002B4EE0" w:rsidRPr="00E07E94">
        <w:rPr>
          <w:rFonts w:ascii="Courier New" w:hAnsi="Courier New" w:cs="Courier New"/>
          <w:spacing w:val="2"/>
          <w:szCs w:val="24"/>
        </w:rPr>
        <w:t>cuarenta y cinco</w:t>
      </w:r>
      <w:r w:rsidRPr="00E07E94">
        <w:rPr>
          <w:rFonts w:ascii="Courier New" w:hAnsi="Courier New" w:cs="Courier New"/>
          <w:spacing w:val="2"/>
          <w:szCs w:val="24"/>
        </w:rPr>
        <w:t xml:space="preserve"> días. Para estos efectos se aplicará el siguiente procedimiento: </w:t>
      </w:r>
    </w:p>
    <w:p w14:paraId="2E99E04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03CBEA8" w14:textId="27302BCC"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2B4EE0" w:rsidRPr="00E07E94">
        <w:rPr>
          <w:rFonts w:ascii="Courier New" w:hAnsi="Courier New" w:cs="Courier New"/>
          <w:spacing w:val="2"/>
          <w:szCs w:val="24"/>
        </w:rPr>
        <w:t xml:space="preserve"> </w:t>
      </w:r>
      <w:r w:rsidRPr="00E07E94">
        <w:rPr>
          <w:rFonts w:ascii="Courier New" w:hAnsi="Courier New" w:cs="Courier New"/>
          <w:spacing w:val="2"/>
          <w:szCs w:val="24"/>
        </w:rPr>
        <w:t xml:space="preserve">El Servicio deberá presentar el requerimiento, que contendrá las menciones señaladas en el numeral 1), ante el Tribunal Tributario y Aduanero correspondiente al domicilio del contribuyente. El requerimiento contendrá además los fundamentos que den cuenta de la importancia de contar con la información bancaria requerida. </w:t>
      </w:r>
    </w:p>
    <w:p w14:paraId="4771F1D4" w14:textId="737C443A"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2B4EE0" w:rsidRPr="00E07E94">
        <w:rPr>
          <w:rFonts w:ascii="Courier New" w:hAnsi="Courier New" w:cs="Courier New"/>
          <w:spacing w:val="2"/>
          <w:szCs w:val="24"/>
        </w:rPr>
        <w:t xml:space="preserve"> </w:t>
      </w:r>
      <w:r w:rsidRPr="00E07E94">
        <w:rPr>
          <w:rFonts w:ascii="Courier New" w:hAnsi="Courier New" w:cs="Courier New"/>
          <w:spacing w:val="2"/>
          <w:szCs w:val="24"/>
        </w:rPr>
        <w:t xml:space="preserve">El juez tendrá un plazo de </w:t>
      </w:r>
      <w:r w:rsidR="002B4EE0" w:rsidRPr="00E07E94">
        <w:rPr>
          <w:rFonts w:ascii="Courier New" w:hAnsi="Courier New" w:cs="Courier New"/>
          <w:spacing w:val="2"/>
          <w:szCs w:val="24"/>
        </w:rPr>
        <w:t>cinco</w:t>
      </w:r>
      <w:r w:rsidRPr="00E07E94">
        <w:rPr>
          <w:rFonts w:ascii="Courier New" w:hAnsi="Courier New" w:cs="Courier New"/>
          <w:spacing w:val="2"/>
          <w:szCs w:val="24"/>
        </w:rPr>
        <w:t xml:space="preserve"> días para verificar el cumplimiento de los requisitos establecidos en el presente numeral. Vencido dicho plazo, el tribunal deberá notificar la resolución al Servicio, mediante correo electrónico, dando cuenta del cumplimiento de los requisitos legales. </w:t>
      </w:r>
    </w:p>
    <w:p w14:paraId="21EC4EB4" w14:textId="7A684E14"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w:t>
      </w:r>
      <w:r w:rsidR="002B4EE0" w:rsidRPr="00E07E94">
        <w:rPr>
          <w:rFonts w:ascii="Courier New" w:hAnsi="Courier New" w:cs="Courier New"/>
          <w:spacing w:val="2"/>
          <w:szCs w:val="24"/>
        </w:rPr>
        <w:t xml:space="preserve">) </w:t>
      </w:r>
      <w:r w:rsidRPr="00E07E94">
        <w:rPr>
          <w:rFonts w:ascii="Courier New" w:hAnsi="Courier New" w:cs="Courier New"/>
          <w:spacing w:val="2"/>
          <w:szCs w:val="24"/>
        </w:rPr>
        <w:t xml:space="preserve">El Servicio procederá a enviar el requerimiento señalado en la letra a) anterior y la resolución del tribunal al banco, el cual deberá a entregar la información dentro del plazo de </w:t>
      </w:r>
      <w:r w:rsidR="002B4EE0" w:rsidRPr="00E07E94">
        <w:rPr>
          <w:rFonts w:ascii="Courier New" w:hAnsi="Courier New" w:cs="Courier New"/>
          <w:spacing w:val="2"/>
          <w:szCs w:val="24"/>
        </w:rPr>
        <w:t>cuarenta y cinco</w:t>
      </w:r>
      <w:r w:rsidRPr="00E07E94">
        <w:rPr>
          <w:rFonts w:ascii="Courier New" w:hAnsi="Courier New" w:cs="Courier New"/>
          <w:spacing w:val="2"/>
          <w:szCs w:val="24"/>
        </w:rPr>
        <w:t xml:space="preserve"> días desde la recepción del requerimiento. </w:t>
      </w:r>
    </w:p>
    <w:p w14:paraId="2AAB5D5E" w14:textId="1D890242"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d)</w:t>
      </w:r>
      <w:r w:rsidR="002B4EE0" w:rsidRPr="00E07E94">
        <w:rPr>
          <w:rFonts w:ascii="Courier New" w:hAnsi="Courier New" w:cs="Courier New"/>
          <w:spacing w:val="2"/>
          <w:szCs w:val="24"/>
        </w:rPr>
        <w:t xml:space="preserve"> </w:t>
      </w:r>
      <w:r w:rsidRPr="00E07E94">
        <w:rPr>
          <w:rFonts w:ascii="Courier New" w:hAnsi="Courier New" w:cs="Courier New"/>
          <w:spacing w:val="2"/>
          <w:szCs w:val="24"/>
        </w:rPr>
        <w:t>El banco, una vez entregada la información al Servicio, deberá comunicarle al titular que ha procedido a entregar su información bancaria en virtud de un requerimiento especial según lo dispuesto en el presente numeral.</w:t>
      </w:r>
    </w:p>
    <w:p w14:paraId="0B29AC1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8BC3554"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procedimiento será siempre secreto.”.</w:t>
      </w:r>
    </w:p>
    <w:p w14:paraId="4756AB7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FD1BEB" w14:textId="225E079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w:t>
      </w:r>
      <w:r w:rsidR="00C57700" w:rsidRPr="00E07E94">
        <w:rPr>
          <w:rFonts w:ascii="Courier New" w:hAnsi="Courier New" w:cs="Courier New"/>
          <w:spacing w:val="2"/>
          <w:szCs w:val="24"/>
        </w:rPr>
        <w:t xml:space="preserve">el </w:t>
      </w:r>
      <w:r w:rsidRPr="00E07E94">
        <w:rPr>
          <w:rFonts w:ascii="Courier New" w:hAnsi="Courier New" w:cs="Courier New"/>
          <w:spacing w:val="2"/>
          <w:szCs w:val="24"/>
        </w:rPr>
        <w:t>inciso quinto, entre la frase “deberá ser eliminada,” y la expresión “no pudiendo” la frase “dentro del plazo de 30 días,”.</w:t>
      </w:r>
    </w:p>
    <w:p w14:paraId="2324F3D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BAB6767" w14:textId="3F3F64D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w:t>
      </w:r>
      <w:r w:rsidR="00C57700" w:rsidRPr="00E07E94">
        <w:rPr>
          <w:rFonts w:ascii="Courier New" w:hAnsi="Courier New" w:cs="Courier New"/>
          <w:spacing w:val="2"/>
          <w:szCs w:val="24"/>
        </w:rPr>
        <w:t xml:space="preserve">el </w:t>
      </w:r>
      <w:r w:rsidRPr="00E07E94">
        <w:rPr>
          <w:rFonts w:ascii="Courier New" w:hAnsi="Courier New" w:cs="Courier New"/>
          <w:spacing w:val="2"/>
          <w:szCs w:val="24"/>
        </w:rPr>
        <w:t>inciso sexto, la frase “reclusión menor en cualquiera de sus grados y multa de diez a treinta unidades tributarias mensuales” por “presidio menor en sus grados medio a máximo y multa de 70 a quinientas unidades tributarias mensuales”.</w:t>
      </w:r>
    </w:p>
    <w:p w14:paraId="7B40C9CE" w14:textId="77777777" w:rsidR="00263B9A" w:rsidRPr="00E07E94" w:rsidRDefault="00263B9A"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AAD4A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F69346" w14:textId="0B1197E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BC5288" w:rsidRPr="00E07E94">
        <w:rPr>
          <w:rFonts w:ascii="Courier New" w:hAnsi="Courier New" w:cs="Courier New"/>
          <w:spacing w:val="2"/>
          <w:szCs w:val="24"/>
        </w:rPr>
        <w:t>4</w:t>
      </w:r>
      <w:r w:rsidR="004A5F3E" w:rsidRPr="00E07E94">
        <w:rPr>
          <w:rFonts w:ascii="Courier New" w:hAnsi="Courier New" w:cs="Courier New"/>
          <w:spacing w:val="2"/>
          <w:szCs w:val="24"/>
        </w:rPr>
        <w:t>.</w:t>
      </w:r>
      <w:r w:rsidR="00BC5288" w:rsidRPr="00E07E94">
        <w:rPr>
          <w:rFonts w:ascii="Courier New" w:hAnsi="Courier New" w:cs="Courier New"/>
          <w:spacing w:val="2"/>
          <w:szCs w:val="24"/>
        </w:rPr>
        <w:t xml:space="preserve"> </w:t>
      </w:r>
      <w:r w:rsidR="0001521E" w:rsidRPr="00E07E94">
        <w:rPr>
          <w:rFonts w:ascii="Courier New" w:hAnsi="Courier New" w:cs="Courier New"/>
          <w:spacing w:val="2"/>
          <w:szCs w:val="24"/>
        </w:rPr>
        <w:t xml:space="preserve">En </w:t>
      </w:r>
      <w:r w:rsidRPr="00E07E94">
        <w:rPr>
          <w:rFonts w:ascii="Courier New" w:hAnsi="Courier New" w:cs="Courier New"/>
          <w:spacing w:val="2"/>
          <w:szCs w:val="24"/>
        </w:rPr>
        <w:t>el artículo 63:</w:t>
      </w:r>
    </w:p>
    <w:p w14:paraId="137CBD3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73F08D" w14:textId="683C2EA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DF1DC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el inciso segundo la </w:t>
      </w:r>
      <w:r w:rsidR="00DF1DC2" w:rsidRPr="00E07E94">
        <w:rPr>
          <w:rFonts w:ascii="Courier New" w:hAnsi="Courier New" w:cs="Courier New"/>
          <w:spacing w:val="2"/>
          <w:szCs w:val="24"/>
        </w:rPr>
        <w:t>frase</w:t>
      </w:r>
      <w:r w:rsidRPr="00E07E94">
        <w:rPr>
          <w:rFonts w:ascii="Courier New" w:hAnsi="Courier New" w:cs="Courier New"/>
          <w:spacing w:val="2"/>
          <w:szCs w:val="24"/>
        </w:rPr>
        <w:t xml:space="preserve"> “</w:t>
      </w:r>
      <w:proofErr w:type="gramStart"/>
      <w:r w:rsidRPr="00E07E94">
        <w:rPr>
          <w:rFonts w:ascii="Courier New" w:hAnsi="Courier New" w:cs="Courier New"/>
          <w:spacing w:val="2"/>
          <w:szCs w:val="24"/>
        </w:rPr>
        <w:t>Jefe</w:t>
      </w:r>
      <w:proofErr w:type="gramEnd"/>
      <w:r w:rsidRPr="00E07E94">
        <w:rPr>
          <w:rFonts w:ascii="Courier New" w:hAnsi="Courier New" w:cs="Courier New"/>
          <w:spacing w:val="2"/>
          <w:szCs w:val="24"/>
        </w:rPr>
        <w:t xml:space="preserve"> de la Oficina respectiva del”.</w:t>
      </w:r>
    </w:p>
    <w:p w14:paraId="01E0179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F5781D" w14:textId="2872F17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DF1DC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el inciso tercero la oración a continuación del punto </w:t>
      </w:r>
      <w:r w:rsidR="004B4D47" w:rsidRPr="00E07E94">
        <w:rPr>
          <w:rFonts w:ascii="Courier New" w:hAnsi="Courier New" w:cs="Courier New"/>
          <w:spacing w:val="2"/>
          <w:szCs w:val="24"/>
        </w:rPr>
        <w:t xml:space="preserve">y </w:t>
      </w:r>
      <w:r w:rsidRPr="00E07E94">
        <w:rPr>
          <w:rFonts w:ascii="Courier New" w:hAnsi="Courier New" w:cs="Courier New"/>
          <w:spacing w:val="2"/>
          <w:szCs w:val="24"/>
        </w:rPr>
        <w:t xml:space="preserve">seguido, que pasa a ser </w:t>
      </w:r>
      <w:r w:rsidR="004B4D47" w:rsidRPr="00E07E94">
        <w:rPr>
          <w:rFonts w:ascii="Courier New" w:hAnsi="Courier New" w:cs="Courier New"/>
          <w:spacing w:val="2"/>
          <w:szCs w:val="24"/>
        </w:rPr>
        <w:t>punto y aparte</w:t>
      </w:r>
      <w:r w:rsidRPr="00E07E94">
        <w:rPr>
          <w:rFonts w:ascii="Courier New" w:hAnsi="Courier New" w:cs="Courier New"/>
          <w:spacing w:val="2"/>
          <w:szCs w:val="24"/>
        </w:rPr>
        <w:t>.</w:t>
      </w:r>
    </w:p>
    <w:p w14:paraId="65E1352F" w14:textId="29EB80D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4B4D4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tercero, el siguiente inciso cuarto, nuevo, pasando el actual a ser inciso final:</w:t>
      </w:r>
    </w:p>
    <w:p w14:paraId="372EBA64" w14:textId="2642BF1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 en respuesta a la citación practicada el contribuyente presenta nuevos antecedentes que no fueron aportados previamente o que de</w:t>
      </w:r>
      <w:r w:rsidR="00225CB7" w:rsidRPr="00E07E94">
        <w:rPr>
          <w:rFonts w:ascii="Courier New" w:hAnsi="Courier New" w:cs="Courier New"/>
          <w:spacing w:val="2"/>
          <w:szCs w:val="24"/>
        </w:rPr>
        <w:t xml:space="preserve"> su</w:t>
      </w:r>
      <w:r w:rsidRPr="00E07E94">
        <w:rPr>
          <w:rFonts w:ascii="Courier New" w:hAnsi="Courier New" w:cs="Courier New"/>
          <w:spacing w:val="2"/>
          <w:szCs w:val="24"/>
        </w:rPr>
        <w:t xml:space="preserve"> análisis se toma conocimiento de la existencia de hechos, actos o negocios jurídicos o de un conjunto o serie de ellos, posiblemente constitutivos de abuso o simulación de acuerdo a lo establecido en los artículos 4 ter y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podrá darse inicio a un nuevo procedimiento de fiscalización, para lo cual el Servicio citará al contribuyente en los términos dispuestos en el artículo 4 quinquies.”.</w:t>
      </w:r>
    </w:p>
    <w:p w14:paraId="16B1512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896D5F9" w14:textId="77777777" w:rsidR="00225CB7" w:rsidRPr="00E07E94" w:rsidRDefault="00225CB7"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8392FF" w14:textId="631C864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225CB7" w:rsidRPr="00E07E94">
        <w:rPr>
          <w:rFonts w:ascii="Courier New" w:hAnsi="Courier New" w:cs="Courier New"/>
          <w:spacing w:val="2"/>
          <w:szCs w:val="24"/>
        </w:rPr>
        <w:t>5</w:t>
      </w:r>
      <w:r w:rsidR="00C25DF3" w:rsidRPr="00E07E94">
        <w:rPr>
          <w:rFonts w:ascii="Courier New" w:hAnsi="Courier New" w:cs="Courier New"/>
          <w:spacing w:val="2"/>
          <w:szCs w:val="24"/>
        </w:rPr>
        <w:t>.</w:t>
      </w:r>
      <w:r w:rsidR="00225CB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artículo 64 por el siguiente: </w:t>
      </w:r>
    </w:p>
    <w:p w14:paraId="4BF2AE31" w14:textId="036B9B0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64.</w:t>
      </w:r>
      <w:r w:rsidR="008B3E3E" w:rsidRPr="00E07E94">
        <w:rPr>
          <w:rFonts w:ascii="Courier New" w:hAnsi="Courier New" w:cs="Courier New"/>
          <w:spacing w:val="2"/>
          <w:szCs w:val="24"/>
        </w:rPr>
        <w:t>-</w:t>
      </w:r>
      <w:r w:rsidRPr="00E07E94">
        <w:rPr>
          <w:rFonts w:ascii="Courier New" w:hAnsi="Courier New" w:cs="Courier New"/>
          <w:spacing w:val="2"/>
          <w:szCs w:val="24"/>
        </w:rPr>
        <w:t xml:space="preserve"> Cuando el precio o valor asignado al objeto de un acto, convención u operación sirva de base o sea uno de los elementos para determinar un impuesto, el Servicio podrá tasar, fundadamente, dicho precio o valor en los casos en que éste difiera notoriamente de los valores normales de mercado.</w:t>
      </w:r>
    </w:p>
    <w:p w14:paraId="3811609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B39C69" w14:textId="188B402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los efectos de este artículo se entenderá por valores normales de mercado los que habrían acordado partes no relacionadas, en operaciones y circunstancias comparables,  considerando, entre otras, las características de la industria, sector o segmento, las funciones, activos o riesgos asumidos por las partes, las características específicas, componentes y elementos determinantes de los bienes, servicios, contratos, o cualquier otra operación que se analice y, en general, cualquier otra circunstancia relevante.</w:t>
      </w:r>
    </w:p>
    <w:p w14:paraId="3E841EE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6DA2EEBE" w14:textId="28996CD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Servicio deberá citar al contribuyente </w:t>
      </w:r>
      <w:r w:rsidR="007973FE" w:rsidRPr="00E07E94">
        <w:rPr>
          <w:rFonts w:ascii="Courier New" w:hAnsi="Courier New" w:cs="Courier New"/>
          <w:spacing w:val="2"/>
          <w:szCs w:val="24"/>
        </w:rPr>
        <w:t>de acuerdo con el</w:t>
      </w:r>
      <w:r w:rsidRPr="00E07E94">
        <w:rPr>
          <w:rFonts w:ascii="Courier New" w:hAnsi="Courier New" w:cs="Courier New"/>
          <w:spacing w:val="2"/>
          <w:szCs w:val="24"/>
        </w:rPr>
        <w:t xml:space="preserve"> artículo 63 del Código Tributario, para que aporte todos los antecedentes que sirvan para comprobar si el acto, convención u operación se ha efectuado a valores normales de mercado. El contribuyente podrá acompañar estudios para acreditar los valores normales de mercado a través de un informe de valoración que dé cuenta de la determinación de los precios o valores del acto, convención u operación bajo análisis.</w:t>
      </w:r>
    </w:p>
    <w:p w14:paraId="1EADD2E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80C6B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Servicio podrá, por resolución, sugerir la utilización de uno o más métodos de valoración para que los contribuyentes puedan acreditar que sus operaciones se realizan a valores normales de mercado en los términos indicados en el inciso segundo.</w:t>
      </w:r>
    </w:p>
    <w:p w14:paraId="2053B89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DE34FA" w14:textId="1CC8C2E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 el contribuyente, en respuesta a la citación efectuada, no logra acreditar que el acto, convención u operación se ha efectuado a valores normales de mercado o no concurre o no da respuesta a dicha citación, el Servicio determinará fundadamente tales valores o precios utilizando los medios probatorios aportados por el contribuyente, si </w:t>
      </w:r>
      <w:r w:rsidR="003C06F3" w:rsidRPr="00E07E94">
        <w:rPr>
          <w:rFonts w:ascii="Courier New" w:hAnsi="Courier New" w:cs="Courier New"/>
          <w:spacing w:val="2"/>
          <w:szCs w:val="24"/>
        </w:rPr>
        <w:t>los hay</w:t>
      </w:r>
      <w:r w:rsidRPr="00E07E94">
        <w:rPr>
          <w:rFonts w:ascii="Courier New" w:hAnsi="Courier New" w:cs="Courier New"/>
          <w:spacing w:val="2"/>
          <w:szCs w:val="24"/>
        </w:rPr>
        <w:t xml:space="preserve">, y cualesquiera otros antecedentes de que disponga, </w:t>
      </w:r>
      <w:r w:rsidR="003C06F3" w:rsidRPr="00E07E94">
        <w:rPr>
          <w:rFonts w:ascii="Courier New" w:hAnsi="Courier New" w:cs="Courier New"/>
          <w:spacing w:val="2"/>
          <w:szCs w:val="24"/>
        </w:rPr>
        <w:t>y deberá</w:t>
      </w:r>
      <w:r w:rsidRPr="00E07E94">
        <w:rPr>
          <w:rFonts w:ascii="Courier New" w:hAnsi="Courier New" w:cs="Courier New"/>
          <w:spacing w:val="2"/>
          <w:szCs w:val="24"/>
        </w:rPr>
        <w:t xml:space="preserve"> aplicar para tales efectos los métodos señalados. El Servicio podrá requerir información a autoridades extranjeras respecto de los actos, convenciones u operaciones que sean objeto de fiscalización.</w:t>
      </w:r>
    </w:p>
    <w:p w14:paraId="55A341C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1F126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Determinados por el Servicio los valores o precios normales de mercado, se practicará la liquidación de impuestos o se dictará la resolución con la determinación de los ajustes respectivos, y la determinación de los intereses y multas que correspondan.</w:t>
      </w:r>
    </w:p>
    <w:p w14:paraId="0A130D6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7F71E63" w14:textId="738D0D8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todos aquellos casos en que proceda aplicar impuestos cuya determinación se basa en el precio o valor de bienes raíces, el Servicio de Impuestos Internos podrá tasar dicho precio o valor cuando </w:t>
      </w:r>
      <w:r w:rsidR="000E09D8" w:rsidRPr="00E07E94">
        <w:rPr>
          <w:rFonts w:ascii="Courier New" w:hAnsi="Courier New" w:cs="Courier New"/>
          <w:spacing w:val="2"/>
          <w:szCs w:val="24"/>
        </w:rPr>
        <w:t>é</w:t>
      </w:r>
      <w:r w:rsidRPr="00E07E94">
        <w:rPr>
          <w:rFonts w:ascii="Courier New" w:hAnsi="Courier New" w:cs="Courier New"/>
          <w:spacing w:val="2"/>
          <w:szCs w:val="24"/>
        </w:rPr>
        <w:t>ste difiera notoriamente de los valores de mercado, y girar de inmediato y sin otro trámite previo el impuesto correspondiente. La tasación y giro podrán ser impugnadas, en forma simultánea, a través del procedimiento a que se refiere el Título II del Libro Tercero.</w:t>
      </w:r>
    </w:p>
    <w:p w14:paraId="7E55853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E58E1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diferencia entre el precio o valor asignado o pactado por el contribuyente y el determinado por el Servicio mediante resolución, liquidación o aquél propuesto por el contribuyente en respuesta a la citación, aceptado por el Servicio o el propuesto mediante declaraciones </w:t>
      </w:r>
      <w:proofErr w:type="spellStart"/>
      <w:r w:rsidRPr="00E07E94">
        <w:rPr>
          <w:rFonts w:ascii="Courier New" w:hAnsi="Courier New" w:cs="Courier New"/>
          <w:spacing w:val="2"/>
          <w:szCs w:val="24"/>
        </w:rPr>
        <w:t>rectificatorias</w:t>
      </w:r>
      <w:proofErr w:type="spellEnd"/>
      <w:r w:rsidRPr="00E07E94">
        <w:rPr>
          <w:rFonts w:ascii="Courier New" w:hAnsi="Courier New" w:cs="Courier New"/>
          <w:spacing w:val="2"/>
          <w:szCs w:val="24"/>
        </w:rPr>
        <w:t xml:space="preserve">, se afectará en el ejercicio que corresponda, con el impuesto único del inciso primero del artículo 21 de la Ley sobre Impuesto a la Renta. </w:t>
      </w:r>
    </w:p>
    <w:p w14:paraId="4E88D7D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CDBBAE" w14:textId="1580E6E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No se afectarán con este impuesto único las diferencias determinadas por el propio contribuyente en declaraciones </w:t>
      </w:r>
      <w:proofErr w:type="spellStart"/>
      <w:r w:rsidRPr="00E07E94">
        <w:rPr>
          <w:rFonts w:ascii="Courier New" w:hAnsi="Courier New" w:cs="Courier New"/>
          <w:spacing w:val="2"/>
          <w:szCs w:val="24"/>
        </w:rPr>
        <w:t>rectificatorias</w:t>
      </w:r>
      <w:proofErr w:type="spellEnd"/>
      <w:r w:rsidRPr="00E07E94">
        <w:rPr>
          <w:rFonts w:ascii="Courier New" w:hAnsi="Courier New" w:cs="Courier New"/>
          <w:spacing w:val="2"/>
          <w:szCs w:val="24"/>
        </w:rPr>
        <w:t xml:space="preserve"> presentadas antes de un requerimiento del Servicio sobre la materia, siempre que impliquen un aumento en su base imponible, </w:t>
      </w:r>
      <w:r w:rsidR="00691535" w:rsidRPr="00E07E94">
        <w:rPr>
          <w:rFonts w:ascii="Courier New" w:hAnsi="Courier New" w:cs="Courier New"/>
          <w:spacing w:val="2"/>
          <w:szCs w:val="24"/>
        </w:rPr>
        <w:t>y deberán</w:t>
      </w:r>
      <w:r w:rsidRPr="00E07E94">
        <w:rPr>
          <w:rFonts w:ascii="Courier New" w:hAnsi="Courier New" w:cs="Courier New"/>
          <w:spacing w:val="2"/>
          <w:szCs w:val="24"/>
        </w:rPr>
        <w:t xml:space="preserve"> tributar con los impuestos generales que correspondan al acto, convención u operación objeto de la </w:t>
      </w:r>
      <w:proofErr w:type="spellStart"/>
      <w:r w:rsidRPr="00E07E94">
        <w:rPr>
          <w:rFonts w:ascii="Courier New" w:hAnsi="Courier New" w:cs="Courier New"/>
          <w:spacing w:val="2"/>
          <w:szCs w:val="24"/>
        </w:rPr>
        <w:t>rectificatoria</w:t>
      </w:r>
      <w:proofErr w:type="spellEnd"/>
      <w:r w:rsidRPr="00E07E94">
        <w:rPr>
          <w:rFonts w:ascii="Courier New" w:hAnsi="Courier New" w:cs="Courier New"/>
          <w:spacing w:val="2"/>
          <w:szCs w:val="24"/>
        </w:rPr>
        <w:t>.</w:t>
      </w:r>
    </w:p>
    <w:p w14:paraId="59A5FB3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FA37AAB" w14:textId="18E2C3C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No se aplicará lo dispuesto en este artículo respecto de cualquier tipo de reorganizaciones empresariales, tales como fusiones, divisiones, la conversión del empresario individual o aportes de activos de cualquier clase dentro del territorio nacional, en la medida que dichas reorganizaciones obedezcan a una legítima razón de negocios. </w:t>
      </w:r>
      <w:r w:rsidR="00691535" w:rsidRPr="00E07E94">
        <w:rPr>
          <w:rFonts w:ascii="Courier New" w:hAnsi="Courier New" w:cs="Courier New"/>
          <w:spacing w:val="2"/>
          <w:szCs w:val="24"/>
        </w:rPr>
        <w:t xml:space="preserve">Si se trata </w:t>
      </w:r>
      <w:r w:rsidRPr="00E07E94">
        <w:rPr>
          <w:rFonts w:ascii="Courier New" w:hAnsi="Courier New" w:cs="Courier New"/>
          <w:spacing w:val="2"/>
          <w:szCs w:val="24"/>
        </w:rPr>
        <w:t>de fusiones, divisiones, la conversión o el aporte parcial o total de activos se deberá mantener el costo tributario de los activos en la sociedad absorbente o naciente de una fusión, en la sociedad que nace con ocasión de la división o en la que recibe el aporte de uno o más activos y no se deberán originar flujos efectivos de dinero para el aportante.</w:t>
      </w:r>
    </w:p>
    <w:p w14:paraId="4DA5DE7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6F546E18" w14:textId="332F35C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Tampoco se aplicará la facultad de tasación a las reorganizaciones empresariales internacionales que produzcan efectos en bienes, acciones o derechos situados en el país, en la medida que cumplan los siguientes requisitos copulativos: exista una legítima razón de negocios</w:t>
      </w:r>
      <w:r w:rsidR="00691535" w:rsidRPr="00E07E94">
        <w:rPr>
          <w:rFonts w:ascii="Courier New" w:hAnsi="Courier New" w:cs="Courier New"/>
          <w:spacing w:val="2"/>
          <w:szCs w:val="24"/>
        </w:rPr>
        <w:t>;</w:t>
      </w:r>
      <w:r w:rsidRPr="00E07E94">
        <w:rPr>
          <w:rFonts w:ascii="Courier New" w:hAnsi="Courier New" w:cs="Courier New"/>
          <w:spacing w:val="2"/>
          <w:szCs w:val="24"/>
        </w:rPr>
        <w:t xml:space="preserve"> la reorganización se haya efectuado dentro del mismo grupo empresarial</w:t>
      </w:r>
      <w:r w:rsidR="00691535" w:rsidRPr="00E07E94">
        <w:rPr>
          <w:rFonts w:ascii="Courier New" w:hAnsi="Courier New" w:cs="Courier New"/>
          <w:spacing w:val="2"/>
          <w:szCs w:val="24"/>
        </w:rPr>
        <w:t>;</w:t>
      </w:r>
      <w:r w:rsidRPr="00E07E94">
        <w:rPr>
          <w:rFonts w:ascii="Courier New" w:hAnsi="Courier New" w:cs="Courier New"/>
          <w:spacing w:val="2"/>
          <w:szCs w:val="24"/>
        </w:rPr>
        <w:t xml:space="preserve"> que no se originen flujos de dinero para el aportante y se mantenga el costo tributario de los activos que se transfieren, asignen o aporten con ocasión de la reorganización</w:t>
      </w:r>
      <w:r w:rsidR="00691535" w:rsidRPr="00E07E94">
        <w:rPr>
          <w:rFonts w:ascii="Courier New" w:hAnsi="Courier New" w:cs="Courier New"/>
          <w:spacing w:val="2"/>
          <w:szCs w:val="24"/>
        </w:rPr>
        <w:t>;</w:t>
      </w:r>
      <w:r w:rsidRPr="00E07E94">
        <w:rPr>
          <w:rFonts w:ascii="Courier New" w:hAnsi="Courier New" w:cs="Courier New"/>
          <w:spacing w:val="2"/>
          <w:szCs w:val="24"/>
        </w:rPr>
        <w:t xml:space="preserve"> que se haya cumplido con las exigencias legales de la jurisdicción extranjera que corresponda y se mantenga o no se afecte la potestad tributaria de Chile. Lo dispuesto en el presente inciso no será aplicable respecto de reorganizaciones empresariales que impliquen el traslado de la propiedad sea directa o indirecta de bienes, acciones o derechos, situados en el país, a entidades domiciliadas o residentes en países o territorios con régimen fiscal preferencial, a los que se refiere el artículo 41 H o que según la legislación extranjera estén liberados de llevar contabilidad según normas de general aplicación.</w:t>
      </w:r>
    </w:p>
    <w:p w14:paraId="15107A0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425C97D" w14:textId="72A434D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los efectos del presente artículo se entenderá por legitima razón de negocios, entre otras, aquella que tenga por finalidad mejorar o facilitar las condiciones del negocio</w:t>
      </w:r>
      <w:r w:rsidR="003E433D" w:rsidRPr="00E07E94">
        <w:rPr>
          <w:rFonts w:ascii="Courier New" w:hAnsi="Courier New" w:cs="Courier New"/>
          <w:spacing w:val="2"/>
          <w:szCs w:val="24"/>
        </w:rPr>
        <w:t>,</w:t>
      </w:r>
      <w:r w:rsidRPr="00E07E94">
        <w:rPr>
          <w:rFonts w:ascii="Courier New" w:hAnsi="Courier New" w:cs="Courier New"/>
          <w:spacing w:val="2"/>
          <w:szCs w:val="24"/>
        </w:rPr>
        <w:t xml:space="preserve"> así como obtener ventajas competitivas; financiamiento; la eliminación o mitigación de costos o riesgos; aumentar la capacidad productiva o de presencia en el mercado; optimizar la administración o cualquier otra finalidad similar a las anteriormente señaladas y que, en cualquier caso, sea distinta a la meramente tributaria.</w:t>
      </w:r>
    </w:p>
    <w:p w14:paraId="28AF98A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80FDA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contribuyentes podrán presentar consultas sobre la aplicación del presente artículo frente a una operación o reorganización empresarial. Dicha consulta se tramitará según el procedimiento del artículo 26 bis.”.</w:t>
      </w:r>
    </w:p>
    <w:p w14:paraId="368F396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4EB50B6" w14:textId="77777777" w:rsidR="003E433D" w:rsidRPr="00E07E94" w:rsidRDefault="003E433D"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9AAA98" w14:textId="6D093B1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3E433D" w:rsidRPr="00E07E94">
        <w:rPr>
          <w:rFonts w:ascii="Courier New" w:hAnsi="Courier New" w:cs="Courier New"/>
          <w:spacing w:val="2"/>
          <w:szCs w:val="24"/>
        </w:rPr>
        <w:t>6</w:t>
      </w:r>
      <w:r w:rsidR="004A5F3E" w:rsidRPr="00E07E94">
        <w:rPr>
          <w:rFonts w:ascii="Courier New" w:hAnsi="Courier New" w:cs="Courier New"/>
          <w:spacing w:val="2"/>
          <w:szCs w:val="24"/>
        </w:rPr>
        <w:t>.</w:t>
      </w:r>
      <w:r w:rsidR="003E433D" w:rsidRPr="00E07E94">
        <w:rPr>
          <w:rFonts w:ascii="Courier New" w:hAnsi="Courier New" w:cs="Courier New"/>
          <w:spacing w:val="2"/>
          <w:szCs w:val="24"/>
        </w:rPr>
        <w:t xml:space="preserve"> </w:t>
      </w:r>
      <w:r w:rsidRPr="00E07E94">
        <w:rPr>
          <w:rFonts w:ascii="Courier New" w:hAnsi="Courier New" w:cs="Courier New"/>
          <w:spacing w:val="2"/>
          <w:szCs w:val="24"/>
        </w:rPr>
        <w:t xml:space="preserve">Sustitúyase el artículo 65 bis por el siguiente: </w:t>
      </w:r>
    </w:p>
    <w:p w14:paraId="24514539" w14:textId="563A80F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65 bis.</w:t>
      </w:r>
      <w:r w:rsidR="00DE0B1C" w:rsidRPr="00E07E94">
        <w:rPr>
          <w:rFonts w:ascii="Courier New" w:hAnsi="Courier New" w:cs="Courier New"/>
          <w:spacing w:val="2"/>
          <w:szCs w:val="24"/>
        </w:rPr>
        <w:t>-</w:t>
      </w:r>
      <w:r w:rsidRPr="00E07E94">
        <w:rPr>
          <w:rFonts w:ascii="Courier New" w:hAnsi="Courier New" w:cs="Courier New"/>
          <w:spacing w:val="2"/>
          <w:szCs w:val="24"/>
        </w:rPr>
        <w:t xml:space="preserve"> La unidad del Servicio que realice un requerimiento de acuerdo a lo dispuesto en el artículo 59, o una citación según lo dispuesto en el artículo 63, considerando igualmente aquellos casos en que se radique la competencia en una Dirección Regional distinta a la naturalmente competente conforme a lo establecido en el artículo 59 ter, será competente para conocer de todas las actuaciones de fiscalización posteriores relacionadas con dicho requerimiento o citación, incluyendo los recursos de reposición administrativa establecidos en el artículo 123 bis y las solicitudes de revisión de la actuación fiscalizadora que se conozcan en virtud del N°5 de la letra B del artículo 6. </w:t>
      </w:r>
    </w:p>
    <w:p w14:paraId="5CD9554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18A86546" w14:textId="7774A9F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Servicio podrá ordenar la fiscalización de contribuyentes o entidades domiciliadas, residentes o establecidas en Chile, cualquiera que sea el territorio jurisdiccional a que corresponda el domicilio del contribuyente, en los casos a que se refieren los artículos 4 bis, 4 ter y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cuando los hechos, actos o negocios de que se trate involucren a contribuyentes o entidades con domicilio en distintos territorios jurisdiccionales. En tal caso, la Dirección Regional que inició la fiscalización comunicará la referida orden a la Dirección Regional del territorio jurisdiccional del otro contribuyente o entidad. Dicha comunicación radicará la fiscalización del otro contribuyente o entidad ante el </w:t>
      </w:r>
      <w:proofErr w:type="gramStart"/>
      <w:r w:rsidRPr="00E07E94">
        <w:rPr>
          <w:rFonts w:ascii="Courier New" w:hAnsi="Courier New" w:cs="Courier New"/>
          <w:spacing w:val="2"/>
          <w:szCs w:val="24"/>
        </w:rPr>
        <w:t>Director Regional</w:t>
      </w:r>
      <w:proofErr w:type="gramEnd"/>
      <w:r w:rsidRPr="00E07E94">
        <w:rPr>
          <w:rFonts w:ascii="Courier New" w:hAnsi="Courier New" w:cs="Courier New"/>
          <w:spacing w:val="2"/>
          <w:szCs w:val="24"/>
        </w:rPr>
        <w:t xml:space="preserve"> que emitió la orden, para todo efecto legal, incluyendo los recursos administrativos que pueda interponer el o los contribuyentes y las solicitudes de condonación. Tanto el reclamo que interponga el contribuyente inicialmente fiscalizado como el que interponga el contribuyente o entidad del otro territorio jurisdiccional, deberá siempre presentarse y tramitarse ante el Tribunal Tributario y Aduanero correspondiente al territorio jurisdiccional de la Dirección Regional que emitió la orden de fiscalización referida en este inciso.”.</w:t>
      </w:r>
    </w:p>
    <w:p w14:paraId="0F41ECE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F0F3E6" w14:textId="77777777" w:rsidR="00374455" w:rsidRPr="00E07E94" w:rsidRDefault="00374455"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F2ADFF1" w14:textId="1130EF2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0C465A" w:rsidRPr="00E07E94">
        <w:rPr>
          <w:rFonts w:ascii="Courier New" w:hAnsi="Courier New" w:cs="Courier New"/>
          <w:spacing w:val="2"/>
          <w:szCs w:val="24"/>
        </w:rPr>
        <w:t>7</w:t>
      </w:r>
      <w:r w:rsidR="004A5F3E" w:rsidRPr="00E07E94">
        <w:rPr>
          <w:rFonts w:ascii="Courier New" w:hAnsi="Courier New" w:cs="Courier New"/>
          <w:spacing w:val="2"/>
          <w:szCs w:val="24"/>
        </w:rPr>
        <w:t>.</w:t>
      </w:r>
      <w:r w:rsidR="000C465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65 bis, el siguiente artículo 65 ter, nuevo: </w:t>
      </w:r>
    </w:p>
    <w:p w14:paraId="11FDF2F1" w14:textId="177CDA9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65 </w:t>
      </w:r>
      <w:proofErr w:type="gramStart"/>
      <w:r w:rsidRPr="00E07E94">
        <w:rPr>
          <w:rFonts w:ascii="Courier New" w:hAnsi="Courier New" w:cs="Courier New"/>
          <w:spacing w:val="2"/>
          <w:szCs w:val="24"/>
        </w:rPr>
        <w:t>ter.-</w:t>
      </w:r>
      <w:proofErr w:type="gramEnd"/>
      <w:r w:rsidRPr="00E07E94">
        <w:rPr>
          <w:rFonts w:ascii="Courier New" w:hAnsi="Courier New" w:cs="Courier New"/>
          <w:spacing w:val="2"/>
          <w:szCs w:val="24"/>
        </w:rPr>
        <w:t xml:space="preserve"> Las actuaciones realizadas por funcionarios dependientes de otro territorio jurisdiccional, que no sean de aquellas reguladas en el artículo 59 ter y </w:t>
      </w:r>
      <w:r w:rsidR="00A34250"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inciso segundo del artículo 65 bis, se deberán ejecutar conforme las disposiciones de este Código, sin perjuicio de las siguientes reglas especiales: </w:t>
      </w:r>
    </w:p>
    <w:p w14:paraId="565DC05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5A8E408" w14:textId="1CD86FB0"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 Será obligatorio el uso del expediente electrónico a que se refiere el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16 del artículo 8. </w:t>
      </w:r>
    </w:p>
    <w:p w14:paraId="1B40EE9C" w14:textId="77777777"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50E9923" w14:textId="77777777"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2. Para efectos de lo señalado en el inciso segundo del artículo 115, la reclamación deberá presentarse ante el Tribunal Tributario y Aduanero en cuyo territorio haya tenido informado su domicilio el contribuyente al momento de ser notificado de una fiscalización, citación, liquidación o giro. </w:t>
      </w:r>
    </w:p>
    <w:p w14:paraId="3C158B9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199CCD8" w14:textId="37E869F1"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3. El recurso de reposición administrativa voluntaria contenido en el artículo 123 bis y la revisión de la actuación fiscalizadora conforme al número 5º de la letra B) del artículo 6, deberán presentarse en la Dirección Regional en cuyo territorio haya tenido informado su domicilio el contribuyente al momento de ser notificado de la resolución, liquidación o giro, sin perjuicio que </w:t>
      </w:r>
      <w:r w:rsidR="00A34250" w:rsidRPr="00E07E94">
        <w:rPr>
          <w:rFonts w:ascii="Courier New" w:hAnsi="Courier New" w:cs="Courier New"/>
          <w:spacing w:val="2"/>
          <w:szCs w:val="24"/>
        </w:rPr>
        <w:t>su</w:t>
      </w:r>
      <w:r w:rsidRPr="00E07E94">
        <w:rPr>
          <w:rFonts w:ascii="Courier New" w:hAnsi="Courier New" w:cs="Courier New"/>
          <w:spacing w:val="2"/>
          <w:szCs w:val="24"/>
        </w:rPr>
        <w:t xml:space="preserve"> tramitación y resolución será realizada por la Dirección Regional o la Dirección de Grandes Contribuyentes, cuando corresponda, que haya emitido el acto.”.</w:t>
      </w:r>
    </w:p>
    <w:p w14:paraId="12F95538" w14:textId="77777777" w:rsidR="00A34250" w:rsidRPr="00E07E94" w:rsidRDefault="00A34250"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45446E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030A385" w14:textId="103AC2C8" w:rsidR="000C3DE1" w:rsidRPr="00E07E94" w:rsidRDefault="00A34250"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28</w:t>
      </w:r>
      <w:r w:rsidR="004A5F3E" w:rsidRPr="00E07E94">
        <w:rPr>
          <w:rFonts w:ascii="Courier New" w:hAnsi="Courier New" w:cs="Courier New"/>
          <w:spacing w:val="2"/>
          <w:szCs w:val="24"/>
        </w:rPr>
        <w:t>.</w:t>
      </w:r>
      <w:r w:rsidRPr="00E07E94">
        <w:rPr>
          <w:rFonts w:ascii="Courier New" w:hAnsi="Courier New" w:cs="Courier New"/>
          <w:spacing w:val="2"/>
          <w:szCs w:val="24"/>
        </w:rPr>
        <w:t xml:space="preserve"> </w:t>
      </w:r>
      <w:r w:rsidR="00374455" w:rsidRPr="00E07E94">
        <w:rPr>
          <w:rFonts w:ascii="Courier New" w:hAnsi="Courier New" w:cs="Courier New"/>
          <w:spacing w:val="2"/>
          <w:szCs w:val="24"/>
        </w:rPr>
        <w:t xml:space="preserve">En </w:t>
      </w:r>
      <w:r w:rsidR="000C3DE1" w:rsidRPr="00E07E94">
        <w:rPr>
          <w:rFonts w:ascii="Courier New" w:hAnsi="Courier New" w:cs="Courier New"/>
          <w:spacing w:val="2"/>
          <w:szCs w:val="24"/>
        </w:rPr>
        <w:t xml:space="preserve">el artículo 68: </w:t>
      </w:r>
    </w:p>
    <w:p w14:paraId="507184D9" w14:textId="44ECEE2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A3425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w:t>
      </w:r>
      <w:r w:rsidR="0070705A" w:rsidRPr="00E07E94">
        <w:rPr>
          <w:rFonts w:ascii="Courier New" w:hAnsi="Courier New" w:cs="Courier New"/>
          <w:spacing w:val="2"/>
          <w:szCs w:val="24"/>
        </w:rPr>
        <w:t xml:space="preserve">en el </w:t>
      </w:r>
      <w:r w:rsidRPr="00E07E94">
        <w:rPr>
          <w:rFonts w:ascii="Courier New" w:hAnsi="Courier New" w:cs="Courier New"/>
          <w:spacing w:val="2"/>
          <w:szCs w:val="24"/>
        </w:rPr>
        <w:t xml:space="preserve">inciso sexto, a continuación del punto final, que pasa a ser </w:t>
      </w:r>
      <w:r w:rsidR="003944A1" w:rsidRPr="00E07E94">
        <w:rPr>
          <w:rFonts w:ascii="Courier New" w:hAnsi="Courier New" w:cs="Courier New"/>
          <w:spacing w:val="2"/>
          <w:szCs w:val="24"/>
        </w:rPr>
        <w:t xml:space="preserve">punto y </w:t>
      </w:r>
      <w:r w:rsidRPr="00E07E94">
        <w:rPr>
          <w:rFonts w:ascii="Courier New" w:hAnsi="Courier New" w:cs="Courier New"/>
          <w:spacing w:val="2"/>
          <w:szCs w:val="24"/>
        </w:rPr>
        <w:t xml:space="preserve">seguido la siguiente </w:t>
      </w:r>
      <w:r w:rsidR="000C21BF" w:rsidRPr="00E07E94">
        <w:rPr>
          <w:rFonts w:ascii="Courier New" w:hAnsi="Courier New" w:cs="Courier New"/>
          <w:spacing w:val="2"/>
          <w:szCs w:val="24"/>
        </w:rPr>
        <w:t>oración</w:t>
      </w:r>
      <w:r w:rsidRPr="00E07E94">
        <w:rPr>
          <w:rFonts w:ascii="Courier New" w:hAnsi="Courier New" w:cs="Courier New"/>
          <w:spacing w:val="2"/>
          <w:szCs w:val="24"/>
        </w:rPr>
        <w:t xml:space="preserve">: “Esta misma obligación existe cuando el cambio de socios, la fusión, división o transformación ocurre en el exterior, siempre que produzca un efecto directo en un contribuyente domiciliado o residente en Chile.”. </w:t>
      </w:r>
    </w:p>
    <w:p w14:paraId="2E02553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8C1DC3" w14:textId="4966D83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0C21BF"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w:t>
      </w:r>
      <w:r w:rsidR="00430976" w:rsidRPr="00E07E94">
        <w:rPr>
          <w:rFonts w:ascii="Courier New" w:hAnsi="Courier New" w:cs="Courier New"/>
          <w:spacing w:val="2"/>
          <w:szCs w:val="24"/>
        </w:rPr>
        <w:t xml:space="preserve">el </w:t>
      </w:r>
      <w:r w:rsidRPr="00E07E94">
        <w:rPr>
          <w:rFonts w:ascii="Courier New" w:hAnsi="Courier New" w:cs="Courier New"/>
          <w:spacing w:val="2"/>
          <w:szCs w:val="24"/>
        </w:rPr>
        <w:t xml:space="preserve">inciso décimo por el siguiente: </w:t>
      </w:r>
    </w:p>
    <w:p w14:paraId="30B5DFDB" w14:textId="0B082E1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incumplimiento de la obligación de información establecida en este artículo será sancionado conforme al número 1° del artículo 97. Además, cuando dicho incumplimiento provenga de un contribuyente que forme parte de un Grupo Empresarial o sus ingresos por ventas y servicios y otras actividades del giro hayan superado las 50.000 unidades de fomento durante el año comercial del incumplimiento o en el inmediatamente anterior, los plazos de prescripción a que se refieren los artículos 200 y 201 se entenderán aumentados o renovados en </w:t>
      </w:r>
      <w:r w:rsidR="00D061CC" w:rsidRPr="00E07E94">
        <w:rPr>
          <w:rFonts w:ascii="Courier New" w:hAnsi="Courier New" w:cs="Courier New"/>
          <w:spacing w:val="2"/>
          <w:szCs w:val="24"/>
        </w:rPr>
        <w:t>doce</w:t>
      </w:r>
      <w:r w:rsidRPr="00E07E94">
        <w:rPr>
          <w:rFonts w:ascii="Courier New" w:hAnsi="Courier New" w:cs="Courier New"/>
          <w:spacing w:val="2"/>
          <w:szCs w:val="24"/>
        </w:rPr>
        <w:t xml:space="preserve"> meses, según corresponda, para la revisión de todos los efectos tributarios que se desprendan de las modificaciones y acuerdos no informados, respecto de todos los contribuyentes que intervi</w:t>
      </w:r>
      <w:r w:rsidR="00517768" w:rsidRPr="00E07E94">
        <w:rPr>
          <w:rFonts w:ascii="Courier New" w:hAnsi="Courier New" w:cs="Courier New"/>
          <w:spacing w:val="2"/>
          <w:szCs w:val="24"/>
        </w:rPr>
        <w:t>nieren</w:t>
      </w:r>
      <w:r w:rsidRPr="00E07E94">
        <w:rPr>
          <w:rFonts w:ascii="Courier New" w:hAnsi="Courier New" w:cs="Courier New"/>
          <w:spacing w:val="2"/>
          <w:szCs w:val="24"/>
        </w:rPr>
        <w:t xml:space="preserve"> en ellos, a partir de la fecha en que sean informados al Servicio o de la fecha en que este último detecte el incumplimiento. El plazo de prescripción se aumentará en </w:t>
      </w:r>
      <w:r w:rsidR="00517768" w:rsidRPr="00E07E94">
        <w:rPr>
          <w:rFonts w:ascii="Courier New" w:hAnsi="Courier New" w:cs="Courier New"/>
          <w:spacing w:val="2"/>
          <w:szCs w:val="24"/>
        </w:rPr>
        <w:t>doce</w:t>
      </w:r>
      <w:r w:rsidRPr="00E07E94">
        <w:rPr>
          <w:rFonts w:ascii="Courier New" w:hAnsi="Courier New" w:cs="Courier New"/>
          <w:spacing w:val="2"/>
          <w:szCs w:val="24"/>
        </w:rPr>
        <w:t xml:space="preserve"> meses a continuación del término de los plazos originales de prescripción y la renovación ocurrirá en la medida que el contribuyente cumpla su obligación de informar o el Servicio detecte el incumplimiento fuera de los plazos originales de prescripción. Con todo el plazo máximo de prescripción, considerando la renovación, no podrá superar los </w:t>
      </w:r>
      <w:r w:rsidR="00517768" w:rsidRPr="00E07E94">
        <w:rPr>
          <w:rFonts w:ascii="Courier New" w:hAnsi="Courier New" w:cs="Courier New"/>
          <w:spacing w:val="2"/>
          <w:szCs w:val="24"/>
        </w:rPr>
        <w:t>diez</w:t>
      </w:r>
      <w:r w:rsidRPr="00E07E94">
        <w:rPr>
          <w:rFonts w:ascii="Courier New" w:hAnsi="Courier New" w:cs="Courier New"/>
          <w:spacing w:val="2"/>
          <w:szCs w:val="24"/>
        </w:rPr>
        <w:t xml:space="preserve"> años.”.</w:t>
      </w:r>
    </w:p>
    <w:p w14:paraId="4C599BA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4B5B10F" w14:textId="308D8A6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C8185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décimo, los siguientes incisos undécimo, duodécimo y final, nuevos: </w:t>
      </w:r>
    </w:p>
    <w:p w14:paraId="31B900E7" w14:textId="2D17D41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aumento o ampliación de la prescripción señalado en el inciso anterior procederá exclusivamente cuando el incumplimiento busca evitar el pago de un impuesto, ocultar al sujeto pasivo o evitar la aplicación de una norma especial o general </w:t>
      </w:r>
      <w:proofErr w:type="spellStart"/>
      <w:r w:rsidRPr="00E07E94">
        <w:rPr>
          <w:rFonts w:ascii="Courier New" w:hAnsi="Courier New" w:cs="Courier New"/>
          <w:spacing w:val="2"/>
          <w:szCs w:val="24"/>
        </w:rPr>
        <w:t>antielusiva</w:t>
      </w:r>
      <w:proofErr w:type="spellEnd"/>
      <w:r w:rsidRPr="00E07E94">
        <w:rPr>
          <w:rFonts w:ascii="Courier New" w:hAnsi="Courier New" w:cs="Courier New"/>
          <w:spacing w:val="2"/>
          <w:szCs w:val="24"/>
        </w:rPr>
        <w:t xml:space="preserve">. Se encuentran en esta situación los contribuyentes que no declaren un impuesto o declaren un impuesto menor cuyo origen sea la modificación no informada, no presenten una declaración jurada que contenga o de cuenta de la modificación o cuando la información omitida sea esencial para la calificación de una operación como elusiva o para </w:t>
      </w:r>
      <w:r w:rsidR="00C81852" w:rsidRPr="00E07E94">
        <w:rPr>
          <w:rFonts w:ascii="Courier New" w:hAnsi="Courier New" w:cs="Courier New"/>
          <w:spacing w:val="2"/>
          <w:szCs w:val="24"/>
        </w:rPr>
        <w:t xml:space="preserve">la </w:t>
      </w:r>
      <w:r w:rsidRPr="00E07E94">
        <w:rPr>
          <w:rFonts w:ascii="Courier New" w:hAnsi="Courier New" w:cs="Courier New"/>
          <w:spacing w:val="2"/>
          <w:szCs w:val="24"/>
        </w:rPr>
        <w:t>aplicación de una norma especial para evitar la elusión. Con todo, el Servicio podrá, de oficio, actualizar la información que el contribuyente deba proporcionar conforme al inciso sexto, cuando obtenga dicha información de fuentes públicas o pueda desprenderse de los antecedentes proporcionados por el contribuyente respecto de otro tipo de actuaciones frente al Servicio</w:t>
      </w:r>
      <w:r w:rsidR="00CC698C" w:rsidRPr="00E07E94">
        <w:rPr>
          <w:rFonts w:ascii="Courier New" w:hAnsi="Courier New" w:cs="Courier New"/>
          <w:spacing w:val="2"/>
          <w:szCs w:val="24"/>
        </w:rPr>
        <w:t>,</w:t>
      </w:r>
      <w:r w:rsidRPr="00E07E94">
        <w:rPr>
          <w:rFonts w:ascii="Courier New" w:hAnsi="Courier New" w:cs="Courier New"/>
          <w:spacing w:val="2"/>
          <w:szCs w:val="24"/>
        </w:rPr>
        <w:t xml:space="preserve"> la que se incorporará en la carpeta tributaria y se notificará al contribuyente, </w:t>
      </w:r>
      <w:r w:rsidR="00CC698C" w:rsidRPr="00E07E94">
        <w:rPr>
          <w:rFonts w:ascii="Courier New" w:hAnsi="Courier New" w:cs="Courier New"/>
          <w:spacing w:val="2"/>
          <w:szCs w:val="24"/>
        </w:rPr>
        <w:t>y no será</w:t>
      </w:r>
      <w:r w:rsidRPr="00E07E94">
        <w:rPr>
          <w:rFonts w:ascii="Courier New" w:hAnsi="Courier New" w:cs="Courier New"/>
          <w:spacing w:val="2"/>
          <w:szCs w:val="24"/>
        </w:rPr>
        <w:t xml:space="preserve"> aplicable en tal caso la multa del inciso anterior.</w:t>
      </w:r>
    </w:p>
    <w:p w14:paraId="216467B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EBFAD4" w14:textId="1D245B1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Las siguientes entidades se encontrarán obligadas a exigir la acreditación de haber efectuado ante el Servicio el trámite de inicio de actividades descrito en el inciso primero, respecto de las personas o contribuyentes que a continuación se señalan, a menos que </w:t>
      </w:r>
      <w:r w:rsidR="00CC698C" w:rsidRPr="00E07E94">
        <w:rPr>
          <w:rFonts w:ascii="Courier New" w:hAnsi="Courier New" w:cs="Courier New"/>
          <w:spacing w:val="2"/>
          <w:szCs w:val="24"/>
        </w:rPr>
        <w:t>é</w:t>
      </w:r>
      <w:r w:rsidRPr="00E07E94">
        <w:rPr>
          <w:rFonts w:ascii="Courier New" w:hAnsi="Courier New" w:cs="Courier New"/>
          <w:spacing w:val="2"/>
          <w:szCs w:val="24"/>
        </w:rPr>
        <w:t>stos acrediten que existe una autorización expresa que la libere de esta obligación:</w:t>
      </w:r>
    </w:p>
    <w:p w14:paraId="2F02499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5CE1700" w14:textId="07948578"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CC698C" w:rsidRPr="00E07E94">
        <w:rPr>
          <w:rFonts w:ascii="Courier New" w:hAnsi="Courier New" w:cs="Courier New"/>
          <w:spacing w:val="2"/>
          <w:szCs w:val="24"/>
        </w:rPr>
        <w:t xml:space="preserve"> </w:t>
      </w:r>
      <w:r w:rsidRPr="00E07E94">
        <w:rPr>
          <w:rFonts w:ascii="Courier New" w:hAnsi="Courier New" w:cs="Courier New"/>
          <w:spacing w:val="2"/>
          <w:szCs w:val="24"/>
        </w:rPr>
        <w:t xml:space="preserve">Todos los órganos de la administración del Estado, </w:t>
      </w:r>
      <w:r w:rsidR="009F0E9C" w:rsidRPr="00E07E94">
        <w:rPr>
          <w:rFonts w:ascii="Courier New" w:hAnsi="Courier New" w:cs="Courier New"/>
          <w:spacing w:val="2"/>
          <w:szCs w:val="24"/>
        </w:rPr>
        <w:t>g</w:t>
      </w:r>
      <w:r w:rsidRPr="00E07E94">
        <w:rPr>
          <w:rFonts w:ascii="Courier New" w:hAnsi="Courier New" w:cs="Courier New"/>
          <w:spacing w:val="2"/>
          <w:szCs w:val="24"/>
        </w:rPr>
        <w:t xml:space="preserve">obiernos </w:t>
      </w:r>
      <w:r w:rsidR="009F0E9C" w:rsidRPr="00E07E94">
        <w:rPr>
          <w:rFonts w:ascii="Courier New" w:hAnsi="Courier New" w:cs="Courier New"/>
          <w:spacing w:val="2"/>
          <w:szCs w:val="24"/>
        </w:rPr>
        <w:t>r</w:t>
      </w:r>
      <w:r w:rsidRPr="00E07E94">
        <w:rPr>
          <w:rFonts w:ascii="Courier New" w:hAnsi="Courier New" w:cs="Courier New"/>
          <w:spacing w:val="2"/>
          <w:szCs w:val="24"/>
        </w:rPr>
        <w:t xml:space="preserve">egionales y </w:t>
      </w:r>
      <w:r w:rsidR="009F0E9C" w:rsidRPr="00E07E94">
        <w:rPr>
          <w:rFonts w:ascii="Courier New" w:hAnsi="Courier New" w:cs="Courier New"/>
          <w:spacing w:val="2"/>
          <w:szCs w:val="24"/>
        </w:rPr>
        <w:t>m</w:t>
      </w:r>
      <w:r w:rsidRPr="00E07E94">
        <w:rPr>
          <w:rFonts w:ascii="Courier New" w:hAnsi="Courier New" w:cs="Courier New"/>
          <w:spacing w:val="2"/>
          <w:szCs w:val="24"/>
        </w:rPr>
        <w:t xml:space="preserve">unicipalidades </w:t>
      </w:r>
      <w:proofErr w:type="spellStart"/>
      <w:r w:rsidRPr="00E07E94">
        <w:rPr>
          <w:rFonts w:ascii="Courier New" w:hAnsi="Courier New" w:cs="Courier New"/>
          <w:spacing w:val="2"/>
          <w:szCs w:val="24"/>
        </w:rPr>
        <w:t>rspecto</w:t>
      </w:r>
      <w:proofErr w:type="spellEnd"/>
      <w:r w:rsidRPr="00E07E94">
        <w:rPr>
          <w:rFonts w:ascii="Courier New" w:hAnsi="Courier New" w:cs="Courier New"/>
          <w:spacing w:val="2"/>
          <w:szCs w:val="24"/>
        </w:rPr>
        <w:t xml:space="preserve"> de las personas que requieran una autorización para desarrollar una actividad económica o que dicha autorización sea parte de los requisitos a cumplir para ser autorizado a desarrollar una actividad económica habitual.</w:t>
      </w:r>
    </w:p>
    <w:p w14:paraId="4E55191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1B15DA1" w14:textId="556D063D"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9F0E9C" w:rsidRPr="00E07E94">
        <w:rPr>
          <w:rFonts w:ascii="Courier New" w:hAnsi="Courier New" w:cs="Courier New"/>
          <w:spacing w:val="2"/>
          <w:szCs w:val="24"/>
        </w:rPr>
        <w:t xml:space="preserve"> </w:t>
      </w:r>
      <w:r w:rsidRPr="00E07E94">
        <w:rPr>
          <w:rFonts w:ascii="Courier New" w:hAnsi="Courier New" w:cs="Courier New"/>
          <w:spacing w:val="2"/>
          <w:szCs w:val="24"/>
        </w:rPr>
        <w:t xml:space="preserve">Los administradores, operadores o proveedores de medios de pago electrónico, respecto de quienes contraten sus servicios a efectos de desarrollar una actividad económica. </w:t>
      </w:r>
    </w:p>
    <w:p w14:paraId="7C61B922" w14:textId="77777777"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C0850C6" w14:textId="0CDA86AF"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w:t>
      </w:r>
      <w:r w:rsidR="009F0E9C" w:rsidRPr="00E07E94">
        <w:rPr>
          <w:rFonts w:ascii="Courier New" w:hAnsi="Courier New" w:cs="Courier New"/>
          <w:spacing w:val="2"/>
          <w:szCs w:val="24"/>
        </w:rPr>
        <w:t xml:space="preserve"> </w:t>
      </w:r>
      <w:r w:rsidRPr="00E07E94">
        <w:rPr>
          <w:rFonts w:ascii="Courier New" w:hAnsi="Courier New" w:cs="Courier New"/>
          <w:spacing w:val="2"/>
          <w:szCs w:val="24"/>
        </w:rPr>
        <w:t xml:space="preserve">Los operadores de plataformas digitales de intermediación que permitan operaciones entre terceros para la adquisición de bienes o servicios, respecto de las entidades que ofrezcan sus productos o servicios regularmente a través de dicha plataforma. </w:t>
      </w:r>
    </w:p>
    <w:p w14:paraId="760FACD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266D06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forma de cumplir con la obligación del inciso precedente será regulada por el Servicio mediante resolución.”.</w:t>
      </w:r>
    </w:p>
    <w:p w14:paraId="4D55FC0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DF242F" w14:textId="77777777" w:rsidR="00C475BC" w:rsidRPr="00E07E94" w:rsidRDefault="00C475BC"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6B24EA3" w14:textId="4956B4BC" w:rsidR="000C3DE1" w:rsidRPr="00E07E94" w:rsidRDefault="00C475BC"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29</w:t>
      </w:r>
      <w:r w:rsidR="000608A9" w:rsidRPr="00E07E94">
        <w:rPr>
          <w:rFonts w:ascii="Courier New" w:hAnsi="Courier New" w:cs="Courier New"/>
          <w:spacing w:val="2"/>
          <w:szCs w:val="24"/>
        </w:rPr>
        <w:t>.</w:t>
      </w:r>
      <w:r w:rsidR="000C3DE1" w:rsidRPr="00E07E94">
        <w:rPr>
          <w:rFonts w:ascii="Courier New" w:hAnsi="Courier New" w:cs="Courier New"/>
          <w:spacing w:val="2"/>
          <w:szCs w:val="24"/>
        </w:rPr>
        <w:t xml:space="preserve"> </w:t>
      </w:r>
      <w:r w:rsidR="000608A9" w:rsidRPr="00E07E94">
        <w:rPr>
          <w:rFonts w:ascii="Courier New" w:hAnsi="Courier New" w:cs="Courier New"/>
          <w:spacing w:val="2"/>
          <w:szCs w:val="24"/>
        </w:rPr>
        <w:t xml:space="preserve">En </w:t>
      </w:r>
      <w:r w:rsidR="000C3DE1" w:rsidRPr="00E07E94">
        <w:rPr>
          <w:rFonts w:ascii="Courier New" w:hAnsi="Courier New" w:cs="Courier New"/>
          <w:spacing w:val="2"/>
          <w:szCs w:val="24"/>
        </w:rPr>
        <w:t xml:space="preserve">el artículo 69: </w:t>
      </w:r>
    </w:p>
    <w:p w14:paraId="0E4D680D" w14:textId="129CE0C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864A7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el texto que va a continuación del segundo punto </w:t>
      </w:r>
      <w:r w:rsidR="009637C6" w:rsidRPr="00E07E94">
        <w:rPr>
          <w:rFonts w:ascii="Courier New" w:hAnsi="Courier New" w:cs="Courier New"/>
          <w:spacing w:val="2"/>
          <w:szCs w:val="24"/>
        </w:rPr>
        <w:t xml:space="preserve">y </w:t>
      </w:r>
      <w:r w:rsidRPr="00E07E94">
        <w:rPr>
          <w:rFonts w:ascii="Courier New" w:hAnsi="Courier New" w:cs="Courier New"/>
          <w:spacing w:val="2"/>
          <w:szCs w:val="24"/>
        </w:rPr>
        <w:t>seguido y hasta el punto</w:t>
      </w:r>
      <w:r w:rsidR="009637C6" w:rsidRPr="00E07E94">
        <w:rPr>
          <w:rFonts w:ascii="Courier New" w:hAnsi="Courier New" w:cs="Courier New"/>
          <w:spacing w:val="2"/>
          <w:szCs w:val="24"/>
        </w:rPr>
        <w:t xml:space="preserve"> y</w:t>
      </w:r>
      <w:r w:rsidRPr="00E07E94">
        <w:rPr>
          <w:rFonts w:ascii="Courier New" w:hAnsi="Courier New" w:cs="Courier New"/>
          <w:spacing w:val="2"/>
          <w:szCs w:val="24"/>
        </w:rPr>
        <w:t xml:space="preserve"> aparte, por </w:t>
      </w:r>
      <w:r w:rsidR="009637C6" w:rsidRPr="00E07E94">
        <w:rPr>
          <w:rFonts w:ascii="Courier New" w:hAnsi="Courier New" w:cs="Courier New"/>
          <w:spacing w:val="2"/>
          <w:szCs w:val="24"/>
        </w:rPr>
        <w:t>el</w:t>
      </w:r>
      <w:r w:rsidRPr="00E07E94">
        <w:rPr>
          <w:rFonts w:ascii="Courier New" w:hAnsi="Courier New" w:cs="Courier New"/>
          <w:spacing w:val="2"/>
          <w:szCs w:val="24"/>
        </w:rPr>
        <w:t xml:space="preserve"> siguiente: “Una vez presentado el aviso de término de giro o actividades en la forma señalada precedentemente, el Servicio tendrá un plazo de seis meses para revisar y girar directamente cualquier diferencia de impuestos. Verificado el pago de los impuestos que resulten, se procederá a certificar el término de giro.”.</w:t>
      </w:r>
    </w:p>
    <w:p w14:paraId="4A9D76A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DE3D97" w14:textId="3B52262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a continuación del inciso primero, los siguientes incisos segundo, tercero y cuarto, pasando el actual inciso segundo a ser quinto y así sucesivamente:</w:t>
      </w:r>
    </w:p>
    <w:p w14:paraId="7610A182" w14:textId="19504DB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 durante el periodo de revisión de la declaración de t</w:t>
      </w:r>
      <w:r w:rsidR="00FE73ED" w:rsidRPr="00E07E94">
        <w:rPr>
          <w:rFonts w:ascii="Courier New" w:hAnsi="Courier New" w:cs="Courier New"/>
          <w:spacing w:val="2"/>
          <w:szCs w:val="24"/>
        </w:rPr>
        <w:t>é</w:t>
      </w:r>
      <w:r w:rsidRPr="00E07E94">
        <w:rPr>
          <w:rFonts w:ascii="Courier New" w:hAnsi="Courier New" w:cs="Courier New"/>
          <w:spacing w:val="2"/>
          <w:szCs w:val="24"/>
        </w:rPr>
        <w:t xml:space="preserve">rmino de giro el Servicio toma conocimiento de nuevos antecedentes que modifiquen la determinación de impuestos del contribuyente, o que el contribuyente presente antecedentes adicionales que no haya tenido a disposición al momento de realizar la declaración, o en caso que se establezca mediante resolución fundada que sus declaraciones son maliciosamente falsas; se ampliará el plazo en tres meses para efectuar la revisión de los nuevos antecedentes, </w:t>
      </w:r>
      <w:r w:rsidR="00D133E3" w:rsidRPr="00E07E94">
        <w:rPr>
          <w:rFonts w:ascii="Courier New" w:hAnsi="Courier New" w:cs="Courier New"/>
          <w:spacing w:val="2"/>
          <w:szCs w:val="24"/>
        </w:rPr>
        <w:t>y deberá</w:t>
      </w:r>
      <w:r w:rsidRPr="00E07E94">
        <w:rPr>
          <w:rFonts w:ascii="Courier New" w:hAnsi="Courier New" w:cs="Courier New"/>
          <w:spacing w:val="2"/>
          <w:szCs w:val="24"/>
        </w:rPr>
        <w:t xml:space="preserve"> comunicar al contribuyente la ampliación respectiva.</w:t>
      </w:r>
    </w:p>
    <w:p w14:paraId="7710DC0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D5F6A5" w14:textId="0042F52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Servicio podrá poner término al procedimiento iniciado por la solicitud del contribuyente cuando no se h</w:t>
      </w:r>
      <w:r w:rsidR="00D133E3" w:rsidRPr="00E07E94">
        <w:rPr>
          <w:rFonts w:ascii="Courier New" w:hAnsi="Courier New" w:cs="Courier New"/>
          <w:spacing w:val="2"/>
          <w:szCs w:val="24"/>
        </w:rPr>
        <w:t>aya</w:t>
      </w:r>
      <w:r w:rsidRPr="00E07E94">
        <w:rPr>
          <w:rFonts w:ascii="Courier New" w:hAnsi="Courier New" w:cs="Courier New"/>
          <w:spacing w:val="2"/>
          <w:szCs w:val="24"/>
        </w:rPr>
        <w:t xml:space="preserve">n aportado los antecedentes señalados en el inciso primero. Para estos efectos se deberá notificar al contribuyente </w:t>
      </w:r>
      <w:r w:rsidR="00483879" w:rsidRPr="00E07E94">
        <w:rPr>
          <w:rFonts w:ascii="Courier New" w:hAnsi="Courier New" w:cs="Courier New"/>
          <w:spacing w:val="2"/>
          <w:szCs w:val="24"/>
        </w:rPr>
        <w:t>e informarle</w:t>
      </w:r>
      <w:r w:rsidRPr="00E07E94">
        <w:rPr>
          <w:rFonts w:ascii="Courier New" w:hAnsi="Courier New" w:cs="Courier New"/>
          <w:spacing w:val="2"/>
          <w:szCs w:val="24"/>
        </w:rPr>
        <w:t xml:space="preserve"> que tiene un plazo de </w:t>
      </w:r>
      <w:r w:rsidR="00483879" w:rsidRPr="00E07E94">
        <w:rPr>
          <w:rFonts w:ascii="Courier New" w:hAnsi="Courier New" w:cs="Courier New"/>
          <w:spacing w:val="2"/>
          <w:szCs w:val="24"/>
        </w:rPr>
        <w:t>cinco</w:t>
      </w:r>
      <w:r w:rsidRPr="00E07E94">
        <w:rPr>
          <w:rFonts w:ascii="Courier New" w:hAnsi="Courier New" w:cs="Courier New"/>
          <w:spacing w:val="2"/>
          <w:szCs w:val="24"/>
        </w:rPr>
        <w:t xml:space="preserve"> días para aportar los antecedentes faltantes. Si el contribuyente aporta los antecedentes, el plazo indicado en el inciso primero comenzará a correr desde la fecha en que todos los antecedentes fueron debidamente aportados. Cuando el contribuyente no aporte los antecedentes requeridos se procederá a dejar sin efecto la solicitud de término de giro, mediante una resolución que deberá señalar los antecedentes que no fueron aportados por el contribuyente. </w:t>
      </w:r>
    </w:p>
    <w:p w14:paraId="17640CC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44A28C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Transcurridos los plazos de revisión mencionados en los incisos precedentes, según corresponda, el funcionario a cargo certificará el término de la revisión. En caso de que el Servicio no se pronuncie en los plazos mencionados, se entenderá aceptada la declaración del contribuyente, circunstancia que lo habilitará para solicitar el giro inmediato de los impuestos, conforme al contenido de su declaración.” </w:t>
      </w:r>
    </w:p>
    <w:p w14:paraId="5C0AF38B" w14:textId="77777777" w:rsidR="000C3DE1" w:rsidRPr="00E07E94" w:rsidRDefault="000C3DE1" w:rsidP="00752174">
      <w:pPr>
        <w:widowControl w:val="0"/>
        <w:overflowPunct w:val="0"/>
        <w:autoSpaceDE w:val="0"/>
        <w:autoSpaceDN w:val="0"/>
        <w:adjustRightInd w:val="0"/>
        <w:spacing w:line="360" w:lineRule="auto"/>
        <w:ind w:firstLine="1701"/>
        <w:jc w:val="both"/>
        <w:rPr>
          <w:rFonts w:ascii="Arial" w:hAnsi="Arial" w:cs="Arial"/>
          <w:spacing w:val="-3"/>
          <w:sz w:val="22"/>
          <w:szCs w:val="22"/>
        </w:rPr>
      </w:pPr>
    </w:p>
    <w:p w14:paraId="2B2DFD94" w14:textId="01F9C57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48387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tercero, que ha pasado a ser </w:t>
      </w:r>
      <w:r w:rsidR="009E34D1" w:rsidRPr="00E07E94">
        <w:rPr>
          <w:rFonts w:ascii="Courier New" w:hAnsi="Courier New" w:cs="Courier New"/>
          <w:spacing w:val="2"/>
          <w:szCs w:val="24"/>
        </w:rPr>
        <w:t>sexto</w:t>
      </w:r>
      <w:r w:rsidRPr="00E07E94">
        <w:rPr>
          <w:rFonts w:ascii="Courier New" w:hAnsi="Courier New" w:cs="Courier New"/>
          <w:spacing w:val="2"/>
          <w:szCs w:val="24"/>
        </w:rPr>
        <w:t xml:space="preserve">, por el siguiente: </w:t>
      </w:r>
    </w:p>
    <w:p w14:paraId="1E65E7B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762B5F" w14:textId="3924985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“Aceptada o teniéndose por aceptada la declaración de término de actividades formulada por el contribuyente, el Servicio quedará inhibido para ejercer ulteriores fiscalizaciones, </w:t>
      </w:r>
      <w:r w:rsidR="003812DA" w:rsidRPr="00E07E94">
        <w:rPr>
          <w:rFonts w:ascii="Courier New" w:hAnsi="Courier New" w:cs="Courier New"/>
          <w:spacing w:val="2"/>
          <w:szCs w:val="24"/>
        </w:rPr>
        <w:t xml:space="preserve">y deberá </w:t>
      </w:r>
      <w:r w:rsidRPr="00E07E94">
        <w:rPr>
          <w:rFonts w:ascii="Courier New" w:hAnsi="Courier New" w:cs="Courier New"/>
          <w:spacing w:val="2"/>
          <w:szCs w:val="24"/>
        </w:rPr>
        <w:t xml:space="preserve">notificar al contribuyente el cierre definitivo del procedimiento dentro del plazo de </w:t>
      </w:r>
      <w:r w:rsidR="003812DA" w:rsidRPr="00E07E94">
        <w:rPr>
          <w:rFonts w:ascii="Courier New" w:hAnsi="Courier New" w:cs="Courier New"/>
          <w:spacing w:val="2"/>
          <w:szCs w:val="24"/>
        </w:rPr>
        <w:t>quince</w:t>
      </w:r>
      <w:r w:rsidRPr="00E07E94">
        <w:rPr>
          <w:rFonts w:ascii="Courier New" w:hAnsi="Courier New" w:cs="Courier New"/>
          <w:spacing w:val="2"/>
          <w:szCs w:val="24"/>
        </w:rPr>
        <w:t xml:space="preserve"> días. No obstante, </w:t>
      </w:r>
      <w:r w:rsidR="000144C7" w:rsidRPr="00E07E94">
        <w:rPr>
          <w:rFonts w:ascii="Courier New" w:hAnsi="Courier New" w:cs="Courier New"/>
          <w:spacing w:val="2"/>
          <w:szCs w:val="24"/>
        </w:rPr>
        <w:t>si se encuentran</w:t>
      </w:r>
      <w:r w:rsidRPr="00E07E94">
        <w:rPr>
          <w:rFonts w:ascii="Courier New" w:hAnsi="Courier New" w:cs="Courier New"/>
          <w:spacing w:val="2"/>
          <w:szCs w:val="24"/>
        </w:rPr>
        <w:t xml:space="preserve"> vigentes los plazos de revisión según el artículo 200, el Servicio podrá iniciar un procedimiento de fiscalización y/o citar al contribuyente conforme el artículo 63, cuando con posterioridad a la certificación de término de giro, se tome conocimiento de nuevos antecedentes y ellos dieren lugar a la aplicación de los artículos 4 ter o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En estos casos la notificación deberá ser efectuada a los socios del contribuyente que realizó el término de giro y en caso de determinarse alguna diferencia de impuestos </w:t>
      </w:r>
      <w:r w:rsidR="000144C7" w:rsidRPr="00E07E94">
        <w:rPr>
          <w:rFonts w:ascii="Courier New" w:hAnsi="Courier New" w:cs="Courier New"/>
          <w:spacing w:val="2"/>
          <w:szCs w:val="24"/>
        </w:rPr>
        <w:t>é</w:t>
      </w:r>
      <w:r w:rsidRPr="00E07E94">
        <w:rPr>
          <w:rFonts w:ascii="Courier New" w:hAnsi="Courier New" w:cs="Courier New"/>
          <w:spacing w:val="2"/>
          <w:szCs w:val="24"/>
        </w:rPr>
        <w:t>sta será de responsabilidad de las sociedades continuadoras en caso de existir o de quienes sean los beneficiarios o titulares de las entidades disueltas.”.</w:t>
      </w:r>
    </w:p>
    <w:p w14:paraId="3E6AAC96" w14:textId="77777777" w:rsidR="000C3DE1" w:rsidRPr="00E07E94" w:rsidRDefault="000C3DE1" w:rsidP="00752174">
      <w:pPr>
        <w:widowControl w:val="0"/>
        <w:overflowPunct w:val="0"/>
        <w:autoSpaceDE w:val="0"/>
        <w:autoSpaceDN w:val="0"/>
        <w:adjustRightInd w:val="0"/>
        <w:spacing w:line="360" w:lineRule="auto"/>
        <w:ind w:firstLine="1701"/>
        <w:jc w:val="both"/>
        <w:rPr>
          <w:rFonts w:ascii="Arial" w:hAnsi="Arial" w:cs="Arial"/>
          <w:spacing w:val="-3"/>
          <w:sz w:val="22"/>
          <w:szCs w:val="22"/>
        </w:rPr>
      </w:pPr>
    </w:p>
    <w:p w14:paraId="1D6BBE80" w14:textId="63A3B8E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98614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quinto, que ha pasado a ser inciso </w:t>
      </w:r>
      <w:r w:rsidR="00240870" w:rsidRPr="00E07E94">
        <w:rPr>
          <w:rFonts w:ascii="Courier New" w:hAnsi="Courier New" w:cs="Courier New"/>
          <w:spacing w:val="2"/>
          <w:szCs w:val="24"/>
        </w:rPr>
        <w:t>octavo</w:t>
      </w:r>
      <w:r w:rsidRPr="00E07E94">
        <w:rPr>
          <w:rFonts w:ascii="Courier New" w:hAnsi="Courier New" w:cs="Courier New"/>
          <w:spacing w:val="2"/>
          <w:szCs w:val="24"/>
        </w:rPr>
        <w:t xml:space="preserve">, por el siguiente. </w:t>
      </w:r>
    </w:p>
    <w:p w14:paraId="6BB47D48" w14:textId="77777777" w:rsidR="00986140" w:rsidRPr="00E07E94" w:rsidRDefault="00986140"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3E6EA3" w14:textId="1AF95EB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“Sin perjuicio de lo señalado en los incisos anteriores, los contribuyentes sujetos al artículo 14 letra D) de la Ley sobre impuesto a la renta podrán solicitar un término de giro simplificado siempre que además de la declaración y los antecedentes señalados en el inciso primero acompañen una declaración en la respectiva escritura pública donde el propietario, los accionistas, socios o comuneros se hagan responsables solidariamente de todos los impuestos que se adeuden por la empresa cuyo término de giro se solicita. En estos casos el Servicio procederá dentro del plazo de un mes a girar los impuestos conforme a la declaración del contribuyente y a certificar el término de giro una vez verificado el pago. No obstante, el Servicio podrá </w:t>
      </w:r>
      <w:r w:rsidR="0091281E" w:rsidRPr="00E07E94">
        <w:rPr>
          <w:rFonts w:ascii="Courier New" w:hAnsi="Courier New" w:cs="Courier New"/>
          <w:spacing w:val="2"/>
          <w:szCs w:val="24"/>
        </w:rPr>
        <w:t>girar y determinar cualquier diferencia de impuestos o proceder a iniciar un proceso de fiscalización</w:t>
      </w:r>
      <w:r w:rsidR="0001204C" w:rsidRPr="00E07E94">
        <w:rPr>
          <w:rFonts w:ascii="Courier New" w:hAnsi="Courier New" w:cs="Courier New"/>
          <w:spacing w:val="2"/>
          <w:szCs w:val="24"/>
        </w:rPr>
        <w:t xml:space="preserve"> d</w:t>
      </w:r>
      <w:r w:rsidRPr="00E07E94">
        <w:rPr>
          <w:rFonts w:ascii="Courier New" w:hAnsi="Courier New" w:cs="Courier New"/>
          <w:spacing w:val="2"/>
          <w:szCs w:val="24"/>
        </w:rPr>
        <w:t xml:space="preserve">entro del plazo de </w:t>
      </w:r>
      <w:r w:rsidR="00240870" w:rsidRPr="00E07E94">
        <w:rPr>
          <w:rFonts w:ascii="Courier New" w:hAnsi="Courier New" w:cs="Courier New"/>
          <w:spacing w:val="2"/>
          <w:szCs w:val="24"/>
        </w:rPr>
        <w:t>seis</w:t>
      </w:r>
      <w:r w:rsidRPr="00E07E94">
        <w:rPr>
          <w:rFonts w:ascii="Courier New" w:hAnsi="Courier New" w:cs="Courier New"/>
          <w:spacing w:val="2"/>
          <w:szCs w:val="24"/>
        </w:rPr>
        <w:t xml:space="preserve"> meses de efectuada la solicitud de término de giro, ampliable por </w:t>
      </w:r>
      <w:r w:rsidR="00240870" w:rsidRPr="00E07E94">
        <w:rPr>
          <w:rFonts w:ascii="Courier New" w:hAnsi="Courier New" w:cs="Courier New"/>
          <w:spacing w:val="2"/>
          <w:szCs w:val="24"/>
        </w:rPr>
        <w:t>tres</w:t>
      </w:r>
      <w:r w:rsidRPr="00E07E94">
        <w:rPr>
          <w:rFonts w:ascii="Courier New" w:hAnsi="Courier New" w:cs="Courier New"/>
          <w:spacing w:val="2"/>
          <w:szCs w:val="24"/>
        </w:rPr>
        <w:t xml:space="preserve"> meses cuando proceda lo dispuesto en el inciso segundo.</w:t>
      </w:r>
      <w:r w:rsidR="0001204C" w:rsidRPr="00E07E94">
        <w:rPr>
          <w:rFonts w:ascii="Courier New" w:hAnsi="Courier New" w:cs="Courier New"/>
          <w:spacing w:val="2"/>
          <w:szCs w:val="24"/>
        </w:rPr>
        <w:t xml:space="preserve"> En este caso deberá notificar a él o los socios, accionistas o comuneros, según corresponda.</w:t>
      </w:r>
      <w:r w:rsidRPr="00E07E94">
        <w:rPr>
          <w:rFonts w:ascii="Courier New" w:hAnsi="Courier New" w:cs="Courier New"/>
          <w:spacing w:val="2"/>
          <w:szCs w:val="24"/>
        </w:rPr>
        <w:t xml:space="preserve">”. </w:t>
      </w:r>
    </w:p>
    <w:p w14:paraId="4527250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C35D46" w14:textId="1E074D2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w:t>
      </w:r>
      <w:r w:rsidR="0001204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octavo, que ha pasado a ser inciso </w:t>
      </w:r>
      <w:r w:rsidR="004B5F59" w:rsidRPr="00E07E94">
        <w:rPr>
          <w:rFonts w:ascii="Courier New" w:hAnsi="Courier New" w:cs="Courier New"/>
          <w:spacing w:val="2"/>
          <w:szCs w:val="24"/>
        </w:rPr>
        <w:t>un</w:t>
      </w:r>
      <w:r w:rsidRPr="00E07E94">
        <w:rPr>
          <w:rFonts w:ascii="Courier New" w:hAnsi="Courier New" w:cs="Courier New"/>
          <w:spacing w:val="2"/>
          <w:szCs w:val="24"/>
        </w:rPr>
        <w:t xml:space="preserve">décimo, la oración “refiere el inciso quinto” por “refieren los dos incisos anteriores”. </w:t>
      </w:r>
    </w:p>
    <w:p w14:paraId="26DE0BF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7DCBC9" w14:textId="4CA010A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f)</w:t>
      </w:r>
      <w:r w:rsidR="004B5F5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inciso final por el siguiente:</w:t>
      </w:r>
    </w:p>
    <w:p w14:paraId="0BE00305" w14:textId="77777777" w:rsidR="00986140" w:rsidRPr="00E07E94" w:rsidRDefault="00986140"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CFDDFF" w14:textId="0637205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“Cuando un contribuyente presente 6 o más períodos tributarios continuos sin presentar declaraciones mensuales de impuestos el Servicio podrá disponer acciones que permitan establecer si el contribuyente ha cesado o cesará el giro de sus actividades y así resguardar debidamente el interés fiscal. Transcurrido</w:t>
      </w:r>
      <w:r w:rsidR="0003192A" w:rsidRPr="00E07E94">
        <w:rPr>
          <w:rFonts w:ascii="Courier New" w:hAnsi="Courier New" w:cs="Courier New"/>
          <w:spacing w:val="2"/>
          <w:szCs w:val="24"/>
        </w:rPr>
        <w:t>s</w:t>
      </w:r>
      <w:r w:rsidRPr="00E07E94">
        <w:rPr>
          <w:rFonts w:ascii="Courier New" w:hAnsi="Courier New" w:cs="Courier New"/>
          <w:spacing w:val="2"/>
          <w:szCs w:val="24"/>
        </w:rPr>
        <w:t xml:space="preserve"> </w:t>
      </w:r>
      <w:r w:rsidR="0003192A" w:rsidRPr="00E07E94">
        <w:rPr>
          <w:rFonts w:ascii="Courier New" w:hAnsi="Courier New" w:cs="Courier New"/>
          <w:spacing w:val="2"/>
          <w:szCs w:val="24"/>
        </w:rPr>
        <w:t>seis</w:t>
      </w:r>
      <w:r w:rsidRPr="00E07E94">
        <w:rPr>
          <w:rFonts w:ascii="Courier New" w:hAnsi="Courier New" w:cs="Courier New"/>
          <w:spacing w:val="2"/>
          <w:szCs w:val="24"/>
        </w:rPr>
        <w:t xml:space="preserve"> meses desde la materialización de las acciones impulsadas por el Servicio sin que el contribuyente haya manifestado su decisión de continuar con sus operaciones o haya reiniciado su actividad presentando regularmente sus declaraciones mensuales y siempre que no tenga utilidades ni activos pendientes de tributación o no se determinen diferencias netas de impuestos, y no posea deudas tributarias, se presumirá legalmente que ha terminado su giro, lo que deberá ser declarado por el Servicio mediante resolución y sin necesidad de citación previa. Dicha resolución podrá ser revisada conforme a lo dispuesto en el número 5°. de la letra B. del inciso segundo del artículo 6 o conforme lo dispuesto en el artículo 123 bis, sin perjuicio de poder reclamar conforme </w:t>
      </w:r>
      <w:r w:rsidR="00F21157" w:rsidRPr="00E07E94">
        <w:rPr>
          <w:rFonts w:ascii="Courier New" w:hAnsi="Courier New" w:cs="Courier New"/>
          <w:spacing w:val="2"/>
          <w:szCs w:val="24"/>
        </w:rPr>
        <w:t xml:space="preserve">a lo dispuesto en </w:t>
      </w:r>
      <w:r w:rsidRPr="00E07E94">
        <w:rPr>
          <w:rFonts w:ascii="Courier New" w:hAnsi="Courier New" w:cs="Courier New"/>
          <w:spacing w:val="2"/>
          <w:szCs w:val="24"/>
        </w:rPr>
        <w:t>el artículo 124 de la resolución que se dicte en dicho procedimiento. El Servicio agregará en la carpeta tributaria electrónica del contribuyente los antecedentes del caso</w:t>
      </w:r>
      <w:r w:rsidR="00F21157" w:rsidRPr="00E07E94">
        <w:rPr>
          <w:rFonts w:ascii="Courier New" w:hAnsi="Courier New" w:cs="Courier New"/>
          <w:spacing w:val="2"/>
          <w:szCs w:val="24"/>
        </w:rPr>
        <w:t>,</w:t>
      </w:r>
      <w:r w:rsidRPr="00E07E94">
        <w:rPr>
          <w:rFonts w:ascii="Courier New" w:hAnsi="Courier New" w:cs="Courier New"/>
          <w:spacing w:val="2"/>
          <w:szCs w:val="24"/>
        </w:rPr>
        <w:t xml:space="preserve"> incluyendo la constancia que el contribuyente no tiene deuda tributaria vigente, en la forma señalada en el número 16 del artículo 8. Misma presunción será aplicable cuando, sin mediar acción del Servicio, hayan transcurrido 36 o más periodos tributarios sin operaciones, siempre que concurran los demás requisitos establecidos en el presente inciso.”.</w:t>
      </w:r>
    </w:p>
    <w:p w14:paraId="59846D08"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765E317" w14:textId="77777777" w:rsidR="00986140" w:rsidRPr="00E07E94" w:rsidRDefault="00986140"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57AD3D" w14:textId="22ACC68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986140" w:rsidRPr="00E07E94">
        <w:rPr>
          <w:rFonts w:ascii="Courier New" w:hAnsi="Courier New" w:cs="Courier New"/>
          <w:spacing w:val="2"/>
          <w:szCs w:val="24"/>
        </w:rPr>
        <w:t>0</w:t>
      </w:r>
      <w:r w:rsidR="00E845D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85 </w:t>
      </w:r>
      <w:r w:rsidR="002C09DD" w:rsidRPr="00E07E94">
        <w:rPr>
          <w:rFonts w:ascii="Courier New" w:hAnsi="Courier New" w:cs="Courier New"/>
          <w:spacing w:val="2"/>
          <w:szCs w:val="24"/>
        </w:rPr>
        <w:t>b</w:t>
      </w:r>
      <w:r w:rsidRPr="00E07E94">
        <w:rPr>
          <w:rFonts w:ascii="Courier New" w:hAnsi="Courier New" w:cs="Courier New"/>
          <w:spacing w:val="2"/>
          <w:szCs w:val="24"/>
        </w:rPr>
        <w:t xml:space="preserve">is, el siguiente artículo 85 ter, nuevo: </w:t>
      </w:r>
    </w:p>
    <w:p w14:paraId="50060FE8" w14:textId="42363DB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85 </w:t>
      </w:r>
      <w:proofErr w:type="gramStart"/>
      <w:r w:rsidRPr="00E07E94">
        <w:rPr>
          <w:rFonts w:ascii="Courier New" w:hAnsi="Courier New" w:cs="Courier New"/>
          <w:spacing w:val="2"/>
          <w:szCs w:val="24"/>
        </w:rPr>
        <w:t>ter.</w:t>
      </w:r>
      <w:r w:rsidR="000A153D" w:rsidRPr="00E07E94">
        <w:rPr>
          <w:rFonts w:ascii="Courier New" w:hAnsi="Courier New" w:cs="Courier New"/>
          <w:spacing w:val="2"/>
          <w:szCs w:val="24"/>
        </w:rPr>
        <w:t>-</w:t>
      </w:r>
      <w:proofErr w:type="gramEnd"/>
      <w:r w:rsidRPr="00E07E94">
        <w:rPr>
          <w:rFonts w:ascii="Courier New" w:hAnsi="Courier New" w:cs="Courier New"/>
          <w:spacing w:val="2"/>
          <w:szCs w:val="24"/>
        </w:rPr>
        <w:t xml:space="preserve"> Las entidades financieras indicadas en la letra a) del artículo 85 bis deberán proporcionar al Servicio información de la cantidad de abonos que reciban titulares que sean personas naturales o jurídicas o patrimonios de afectación, con domicilio o residencia en Chile o que se hayan constituido o establecido en el país, cuando se cumplan los requisitos señalados a continuación</w:t>
      </w:r>
      <w:r w:rsidR="002C09DD" w:rsidRPr="00E07E94">
        <w:rPr>
          <w:rFonts w:ascii="Courier New" w:hAnsi="Courier New" w:cs="Courier New"/>
          <w:spacing w:val="2"/>
          <w:szCs w:val="24"/>
        </w:rPr>
        <w:t>:</w:t>
      </w:r>
    </w:p>
    <w:p w14:paraId="09C69989" w14:textId="3BB4606A"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w:t>
      </w:r>
      <w:r w:rsidR="000A153D" w:rsidRPr="00E07E94">
        <w:rPr>
          <w:rFonts w:ascii="Courier New" w:hAnsi="Courier New" w:cs="Courier New"/>
          <w:spacing w:val="2"/>
          <w:szCs w:val="24"/>
        </w:rPr>
        <w:t xml:space="preserve"> </w:t>
      </w:r>
      <w:r w:rsidRPr="00E07E94">
        <w:rPr>
          <w:rFonts w:ascii="Courier New" w:hAnsi="Courier New" w:cs="Courier New"/>
          <w:spacing w:val="2"/>
          <w:szCs w:val="24"/>
        </w:rPr>
        <w:t xml:space="preserve">Que dentro de un mismo día, semana o mes se produzcan más de 50 abonos en las cuentas antes indicadas provenientes de 50 o más personas o entidades diferentes o que dentro de un semestre presenten al menos 100 abonos de 100 personas o entidades diferentes. </w:t>
      </w:r>
    </w:p>
    <w:p w14:paraId="57637758" w14:textId="63AFB6FA"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2.</w:t>
      </w:r>
      <w:r w:rsidR="000A153D" w:rsidRPr="00E07E94">
        <w:rPr>
          <w:rFonts w:ascii="Courier New" w:hAnsi="Courier New" w:cs="Courier New"/>
          <w:spacing w:val="2"/>
          <w:szCs w:val="24"/>
        </w:rPr>
        <w:t xml:space="preserve"> </w:t>
      </w:r>
      <w:r w:rsidRPr="00E07E94">
        <w:rPr>
          <w:rFonts w:ascii="Courier New" w:hAnsi="Courier New" w:cs="Courier New"/>
          <w:spacing w:val="2"/>
          <w:szCs w:val="24"/>
        </w:rPr>
        <w:t xml:space="preserve">Que se trate de titulares que no se encuentren dentro de aquellos cuya información deba ser reportada por aplicación de las disposiciones de la letra c) del artículo 85 bis. </w:t>
      </w:r>
    </w:p>
    <w:p w14:paraId="1DE6436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5B3ED55" w14:textId="57CFBBE1" w:rsidR="000C3DE1" w:rsidRPr="00E07E94" w:rsidRDefault="00EA5E5E"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gramStart"/>
      <w:r w:rsidRPr="00E07E94">
        <w:rPr>
          <w:rFonts w:ascii="Courier New" w:hAnsi="Courier New" w:cs="Courier New"/>
          <w:spacing w:val="2"/>
          <w:szCs w:val="24"/>
        </w:rPr>
        <w:t>La información a entregar</w:t>
      </w:r>
      <w:proofErr w:type="gramEnd"/>
      <w:r w:rsidR="000C3DE1" w:rsidRPr="00E07E94">
        <w:rPr>
          <w:rFonts w:ascii="Courier New" w:hAnsi="Courier New" w:cs="Courier New"/>
          <w:spacing w:val="2"/>
          <w:szCs w:val="24"/>
        </w:rPr>
        <w:t xml:space="preserve"> al Servicio será aquella que permita identificar al titular de la cuenta, incluyendo su rol único tributario, la identificación de la cuenta, la cantidad de abonos que se han producido por parte de personas o entidades diferentes dentro de los per</w:t>
      </w:r>
      <w:r w:rsidRPr="00E07E94">
        <w:rPr>
          <w:rFonts w:ascii="Courier New" w:hAnsi="Courier New" w:cs="Courier New"/>
          <w:spacing w:val="2"/>
          <w:szCs w:val="24"/>
        </w:rPr>
        <w:t>í</w:t>
      </w:r>
      <w:r w:rsidR="000C3DE1" w:rsidRPr="00E07E94">
        <w:rPr>
          <w:rFonts w:ascii="Courier New" w:hAnsi="Courier New" w:cs="Courier New"/>
          <w:spacing w:val="2"/>
          <w:szCs w:val="24"/>
        </w:rPr>
        <w:t>odos señalados en el número 1 y si la cantidad de abonos descrit</w:t>
      </w:r>
      <w:r w:rsidRPr="00E07E94">
        <w:rPr>
          <w:rFonts w:ascii="Courier New" w:hAnsi="Courier New" w:cs="Courier New"/>
          <w:spacing w:val="2"/>
          <w:szCs w:val="24"/>
        </w:rPr>
        <w:t>a</w:t>
      </w:r>
      <w:r w:rsidR="000C3DE1" w:rsidRPr="00E07E94">
        <w:rPr>
          <w:rFonts w:ascii="Courier New" w:hAnsi="Courier New" w:cs="Courier New"/>
          <w:spacing w:val="2"/>
          <w:szCs w:val="24"/>
        </w:rPr>
        <w:t xml:space="preserve"> en dicho número se ha superado en más de un per</w:t>
      </w:r>
      <w:r w:rsidRPr="00E07E94">
        <w:rPr>
          <w:rFonts w:ascii="Courier New" w:hAnsi="Courier New" w:cs="Courier New"/>
          <w:spacing w:val="2"/>
          <w:szCs w:val="24"/>
        </w:rPr>
        <w:t>í</w:t>
      </w:r>
      <w:r w:rsidR="000C3DE1" w:rsidRPr="00E07E94">
        <w:rPr>
          <w:rFonts w:ascii="Courier New" w:hAnsi="Courier New" w:cs="Courier New"/>
          <w:spacing w:val="2"/>
          <w:szCs w:val="24"/>
        </w:rPr>
        <w:t xml:space="preserve">odo. </w:t>
      </w:r>
      <w:proofErr w:type="gramStart"/>
      <w:r w:rsidR="000C3DE1" w:rsidRPr="00E07E94">
        <w:rPr>
          <w:rFonts w:ascii="Courier New" w:hAnsi="Courier New" w:cs="Courier New"/>
          <w:spacing w:val="2"/>
          <w:szCs w:val="24"/>
        </w:rPr>
        <w:t>La información a entregar no</w:t>
      </w:r>
      <w:proofErr w:type="gramEnd"/>
      <w:r w:rsidR="000C3DE1" w:rsidRPr="00E07E94">
        <w:rPr>
          <w:rFonts w:ascii="Courier New" w:hAnsi="Courier New" w:cs="Courier New"/>
          <w:spacing w:val="2"/>
          <w:szCs w:val="24"/>
        </w:rPr>
        <w:t xml:space="preserve"> contendrá el monto de los abonos ni información respecto de las personas o entidades que realizaron los abonos. </w:t>
      </w:r>
    </w:p>
    <w:p w14:paraId="02A48A7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D6157C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información que da cuenta este artículo deberá ser remitida al Servicio de manera semestral dentro de los meses de julio y enero respecto del semestre inmediatamente anterior. </w:t>
      </w:r>
    </w:p>
    <w:p w14:paraId="1A71C8B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2CCC80" w14:textId="4E6DE24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Asimismo, cuando el Servicio cuente con información que le permita presumir que un contribuyente esté sub declarando sus ingresos o realizando otro tipo de ilícito tributario podrá solicitar que las entidades financieras obligadas a informar le entreguen información sobre la cantidad de abonos recibidos dentro de alguno de los per</w:t>
      </w:r>
      <w:r w:rsidR="00A06706" w:rsidRPr="00E07E94">
        <w:rPr>
          <w:rFonts w:ascii="Courier New" w:hAnsi="Courier New" w:cs="Courier New"/>
          <w:spacing w:val="2"/>
          <w:szCs w:val="24"/>
        </w:rPr>
        <w:t>í</w:t>
      </w:r>
      <w:r w:rsidRPr="00E07E94">
        <w:rPr>
          <w:rFonts w:ascii="Courier New" w:hAnsi="Courier New" w:cs="Courier New"/>
          <w:spacing w:val="2"/>
          <w:szCs w:val="24"/>
        </w:rPr>
        <w:t>odos señalados en el número 1 respecto de las cuentas en que dicho contribuyente sea titular, identificando dichas cuentas. En ningún caso esta información podrá incluir los montos de las operaciones informadas, ni información respecto de las personas o entidades que realizaron los abonos.</w:t>
      </w:r>
    </w:p>
    <w:p w14:paraId="43AE05B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61D442D" w14:textId="2AD7F30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información recabada por el Servicio mediante las disposiciones de este artículo que no dé lugar a una fiscalización deberá ser eliminada en el plazo máximo de tres años desde su recepción. Asimismo, las entidades financieras deberán eliminar los reportes que hayan presentado ante el Servicio dentro de los </w:t>
      </w:r>
      <w:r w:rsidR="001D6417" w:rsidRPr="00E07E94">
        <w:rPr>
          <w:rFonts w:ascii="Courier New" w:hAnsi="Courier New" w:cs="Courier New"/>
          <w:spacing w:val="2"/>
          <w:szCs w:val="24"/>
        </w:rPr>
        <w:t>treinta</w:t>
      </w:r>
      <w:r w:rsidRPr="00E07E94">
        <w:rPr>
          <w:rFonts w:ascii="Courier New" w:hAnsi="Courier New" w:cs="Courier New"/>
          <w:spacing w:val="2"/>
          <w:szCs w:val="24"/>
        </w:rPr>
        <w:t xml:space="preserve"> días siguientes a su remisión al Servicio. </w:t>
      </w:r>
    </w:p>
    <w:p w14:paraId="2BCD22E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C0C65D" w14:textId="3D4F15B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no entrega de la información al Servicio de forma oportuna y completa por parte de una entidad financiera será sancionada con el equivalente a una unidad tributaria anual por cada uno de los casos que debieron ser informados por aplicación de los números 1 y 2 del presente artículo, sin embargo, la multa total a pagar por cada entidad financiera no podrá exceder de las quinientas unidades tributarias anuales por cada per</w:t>
      </w:r>
      <w:r w:rsidR="001D6417" w:rsidRPr="00E07E94">
        <w:rPr>
          <w:rFonts w:ascii="Courier New" w:hAnsi="Courier New" w:cs="Courier New"/>
          <w:spacing w:val="2"/>
          <w:szCs w:val="24"/>
        </w:rPr>
        <w:t>í</w:t>
      </w:r>
      <w:r w:rsidRPr="00E07E94">
        <w:rPr>
          <w:rFonts w:ascii="Courier New" w:hAnsi="Courier New" w:cs="Courier New"/>
          <w:spacing w:val="2"/>
          <w:szCs w:val="24"/>
        </w:rPr>
        <w:t xml:space="preserve">odo en que se debió reportar la información. La entrega de información falsa por parte del titular del producto o instrumento a reportar será sancionada con la multa establecida en el párrafo final del número 4 del artículo 97. </w:t>
      </w:r>
    </w:p>
    <w:p w14:paraId="3986E4CF" w14:textId="77777777" w:rsidR="000C3DE1" w:rsidRPr="00E07E94" w:rsidRDefault="000C3DE1" w:rsidP="00752174">
      <w:pPr>
        <w:widowControl w:val="0"/>
        <w:overflowPunct w:val="0"/>
        <w:autoSpaceDE w:val="0"/>
        <w:autoSpaceDN w:val="0"/>
        <w:adjustRightInd w:val="0"/>
        <w:spacing w:line="360" w:lineRule="auto"/>
        <w:ind w:firstLine="1701"/>
        <w:jc w:val="both"/>
        <w:rPr>
          <w:rFonts w:ascii="Arial" w:hAnsi="Arial" w:cs="Arial"/>
          <w:spacing w:val="-3"/>
          <w:sz w:val="22"/>
          <w:szCs w:val="22"/>
        </w:rPr>
      </w:pPr>
    </w:p>
    <w:p w14:paraId="070498F8" w14:textId="4A27453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información a la que accederá el Servicio por aplicación del presente artículo tendrá el carácter de reservada conforme a las reglas establecidas en los artículos 35 y 206</w:t>
      </w:r>
      <w:r w:rsidR="00B15E89" w:rsidRPr="00E07E94">
        <w:rPr>
          <w:rFonts w:ascii="Courier New" w:hAnsi="Courier New" w:cs="Courier New"/>
          <w:spacing w:val="2"/>
          <w:szCs w:val="24"/>
        </w:rPr>
        <w:t>,</w:t>
      </w:r>
      <w:r w:rsidRPr="00E07E94">
        <w:rPr>
          <w:rFonts w:ascii="Courier New" w:hAnsi="Courier New" w:cs="Courier New"/>
          <w:spacing w:val="2"/>
          <w:szCs w:val="24"/>
        </w:rPr>
        <w:t xml:space="preserve"> no podrá ser divulgada en forma alguna, </w:t>
      </w:r>
      <w:r w:rsidR="00B15E89" w:rsidRPr="00E07E94">
        <w:rPr>
          <w:rFonts w:ascii="Courier New" w:hAnsi="Courier New" w:cs="Courier New"/>
          <w:spacing w:val="2"/>
          <w:szCs w:val="24"/>
        </w:rPr>
        <w:t>y podrá</w:t>
      </w:r>
      <w:r w:rsidRPr="00E07E94">
        <w:rPr>
          <w:rFonts w:ascii="Courier New" w:hAnsi="Courier New" w:cs="Courier New"/>
          <w:spacing w:val="2"/>
          <w:szCs w:val="24"/>
        </w:rPr>
        <w:t xml:space="preserve"> ser sólo utilizada para los objetivos de fiscalización. El incumplimiento de la reserva se sancionará con la pena de presidio menor en sus grados medio a máximo y multa de setenta a quinientas unidades tributarias mensuales, sin perjuicio de la destitución del cargo del funcionario incumplidor.”.  </w:t>
      </w:r>
    </w:p>
    <w:p w14:paraId="566D054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6BDAA3" w14:textId="77777777" w:rsidR="00B15E89" w:rsidRPr="00E07E94" w:rsidRDefault="00B15E89"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F718FC7" w14:textId="253ED0A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B15E89" w:rsidRPr="00E07E94">
        <w:rPr>
          <w:rFonts w:ascii="Courier New" w:hAnsi="Courier New" w:cs="Courier New"/>
          <w:spacing w:val="2"/>
          <w:szCs w:val="24"/>
        </w:rPr>
        <w:t>1</w:t>
      </w:r>
      <w:r w:rsidR="002923B5" w:rsidRPr="00E07E94">
        <w:rPr>
          <w:rFonts w:ascii="Courier New" w:hAnsi="Courier New" w:cs="Courier New"/>
          <w:spacing w:val="2"/>
          <w:szCs w:val="24"/>
        </w:rPr>
        <w:t xml:space="preserve">. En </w:t>
      </w:r>
      <w:r w:rsidRPr="00E07E94">
        <w:rPr>
          <w:rFonts w:ascii="Courier New" w:hAnsi="Courier New" w:cs="Courier New"/>
          <w:spacing w:val="2"/>
          <w:szCs w:val="24"/>
        </w:rPr>
        <w:t xml:space="preserve">el artículo 97: </w:t>
      </w:r>
    </w:p>
    <w:p w14:paraId="32A5843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2CEBB74" w14:textId="459A94E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49411E" w:rsidRPr="00E07E94">
        <w:rPr>
          <w:rFonts w:ascii="Courier New" w:hAnsi="Courier New" w:cs="Courier New"/>
          <w:spacing w:val="2"/>
          <w:szCs w:val="24"/>
        </w:rPr>
        <w:t xml:space="preserve"> </w:t>
      </w:r>
      <w:r w:rsidR="00B131A8" w:rsidRPr="00E07E94">
        <w:rPr>
          <w:rFonts w:ascii="Courier New" w:hAnsi="Courier New" w:cs="Courier New"/>
          <w:spacing w:val="2"/>
          <w:szCs w:val="24"/>
        </w:rPr>
        <w:t xml:space="preserve">En </w:t>
      </w:r>
      <w:r w:rsidR="0049411E" w:rsidRPr="00E07E94">
        <w:rPr>
          <w:rFonts w:ascii="Courier New" w:hAnsi="Courier New" w:cs="Courier New"/>
          <w:spacing w:val="2"/>
          <w:szCs w:val="24"/>
        </w:rPr>
        <w:t>su</w:t>
      </w:r>
      <w:r w:rsidR="00B131A8" w:rsidRPr="00E07E94">
        <w:rPr>
          <w:rFonts w:ascii="Courier New" w:hAnsi="Courier New" w:cs="Courier New"/>
          <w:spacing w:val="2"/>
          <w:szCs w:val="24"/>
        </w:rPr>
        <w:t xml:space="preserve"> </w:t>
      </w:r>
      <w:r w:rsidRPr="00E07E94">
        <w:rPr>
          <w:rFonts w:ascii="Courier New" w:hAnsi="Courier New" w:cs="Courier New"/>
          <w:spacing w:val="2"/>
          <w:szCs w:val="24"/>
        </w:rPr>
        <w:t>numeral 4:</w:t>
      </w:r>
    </w:p>
    <w:p w14:paraId="1FFA19D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8BD6E78" w14:textId="308DDC2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726107" w:rsidRPr="00E07E94">
        <w:rPr>
          <w:rFonts w:ascii="Courier New" w:hAnsi="Courier New" w:cs="Courier New"/>
          <w:spacing w:val="2"/>
          <w:szCs w:val="24"/>
        </w:rPr>
        <w:t>. En el</w:t>
      </w:r>
      <w:r w:rsidRPr="00E07E94">
        <w:rPr>
          <w:rFonts w:ascii="Courier New" w:hAnsi="Courier New" w:cs="Courier New"/>
          <w:spacing w:val="2"/>
          <w:szCs w:val="24"/>
        </w:rPr>
        <w:t xml:space="preserve"> párrafo primero:</w:t>
      </w:r>
    </w:p>
    <w:p w14:paraId="7643E1F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5416C12" w14:textId="4F6DE47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506D2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palabra “cincuenta” por “cien”.</w:t>
      </w:r>
    </w:p>
    <w:p w14:paraId="59DBBB3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DA919AC" w14:textId="045F400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DC7871"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expresión “tributo eludido y con presidio menor en sus grados medio a máximo” por “tributo evadido y con presidio menor en su grado máximo”.</w:t>
      </w:r>
    </w:p>
    <w:p w14:paraId="3B4AB147"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7FC9CF" w14:textId="7274B3A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D931E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párrafo tercero la expresión “simulando una operación tributaria o mediante cualquiera otra” por la frase “mediante cualquier”.</w:t>
      </w:r>
    </w:p>
    <w:p w14:paraId="306DDBF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19BB347" w14:textId="1D72FDA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51599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párrafo quinto por el siguiente:</w:t>
      </w:r>
    </w:p>
    <w:p w14:paraId="2A86A9E6" w14:textId="0734D4C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que confeccione, venda o facilite, a cualquier título, guías de despacho, facturas, notas de débito, notas de crédito o boletas falsas, con o sin timbre del Servicio</w:t>
      </w:r>
      <w:r w:rsidR="007A7ACE" w:rsidRPr="00E07E94">
        <w:rPr>
          <w:rFonts w:ascii="Courier New" w:hAnsi="Courier New" w:cs="Courier New"/>
          <w:spacing w:val="2"/>
          <w:szCs w:val="24"/>
        </w:rPr>
        <w:t>,</w:t>
      </w:r>
      <w:r w:rsidRPr="00E07E94">
        <w:rPr>
          <w:rFonts w:ascii="Courier New" w:hAnsi="Courier New" w:cs="Courier New"/>
          <w:spacing w:val="2"/>
          <w:szCs w:val="24"/>
        </w:rPr>
        <w:t xml:space="preserve"> será sancionado con la pena de presidio menor en su grado máximo y multa de hasta 40 unidades tributarias anuales.”.</w:t>
      </w:r>
    </w:p>
    <w:p w14:paraId="0B30B07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5EEFC94" w14:textId="5A95F6B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iv</w:t>
      </w:r>
      <w:proofErr w:type="spellEnd"/>
      <w:r w:rsidR="00F3449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párrafo quinto, el siguiente párrafo sexto, nuevo: </w:t>
      </w:r>
    </w:p>
    <w:p w14:paraId="2951F38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que incurra en alguna de las conductas señaladas en el párrafo anterior para cometer o posibilitar la comisión de los delitos de este número, será sancionado con la pena de presidio mayor en su grado mínimo y multa de hasta 100 unidades tributarias anuales.”. </w:t>
      </w:r>
    </w:p>
    <w:p w14:paraId="47F9640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2E1F1C5" w14:textId="5830953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2D0EB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párrafo primero del numeral 6º, a continuación del punto </w:t>
      </w:r>
      <w:r w:rsidR="002D0EBC" w:rsidRPr="00E07E94">
        <w:rPr>
          <w:rFonts w:ascii="Courier New" w:hAnsi="Courier New" w:cs="Courier New"/>
          <w:spacing w:val="2"/>
          <w:szCs w:val="24"/>
        </w:rPr>
        <w:t xml:space="preserve">y </w:t>
      </w:r>
      <w:r w:rsidRPr="00E07E94">
        <w:rPr>
          <w:rFonts w:ascii="Courier New" w:hAnsi="Courier New" w:cs="Courier New"/>
          <w:spacing w:val="2"/>
          <w:szCs w:val="24"/>
        </w:rPr>
        <w:t xml:space="preserve">aparte que pasa a ser punto </w:t>
      </w:r>
      <w:r w:rsidR="002D0EBC" w:rsidRPr="00E07E94">
        <w:rPr>
          <w:rFonts w:ascii="Courier New" w:hAnsi="Courier New" w:cs="Courier New"/>
          <w:spacing w:val="2"/>
          <w:szCs w:val="24"/>
        </w:rPr>
        <w:t xml:space="preserve">y </w:t>
      </w:r>
      <w:r w:rsidRPr="00E07E94">
        <w:rPr>
          <w:rFonts w:ascii="Courier New" w:hAnsi="Courier New" w:cs="Courier New"/>
          <w:spacing w:val="2"/>
          <w:szCs w:val="24"/>
        </w:rPr>
        <w:t>seguido, la siguiente oración: “Sin embargo, respecto de contribuyentes cuyos ingresos por ventas y servicios y otras actividades del giro hayan superado las 50.000 unidades de fomento durante el año comercial inmediatamente anterior, que no exhiban o aporten antecedentes específicamente requeridos en un procedimiento de fiscalización iniciado conforme el artículo 59, les será aplicable la multa establecida en el párrafo siguiente con las mismas limitaciones.”.</w:t>
      </w:r>
    </w:p>
    <w:p w14:paraId="3104C7E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F764270" w14:textId="62B3023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505790" w:rsidRPr="00E07E94">
        <w:rPr>
          <w:rFonts w:ascii="Courier New" w:hAnsi="Courier New" w:cs="Courier New"/>
          <w:spacing w:val="2"/>
          <w:szCs w:val="24"/>
        </w:rPr>
        <w:t xml:space="preserve"> </w:t>
      </w:r>
      <w:r w:rsidR="00600C3F"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primer párrafo de su numeral 9º: </w:t>
      </w:r>
    </w:p>
    <w:p w14:paraId="1AF4FF2F" w14:textId="79B1D6F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904E7D" w:rsidRPr="00E07E94">
        <w:rPr>
          <w:rFonts w:ascii="Courier New" w:hAnsi="Courier New" w:cs="Courier New"/>
          <w:spacing w:val="2"/>
          <w:szCs w:val="24"/>
        </w:rPr>
        <w:t>.</w:t>
      </w:r>
      <w:r w:rsidR="00100D3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palabra “efectivamente”.</w:t>
      </w:r>
    </w:p>
    <w:p w14:paraId="2D32181A" w14:textId="2FD2646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904E7D"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palabra “clandestino” y la </w:t>
      </w:r>
      <w:r w:rsidR="00904E7D" w:rsidRPr="00E07E94">
        <w:rPr>
          <w:rFonts w:ascii="Courier New" w:hAnsi="Courier New" w:cs="Courier New"/>
          <w:spacing w:val="2"/>
          <w:szCs w:val="24"/>
        </w:rPr>
        <w:t xml:space="preserve">expresión </w:t>
      </w:r>
      <w:r w:rsidRPr="00E07E94">
        <w:rPr>
          <w:rFonts w:ascii="Courier New" w:hAnsi="Courier New" w:cs="Courier New"/>
          <w:spacing w:val="2"/>
          <w:szCs w:val="24"/>
        </w:rPr>
        <w:t>“del comercio” la frase “en cualquier de sus formas”.</w:t>
      </w:r>
    </w:p>
    <w:p w14:paraId="75D3597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81BF0AA" w14:textId="737AF91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 </w:t>
      </w:r>
      <w:r w:rsidR="007758D0" w:rsidRPr="00E07E94">
        <w:rPr>
          <w:rFonts w:ascii="Courier New" w:hAnsi="Courier New" w:cs="Courier New"/>
          <w:spacing w:val="2"/>
          <w:szCs w:val="24"/>
        </w:rPr>
        <w:t xml:space="preserve">En el </w:t>
      </w:r>
      <w:r w:rsidRPr="00E07E94">
        <w:rPr>
          <w:rFonts w:ascii="Courier New" w:hAnsi="Courier New" w:cs="Courier New"/>
          <w:spacing w:val="2"/>
          <w:szCs w:val="24"/>
        </w:rPr>
        <w:t>numeral 10º:</w:t>
      </w:r>
    </w:p>
    <w:p w14:paraId="7505E752" w14:textId="3976E36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461A09" w:rsidRPr="00E07E94">
        <w:rPr>
          <w:rFonts w:ascii="Courier New" w:hAnsi="Courier New" w:cs="Courier New"/>
          <w:spacing w:val="2"/>
          <w:szCs w:val="24"/>
        </w:rPr>
        <w:t>.</w:t>
      </w:r>
      <w:r w:rsidR="005D536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párrafo primero, entre la voz “otorgamiento” y la conjunción “de”, la </w:t>
      </w:r>
      <w:r w:rsidR="00131C3C" w:rsidRPr="00E07E94">
        <w:rPr>
          <w:rFonts w:ascii="Courier New" w:hAnsi="Courier New" w:cs="Courier New"/>
          <w:spacing w:val="2"/>
          <w:szCs w:val="24"/>
        </w:rPr>
        <w:t>frase</w:t>
      </w:r>
      <w:r w:rsidRPr="00E07E94">
        <w:rPr>
          <w:rFonts w:ascii="Courier New" w:hAnsi="Courier New" w:cs="Courier New"/>
          <w:spacing w:val="2"/>
          <w:szCs w:val="24"/>
        </w:rPr>
        <w:t xml:space="preserve"> “o el no envío de la información electrónica al Servicio”.</w:t>
      </w:r>
    </w:p>
    <w:p w14:paraId="7E883B9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B62BAA4" w14:textId="7C8F714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461A0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párrafo segundo por el siguiente: </w:t>
      </w:r>
    </w:p>
    <w:p w14:paraId="5E1B902A" w14:textId="589449A0"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el caso de las infracciones señaladas en el párrafo primero, éstas </w:t>
      </w:r>
      <w:r w:rsidR="00B13C84" w:rsidRPr="00E07E94">
        <w:rPr>
          <w:rFonts w:ascii="Courier New" w:hAnsi="Courier New" w:cs="Courier New"/>
          <w:spacing w:val="2"/>
          <w:szCs w:val="24"/>
        </w:rPr>
        <w:t xml:space="preserve">además </w:t>
      </w:r>
      <w:r w:rsidRPr="00E07E94">
        <w:rPr>
          <w:rFonts w:ascii="Courier New" w:hAnsi="Courier New" w:cs="Courier New"/>
          <w:spacing w:val="2"/>
          <w:szCs w:val="24"/>
        </w:rPr>
        <w:t xml:space="preserve">deberán </w:t>
      </w:r>
      <w:r w:rsidR="00B13C84" w:rsidRPr="00E07E94">
        <w:rPr>
          <w:rFonts w:ascii="Courier New" w:hAnsi="Courier New" w:cs="Courier New"/>
          <w:spacing w:val="2"/>
          <w:szCs w:val="24"/>
        </w:rPr>
        <w:t>ser</w:t>
      </w:r>
      <w:r w:rsidRPr="00E07E94">
        <w:rPr>
          <w:rFonts w:ascii="Courier New" w:hAnsi="Courier New" w:cs="Courier New"/>
          <w:spacing w:val="2"/>
          <w:szCs w:val="24"/>
        </w:rPr>
        <w:t xml:space="preserve"> sancionadas con clausura de hasta </w:t>
      </w:r>
      <w:r w:rsidR="00B13C84" w:rsidRPr="00E07E94">
        <w:rPr>
          <w:rFonts w:ascii="Courier New" w:hAnsi="Courier New" w:cs="Courier New"/>
          <w:spacing w:val="2"/>
          <w:szCs w:val="24"/>
        </w:rPr>
        <w:t>veinte</w:t>
      </w:r>
      <w:r w:rsidRPr="00E07E94">
        <w:rPr>
          <w:rFonts w:ascii="Courier New" w:hAnsi="Courier New" w:cs="Courier New"/>
          <w:spacing w:val="2"/>
          <w:szCs w:val="24"/>
        </w:rPr>
        <w:t xml:space="preserve"> días de la oficina, estudio, establecimiento, sucursal, medio de transporte, maquinaria o similar en que se h</w:t>
      </w:r>
      <w:r w:rsidR="00B13C84" w:rsidRPr="00E07E94">
        <w:rPr>
          <w:rFonts w:ascii="Courier New" w:hAnsi="Courier New" w:cs="Courier New"/>
          <w:spacing w:val="2"/>
          <w:szCs w:val="24"/>
        </w:rPr>
        <w:t>aya</w:t>
      </w:r>
      <w:r w:rsidRPr="00E07E94">
        <w:rPr>
          <w:rFonts w:ascii="Courier New" w:hAnsi="Courier New" w:cs="Courier New"/>
          <w:spacing w:val="2"/>
          <w:szCs w:val="24"/>
        </w:rPr>
        <w:t xml:space="preserve"> cometido la infracción, o de la plataforma virtual o digital a través de la cual el contribuyente realiza el ejercicio de la actividad comercial. Asimismo, no se autorizará ni se permitirá la emisión al contribuyente de documentos tributarios. En caso de reiteración de infracciones, de acuerdo al párrafo tercero,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podrá solicitar la suspensión del dominio web o suspender el acceso al proveedor de pago o similar por el periodo que dure la clausura.”.</w:t>
      </w:r>
    </w:p>
    <w:p w14:paraId="627686A1" w14:textId="77777777"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817B37D" w14:textId="49AF652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FE2711" w:rsidRPr="00E07E94">
        <w:rPr>
          <w:rFonts w:ascii="Courier New" w:hAnsi="Courier New" w:cs="Courier New"/>
          <w:spacing w:val="2"/>
          <w:szCs w:val="24"/>
        </w:rPr>
        <w:t>.</w:t>
      </w:r>
      <w:r w:rsidR="0050357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párrafo tercero la frase “el inciso primero” por la expresión “este número”. </w:t>
      </w:r>
    </w:p>
    <w:p w14:paraId="404DBCE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1555C9D" w14:textId="2D86145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w:t>
      </w:r>
      <w:r w:rsidR="00287D9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numeral 12º, entre la expresión “corresponda,” y la conjunción “con” la </w:t>
      </w:r>
      <w:r w:rsidR="00287D9C" w:rsidRPr="00E07E94">
        <w:rPr>
          <w:rFonts w:ascii="Courier New" w:hAnsi="Courier New" w:cs="Courier New"/>
          <w:spacing w:val="2"/>
          <w:szCs w:val="24"/>
        </w:rPr>
        <w:t>frase</w:t>
      </w:r>
      <w:r w:rsidRPr="00E07E94">
        <w:rPr>
          <w:rFonts w:ascii="Courier New" w:hAnsi="Courier New" w:cs="Courier New"/>
          <w:spacing w:val="2"/>
          <w:szCs w:val="24"/>
        </w:rPr>
        <w:t xml:space="preserve"> “el uso de medios de transporte, maquinarias o similares, el uso de la plataforma virtual o digital mediante la cual realiza su actividad, o la emisión de documentos tributarios en papel o electrónicos,”.</w:t>
      </w:r>
    </w:p>
    <w:p w14:paraId="42CEB35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EC24B27" w14:textId="5A757C1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f) </w:t>
      </w:r>
      <w:r w:rsidR="00557CD8" w:rsidRPr="00E07E94">
        <w:rPr>
          <w:rFonts w:ascii="Courier New" w:hAnsi="Courier New" w:cs="Courier New"/>
          <w:spacing w:val="2"/>
          <w:szCs w:val="24"/>
        </w:rPr>
        <w:t xml:space="preserve">En el </w:t>
      </w:r>
      <w:r w:rsidRPr="00E07E94">
        <w:rPr>
          <w:rFonts w:ascii="Courier New" w:hAnsi="Courier New" w:cs="Courier New"/>
          <w:spacing w:val="2"/>
          <w:szCs w:val="24"/>
        </w:rPr>
        <w:t>numeral 17°:</w:t>
      </w:r>
    </w:p>
    <w:p w14:paraId="4EC9C77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3DE8F04F" w14:textId="3C78620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541A91"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párrafo primero, a continuación del punto </w:t>
      </w:r>
      <w:r w:rsidR="00DD7E7A" w:rsidRPr="00E07E94">
        <w:rPr>
          <w:rFonts w:ascii="Courier New" w:hAnsi="Courier New" w:cs="Courier New"/>
          <w:spacing w:val="2"/>
          <w:szCs w:val="24"/>
        </w:rPr>
        <w:t>y aparte</w:t>
      </w:r>
      <w:r w:rsidRPr="00E07E94">
        <w:rPr>
          <w:rFonts w:ascii="Courier New" w:hAnsi="Courier New" w:cs="Courier New"/>
          <w:spacing w:val="2"/>
          <w:szCs w:val="24"/>
        </w:rPr>
        <w:t xml:space="preserve">, que pasa a ser punto </w:t>
      </w:r>
      <w:r w:rsidR="00DD7E7A" w:rsidRPr="00E07E94">
        <w:rPr>
          <w:rFonts w:ascii="Courier New" w:hAnsi="Courier New" w:cs="Courier New"/>
          <w:spacing w:val="2"/>
          <w:szCs w:val="24"/>
        </w:rPr>
        <w:t xml:space="preserve">y </w:t>
      </w:r>
      <w:r w:rsidRPr="00E07E94">
        <w:rPr>
          <w:rFonts w:ascii="Courier New" w:hAnsi="Courier New" w:cs="Courier New"/>
          <w:spacing w:val="2"/>
          <w:szCs w:val="24"/>
        </w:rPr>
        <w:t>seguido, la siguiente oración: “En caso de que los bienes movilizados o trasladados no hayan cumplido las exigencias legales relativas a la declaración y pago de los impuestos que graven su producción o comercio sean falsos o se trate de bienes cuya comercialización se encuentra prohibida, la multa será del 20% al 300% de una unidad tributaria anual.”.</w:t>
      </w:r>
    </w:p>
    <w:p w14:paraId="0B8CF994" w14:textId="1D6C07D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DD36A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párrafo segundo, a continuación del punto </w:t>
      </w:r>
      <w:r w:rsidR="00180570" w:rsidRPr="00E07E94">
        <w:rPr>
          <w:rFonts w:ascii="Courier New" w:hAnsi="Courier New" w:cs="Courier New"/>
          <w:spacing w:val="2"/>
          <w:szCs w:val="24"/>
        </w:rPr>
        <w:t>y aparte</w:t>
      </w:r>
      <w:r w:rsidRPr="00E07E94">
        <w:rPr>
          <w:rFonts w:ascii="Courier New" w:hAnsi="Courier New" w:cs="Courier New"/>
          <w:spacing w:val="2"/>
          <w:szCs w:val="24"/>
        </w:rPr>
        <w:t xml:space="preserve">, que pasa a ser punto </w:t>
      </w:r>
      <w:r w:rsidR="00180570" w:rsidRPr="00E07E94">
        <w:rPr>
          <w:rFonts w:ascii="Courier New" w:hAnsi="Courier New" w:cs="Courier New"/>
          <w:spacing w:val="2"/>
          <w:szCs w:val="24"/>
        </w:rPr>
        <w:t xml:space="preserve">y </w:t>
      </w:r>
      <w:r w:rsidRPr="00E07E94">
        <w:rPr>
          <w:rFonts w:ascii="Courier New" w:hAnsi="Courier New" w:cs="Courier New"/>
          <w:spacing w:val="2"/>
          <w:szCs w:val="24"/>
        </w:rPr>
        <w:t>seguido, la siguiente oración: “En caso de que la infracción se cometa a propósito de la movilización o traslado de los bienes indicados en la oración final del párrafo anterior, se procederá a la incautación de los bienes.”.</w:t>
      </w:r>
    </w:p>
    <w:p w14:paraId="138C3917" w14:textId="64889E0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18057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párrafo tercero, entre las expresiones “más inmediato” y “sin más trámite”, la expresión “, y en el menor plazo posible,”.</w:t>
      </w:r>
    </w:p>
    <w:p w14:paraId="0576ED9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848EB8" w14:textId="3AE4EE9F"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g)</w:t>
      </w:r>
      <w:r w:rsidR="004A0715"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su numeral 22 por el siguiente: </w:t>
      </w:r>
    </w:p>
    <w:p w14:paraId="7E6407C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E8B3C73" w14:textId="3015C7D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“22. El que autori</w:t>
      </w:r>
      <w:r w:rsidR="0098651A" w:rsidRPr="00E07E94">
        <w:rPr>
          <w:rFonts w:ascii="Courier New" w:hAnsi="Courier New" w:cs="Courier New"/>
          <w:spacing w:val="2"/>
          <w:szCs w:val="24"/>
        </w:rPr>
        <w:t>c</w:t>
      </w:r>
      <w:r w:rsidRPr="00E07E94">
        <w:rPr>
          <w:rFonts w:ascii="Courier New" w:hAnsi="Courier New" w:cs="Courier New"/>
          <w:spacing w:val="2"/>
          <w:szCs w:val="24"/>
        </w:rPr>
        <w:t>e folios de facturas, boletas, guías de despacho, notas de crédito, notas de débito u otros documentos tributarios electrónicos a sabiendas que serán utilizados para defraudar al Fisco, será sancionado con pena de presidio menor en su grado máximo y multa de hasta 10 unidades tributarias anuales.”</w:t>
      </w:r>
      <w:r w:rsidR="0098651A" w:rsidRPr="00E07E94">
        <w:rPr>
          <w:rFonts w:ascii="Courier New" w:hAnsi="Courier New" w:cs="Courier New"/>
          <w:spacing w:val="2"/>
          <w:szCs w:val="24"/>
        </w:rPr>
        <w:t>.</w:t>
      </w:r>
    </w:p>
    <w:p w14:paraId="1E9AFBF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AC20E8C" w14:textId="21A5718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h)</w:t>
      </w:r>
      <w:r w:rsidR="0098651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numeral 26, el siguiente numeral 27, nuevo: </w:t>
      </w:r>
    </w:p>
    <w:p w14:paraId="41B4F17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59F5B0F" w14:textId="5F47DB4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“27. El que habiendo tomado conocimiento del inicio de un procedimiento administrativo o judicial tendiente a la determinación o liquidación del impuesto o el cobro judicial de obligaciones tributarias, ejecute actos o contratos que disminuyan su activo o aumenten su pasivo sin otra justificación económica o jurídica que la de perjudicar a la administración tributaria o frustrar total o parcialmente el cumplimiento de sus obligaciones tributarias, será castigado con la pena de presidio menor en su grado máximo.”.</w:t>
      </w:r>
    </w:p>
    <w:p w14:paraId="5D75349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56E79CF" w14:textId="77777777" w:rsidR="00CE278E" w:rsidRPr="00E07E94" w:rsidRDefault="00CE278E"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46EDB58" w14:textId="6DBD40B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CE278E" w:rsidRPr="00E07E94">
        <w:rPr>
          <w:rFonts w:ascii="Courier New" w:hAnsi="Courier New" w:cs="Courier New"/>
          <w:spacing w:val="2"/>
          <w:szCs w:val="24"/>
        </w:rPr>
        <w:t>2</w:t>
      </w:r>
      <w:r w:rsidR="00AD1B4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artículo 100 bis por el siguiente:</w:t>
      </w:r>
    </w:p>
    <w:p w14:paraId="7AD2365F" w14:textId="7B28C78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100 </w:t>
      </w:r>
      <w:proofErr w:type="gramStart"/>
      <w:r w:rsidRPr="00E07E94">
        <w:rPr>
          <w:rFonts w:ascii="Courier New" w:hAnsi="Courier New" w:cs="Courier New"/>
          <w:spacing w:val="2"/>
          <w:szCs w:val="24"/>
        </w:rPr>
        <w:t>bis.-</w:t>
      </w:r>
      <w:proofErr w:type="gramEnd"/>
      <w:r w:rsidRPr="00E07E94">
        <w:rPr>
          <w:rFonts w:ascii="Courier New" w:hAnsi="Courier New" w:cs="Courier New"/>
          <w:spacing w:val="2"/>
          <w:szCs w:val="24"/>
        </w:rPr>
        <w:t xml:space="preserve"> La persona natural o jurídica, respecto de quien se acredite haber diseñado o planificado los actos, contratos o negocios respecto de los que se hubiera declarado la existencia de abuso o simulación, según lo dispuesto en los artículos 4 ter,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y 4 quinquies, será sancionada con las multas que se indican a continuación.</w:t>
      </w:r>
    </w:p>
    <w:p w14:paraId="6D7CD17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7DE00F" w14:textId="35EE551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persona que h</w:t>
      </w:r>
      <w:r w:rsidR="00463703" w:rsidRPr="00E07E94">
        <w:rPr>
          <w:rFonts w:ascii="Courier New" w:hAnsi="Courier New" w:cs="Courier New"/>
          <w:spacing w:val="2"/>
          <w:szCs w:val="24"/>
        </w:rPr>
        <w:t>aya</w:t>
      </w:r>
      <w:r w:rsidRPr="00E07E94">
        <w:rPr>
          <w:rFonts w:ascii="Courier New" w:hAnsi="Courier New" w:cs="Courier New"/>
          <w:spacing w:val="2"/>
          <w:szCs w:val="24"/>
        </w:rPr>
        <w:t xml:space="preserve"> diseñado o planificado los actos, contratos o negocios distinta del contribuyente, será sancionada con multa de 100 unidades tributarias anuales, salvo que: </w:t>
      </w:r>
      <w:r w:rsidR="004E49AB" w:rsidRPr="00E07E94">
        <w:rPr>
          <w:rFonts w:ascii="Courier New" w:hAnsi="Courier New" w:cs="Courier New"/>
          <w:spacing w:val="2"/>
          <w:szCs w:val="24"/>
        </w:rPr>
        <w:t>(</w:t>
      </w:r>
      <w:r w:rsidRPr="00E07E94">
        <w:rPr>
          <w:rFonts w:ascii="Courier New" w:hAnsi="Courier New" w:cs="Courier New"/>
          <w:spacing w:val="2"/>
          <w:szCs w:val="24"/>
        </w:rPr>
        <w:t xml:space="preserve">a) exista reiteración respecto del mismo diseño o planificación, en cuyo caso la multa será de 250 unidades tributarias anuales; o </w:t>
      </w:r>
      <w:r w:rsidR="004E49AB" w:rsidRPr="00E07E94">
        <w:rPr>
          <w:rFonts w:ascii="Courier New" w:hAnsi="Courier New" w:cs="Courier New"/>
          <w:spacing w:val="2"/>
          <w:szCs w:val="24"/>
        </w:rPr>
        <w:t>(</w:t>
      </w:r>
      <w:r w:rsidRPr="00E07E94">
        <w:rPr>
          <w:rFonts w:ascii="Courier New" w:hAnsi="Courier New" w:cs="Courier New"/>
          <w:spacing w:val="2"/>
          <w:szCs w:val="24"/>
        </w:rPr>
        <w:t>b) se acredite que los honorarios pactados sean superiores a 100 unidades tributarias anuales, caso en el cual la multa podrá extenderse hasta el total de los honorarios pactados con un tope de 250 unidades tributarias anuales. En caso de que el tercero fuese una persona jurídica, serán solidariamente responsables las personas naturales o jurídicas que hayan ejercido el cargo de directores, representantes o administradores del asesor, si h</w:t>
      </w:r>
      <w:r w:rsidR="004E49AB" w:rsidRPr="00E07E94">
        <w:rPr>
          <w:rFonts w:ascii="Courier New" w:hAnsi="Courier New" w:cs="Courier New"/>
          <w:spacing w:val="2"/>
          <w:szCs w:val="24"/>
        </w:rPr>
        <w:t>an</w:t>
      </w:r>
      <w:r w:rsidRPr="00E07E94">
        <w:rPr>
          <w:rFonts w:ascii="Courier New" w:hAnsi="Courier New" w:cs="Courier New"/>
          <w:spacing w:val="2"/>
          <w:szCs w:val="24"/>
        </w:rPr>
        <w:t xml:space="preserve"> infringido sus deberes de dirección y supervisión respecto de éste, en consideración a los estándares establecidos en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20.393 que Establece la Responsabilidad Penal de las Personas Jurídicas.</w:t>
      </w:r>
    </w:p>
    <w:p w14:paraId="4009811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7A9D01B" w14:textId="01610AB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En aquellos casos en que no exista un tercero que h</w:t>
      </w:r>
      <w:r w:rsidR="004E49AB" w:rsidRPr="00E07E94">
        <w:rPr>
          <w:rFonts w:ascii="Courier New" w:hAnsi="Courier New" w:cs="Courier New"/>
          <w:spacing w:val="2"/>
          <w:szCs w:val="24"/>
        </w:rPr>
        <w:t>aya</w:t>
      </w:r>
      <w:r w:rsidRPr="00E07E94">
        <w:rPr>
          <w:rFonts w:ascii="Courier New" w:hAnsi="Courier New" w:cs="Courier New"/>
          <w:spacing w:val="2"/>
          <w:szCs w:val="24"/>
        </w:rPr>
        <w:t xml:space="preserve"> diseñado o planificado los actos, negocios o contratos respecto de los cuales se hubiere declarado la existencia de abuso o simulación, según lo dispuesto en los artículos 4 ter,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y 4 quinquies, o cuando existiendo el tercero el contribuyente no lo h</w:t>
      </w:r>
      <w:r w:rsidR="004E49AB" w:rsidRPr="00E07E94">
        <w:rPr>
          <w:rFonts w:ascii="Courier New" w:hAnsi="Courier New" w:cs="Courier New"/>
          <w:spacing w:val="2"/>
          <w:szCs w:val="24"/>
        </w:rPr>
        <w:t>aya</w:t>
      </w:r>
      <w:r w:rsidRPr="00E07E94">
        <w:rPr>
          <w:rFonts w:ascii="Courier New" w:hAnsi="Courier New" w:cs="Courier New"/>
          <w:spacing w:val="2"/>
          <w:szCs w:val="24"/>
        </w:rPr>
        <w:t xml:space="preserve"> identificado dentro del proceso de fiscalización, será el contribuyente el sancionado con una multa equivalente al 100% de las diferencias de impuesto determinadas con un tope de 250 unidades tributarias anuales. En caso de existir, serán solidariamente responsables de la multa la o las personas naturales o jurídicas que hayan ejercido el cargo de directores, representantes y/o administradores de los mencionados contribuyentes al momento de cometerse el conjunto o series de hechos, actos o negocios jurídicos, si hubieren infringido sus deberes de dirección y supervisión respecto del contribuyente sancionado, en consideración a los estándares establecidos en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20.393 que Establece la Responsabilidad Penal de las Personas Jurídicas. </w:t>
      </w:r>
    </w:p>
    <w:p w14:paraId="58A16E9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1CFF2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No aplicará la multa dispuesta en el inciso anterior respecto de contribuyentes que determinen sus rentas conforme a lo dispuesto en la letra D del artículo 14 de la Ley de la Renta.</w:t>
      </w:r>
    </w:p>
    <w:p w14:paraId="2774987D"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0AC4C8" w14:textId="35072538" w:rsidR="000C3DE1" w:rsidRPr="00E07E94" w:rsidRDefault="000401FF"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gramStart"/>
      <w:r w:rsidRPr="00E07E94">
        <w:rPr>
          <w:rFonts w:ascii="Courier New" w:hAnsi="Courier New" w:cs="Courier New"/>
          <w:spacing w:val="2"/>
          <w:szCs w:val="24"/>
        </w:rPr>
        <w:t>En caso que</w:t>
      </w:r>
      <w:proofErr w:type="gramEnd"/>
      <w:r w:rsidR="000C3DE1" w:rsidRPr="00E07E94">
        <w:rPr>
          <w:rFonts w:ascii="Courier New" w:hAnsi="Courier New" w:cs="Courier New"/>
          <w:spacing w:val="2"/>
          <w:szCs w:val="24"/>
        </w:rPr>
        <w:t xml:space="preserve"> el contribuyente haya deducido reclamo respecto de la resolución que declara el abuso o simulación en los términos que señala el artículo 4 quinquies, el Servicio sólo podrá solicitar la multa a que se refiere el presente artículo dentro del mismo procedimiento. </w:t>
      </w:r>
      <w:r w:rsidRPr="00E07E94">
        <w:rPr>
          <w:rFonts w:ascii="Courier New" w:hAnsi="Courier New" w:cs="Courier New"/>
          <w:spacing w:val="2"/>
          <w:szCs w:val="24"/>
        </w:rPr>
        <w:t>Si no existe</w:t>
      </w:r>
      <w:r w:rsidR="000C3DE1" w:rsidRPr="00E07E94">
        <w:rPr>
          <w:rFonts w:ascii="Courier New" w:hAnsi="Courier New" w:cs="Courier New"/>
          <w:spacing w:val="2"/>
          <w:szCs w:val="24"/>
        </w:rPr>
        <w:t xml:space="preserve"> reclamo por parte del contribuyente, las multas deberán ser solicitadas por el Servicio de acuerdo con el procedimiento establecido en el artículo 161.</w:t>
      </w:r>
    </w:p>
    <w:p w14:paraId="1B2C108A"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483367C" w14:textId="351B296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prescripción de la acción para perseguir las sanciones pecuniarias al contribuyente o a sus directores, representantes y/o administradores, cuando corresponda, será de seis años contados desde la notificación de la resolución que declare la elusión. En aquellos casos en que el contribuyente haya deducido reclamo, precluirá la acción del Servicio si no se interpone al momento de presentar la contestación al reclamo dentro del plazo del artículo 132. En el caso de la acción contra el asesor, la prescripción será de </w:t>
      </w:r>
      <w:r w:rsidR="000401FF" w:rsidRPr="00E07E94">
        <w:rPr>
          <w:rFonts w:ascii="Courier New" w:hAnsi="Courier New" w:cs="Courier New"/>
          <w:spacing w:val="2"/>
          <w:szCs w:val="24"/>
        </w:rPr>
        <w:t>seis</w:t>
      </w:r>
      <w:r w:rsidRPr="00E07E94">
        <w:rPr>
          <w:rFonts w:ascii="Courier New" w:hAnsi="Courier New" w:cs="Courier New"/>
          <w:spacing w:val="2"/>
          <w:szCs w:val="24"/>
        </w:rPr>
        <w:t xml:space="preserve"> años contados desde la notificación de la resolución que declare la elusión o, en caso de existir reclamo, desde que la sentencia que rechace el reclamo se encuentre ejecutoriada.”.</w:t>
      </w:r>
    </w:p>
    <w:p w14:paraId="38CDD6F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D5C22E" w14:textId="77777777" w:rsidR="000401FF" w:rsidRPr="00E07E94" w:rsidRDefault="000401FF"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BBB8F40" w14:textId="45495CB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0401FF" w:rsidRPr="00E07E94">
        <w:rPr>
          <w:rFonts w:ascii="Courier New" w:hAnsi="Courier New" w:cs="Courier New"/>
          <w:spacing w:val="2"/>
          <w:szCs w:val="24"/>
        </w:rPr>
        <w:t>3</w:t>
      </w:r>
      <w:r w:rsidR="00AD1B4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100 bis, </w:t>
      </w:r>
      <w:r w:rsidR="00661DEE" w:rsidRPr="00E07E94">
        <w:rPr>
          <w:rFonts w:ascii="Courier New" w:hAnsi="Courier New" w:cs="Courier New"/>
          <w:spacing w:val="2"/>
          <w:szCs w:val="24"/>
        </w:rPr>
        <w:t xml:space="preserve">los </w:t>
      </w:r>
      <w:r w:rsidRPr="00E07E94">
        <w:rPr>
          <w:rFonts w:ascii="Courier New" w:hAnsi="Courier New" w:cs="Courier New"/>
          <w:spacing w:val="2"/>
          <w:szCs w:val="24"/>
        </w:rPr>
        <w:t>siguiente</w:t>
      </w:r>
      <w:r w:rsidR="00661DEE" w:rsidRPr="00E07E94">
        <w:rPr>
          <w:rFonts w:ascii="Courier New" w:hAnsi="Courier New" w:cs="Courier New"/>
          <w:spacing w:val="2"/>
          <w:szCs w:val="24"/>
        </w:rPr>
        <w:t>s</w:t>
      </w:r>
      <w:r w:rsidRPr="00E07E94">
        <w:rPr>
          <w:rFonts w:ascii="Courier New" w:hAnsi="Courier New" w:cs="Courier New"/>
          <w:spacing w:val="2"/>
          <w:szCs w:val="24"/>
        </w:rPr>
        <w:t xml:space="preserve"> artículo</w:t>
      </w:r>
      <w:r w:rsidR="00661DEE" w:rsidRPr="00E07E94">
        <w:rPr>
          <w:rFonts w:ascii="Courier New" w:hAnsi="Courier New" w:cs="Courier New"/>
          <w:spacing w:val="2"/>
          <w:szCs w:val="24"/>
        </w:rPr>
        <w:t>s</w:t>
      </w:r>
      <w:r w:rsidRPr="00E07E94">
        <w:rPr>
          <w:rFonts w:ascii="Courier New" w:hAnsi="Courier New" w:cs="Courier New"/>
          <w:spacing w:val="2"/>
          <w:szCs w:val="24"/>
        </w:rPr>
        <w:t xml:space="preserve"> 100 ter, </w:t>
      </w:r>
      <w:r w:rsidR="00661DEE" w:rsidRPr="00E07E94">
        <w:rPr>
          <w:rFonts w:ascii="Courier New" w:hAnsi="Courier New" w:cs="Courier New"/>
          <w:spacing w:val="2"/>
          <w:szCs w:val="24"/>
        </w:rPr>
        <w:t xml:space="preserve">100 </w:t>
      </w:r>
      <w:proofErr w:type="spellStart"/>
      <w:r w:rsidR="00661DEE" w:rsidRPr="00E07E94">
        <w:rPr>
          <w:rFonts w:ascii="Courier New" w:hAnsi="Courier New" w:cs="Courier New"/>
          <w:spacing w:val="2"/>
          <w:szCs w:val="24"/>
        </w:rPr>
        <w:t>quáter</w:t>
      </w:r>
      <w:proofErr w:type="spellEnd"/>
      <w:r w:rsidR="00661DEE" w:rsidRPr="00E07E94">
        <w:rPr>
          <w:rFonts w:ascii="Courier New" w:hAnsi="Courier New" w:cs="Courier New"/>
          <w:spacing w:val="2"/>
          <w:szCs w:val="24"/>
        </w:rPr>
        <w:t xml:space="preserve"> y 100 quinquies, </w:t>
      </w:r>
      <w:r w:rsidRPr="00E07E94">
        <w:rPr>
          <w:rFonts w:ascii="Courier New" w:hAnsi="Courier New" w:cs="Courier New"/>
          <w:spacing w:val="2"/>
          <w:szCs w:val="24"/>
        </w:rPr>
        <w:t>nuevo</w:t>
      </w:r>
      <w:r w:rsidR="00661DEE" w:rsidRPr="00E07E94">
        <w:rPr>
          <w:rFonts w:ascii="Courier New" w:hAnsi="Courier New" w:cs="Courier New"/>
          <w:spacing w:val="2"/>
          <w:szCs w:val="24"/>
        </w:rPr>
        <w:t>s</w:t>
      </w:r>
      <w:r w:rsidRPr="00E07E94">
        <w:rPr>
          <w:rFonts w:ascii="Courier New" w:hAnsi="Courier New" w:cs="Courier New"/>
          <w:spacing w:val="2"/>
          <w:szCs w:val="24"/>
        </w:rPr>
        <w:t>:</w:t>
      </w:r>
    </w:p>
    <w:p w14:paraId="757370D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8BC420A" w14:textId="2E641BB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100 </w:t>
      </w:r>
      <w:proofErr w:type="gramStart"/>
      <w:r w:rsidRPr="00E07E94">
        <w:rPr>
          <w:rFonts w:ascii="Courier New" w:hAnsi="Courier New" w:cs="Courier New"/>
          <w:spacing w:val="2"/>
          <w:szCs w:val="24"/>
        </w:rPr>
        <w:t>ter.-</w:t>
      </w:r>
      <w:proofErr w:type="gramEnd"/>
      <w:r w:rsidRPr="00E07E94">
        <w:rPr>
          <w:rFonts w:ascii="Courier New" w:hAnsi="Courier New" w:cs="Courier New"/>
          <w:spacing w:val="2"/>
          <w:szCs w:val="24"/>
        </w:rPr>
        <w:t xml:space="preserve"> Constituye una circunstancia calificada para que el Director decida perseguir únicamente la aplicación de una sanción pecuniaria según señala el inciso tercero del artículo 162 del Código Tributario, la cooperación eficaz que un contribuyente realice dentro del procedimiento de recopilación de antecedentes a que se refiere el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10 del artículo 161 y siempre que conduzca al esclarecimiento de delitos tributarios y permita la identificación de los demás responsables. Se entenderá por cooperación eficaz el suministro de datos o informaciones sustanciales, precisos, verídicos y comprobables, desconocidos por el Servicio, sin los cuales no se hubiese podido alcanzar los fines señalados.</w:t>
      </w:r>
    </w:p>
    <w:p w14:paraId="193E6F5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B426A8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Servicio, mediante resolución, establecerá los parámetros objetivos para determinar el carácter sustancial, preciso, veraz, comprobable y desconocido de los antecedentes aportados.</w:t>
      </w:r>
    </w:p>
    <w:p w14:paraId="0DFD4B3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3AF064"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el evento que la mencionada cooperación eficaz se verifique durante la investigación a cargo del Ministerio Público una vez presentada la denuncia o querella en los términos del inciso primero del artículo 162, se podrá reducir la pena hasta en dos grados, siempre que la colaboración también se efectúe con el Ministerio Público. La reducción de pena se determinará con posterioridad a la individualización de la sanción penal según las circunstancias atenuantes o agravantes comunes que concurran; o de su compensación, de acuerdo con las reglas generales. </w:t>
      </w:r>
    </w:p>
    <w:p w14:paraId="752518B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335139" w14:textId="7B35D4C3"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 dispuesto en el presente artículo no será aplicable cuando la colaboración se refiera a delitos cometidos únicamente por el contribuyente.</w:t>
      </w:r>
    </w:p>
    <w:p w14:paraId="6ABFB8A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1A6B66E" w14:textId="77777777" w:rsidR="00D47657" w:rsidRPr="00E07E94" w:rsidRDefault="00D47657"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70DB004" w14:textId="5B3032D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100 </w:t>
      </w:r>
      <w:proofErr w:type="spellStart"/>
      <w:proofErr w:type="gram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w:t>
      </w:r>
      <w:proofErr w:type="gramEnd"/>
      <w:r w:rsidRPr="00E07E94">
        <w:rPr>
          <w:rFonts w:ascii="Courier New" w:hAnsi="Courier New" w:cs="Courier New"/>
          <w:spacing w:val="2"/>
          <w:szCs w:val="24"/>
        </w:rPr>
        <w:t xml:space="preserve"> Tendrán la calidad de denunciantes anónimos las personas naturales que de manera voluntaria y en la forma que establezca el Servicio mediante resolución colaboren con investigaciones de hechos constitutivos de delitos tributarios aportando antecedentes sustanciales, precisos, veraces, comprobables y desconocidos para el Servicio, para la detección, constatación o acreditación de éstos, o de la participación del presunto infractor o imputado de dichos delitos. No tendrán la calidad de denunciantes anónimos quienes hayan incurrido en la conducta sancionada o ejerzan un cargo de administración o dirección respecto de la entidad denunciada cuando corresponda o los abogados que hubiesen prestado asesoría, durante los tres años anteriores a efectuar la denuncia. Del mismo modo, no podrán acogerse al procedimiento señalado en este artículo las personas naturales querelladas, con una investigación formalizada en su contra, acusadas o que se encuentren cumpliendo condena, por delitos tributarios. Lo mismo regirá cuando respecto de cualquiera de los sujetos mencionados se haya ejercido la facultad de perseguir la multa </w:t>
      </w:r>
      <w:proofErr w:type="gramStart"/>
      <w:r w:rsidRPr="00E07E94">
        <w:rPr>
          <w:rFonts w:ascii="Courier New" w:hAnsi="Courier New" w:cs="Courier New"/>
          <w:spacing w:val="2"/>
          <w:szCs w:val="24"/>
        </w:rPr>
        <w:t>de acuerdo al</w:t>
      </w:r>
      <w:proofErr w:type="gramEnd"/>
      <w:r w:rsidRPr="00E07E94">
        <w:rPr>
          <w:rFonts w:ascii="Courier New" w:hAnsi="Courier New" w:cs="Courier New"/>
          <w:spacing w:val="2"/>
          <w:szCs w:val="24"/>
        </w:rPr>
        <w:t xml:space="preserve"> procedimiento previsto en el artículo 100 bis o en el artículo 161, ni quienes hayan recibido la información de las personas inhabilitadas en los términos de este inciso.</w:t>
      </w:r>
    </w:p>
    <w:p w14:paraId="7326677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35CFEAE" w14:textId="4D486CBE"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calidad de denunciante anónimo se adquiere a partir de la dictación de la resolución fundada que emita el Servicio en la que se indique el cumplimiento de los requisitos del inciso anterior, la </w:t>
      </w:r>
      <w:r w:rsidR="004D0971" w:rsidRPr="00E07E94">
        <w:rPr>
          <w:rFonts w:ascii="Courier New" w:hAnsi="Courier New" w:cs="Courier New"/>
          <w:spacing w:val="2"/>
          <w:szCs w:val="24"/>
        </w:rPr>
        <w:t>que</w:t>
      </w:r>
      <w:r w:rsidRPr="00E07E94">
        <w:rPr>
          <w:rFonts w:ascii="Courier New" w:hAnsi="Courier New" w:cs="Courier New"/>
          <w:spacing w:val="2"/>
          <w:szCs w:val="24"/>
        </w:rPr>
        <w:t xml:space="preserve"> deberá ser notificada al denunciante mediante correo electrónico. La resolución del Servicio a que se refiere este inciso, así como la identidad del denunciante anónimo, tendrán el carácter de secreto, salvo que el mismo denunciante renuncie a dicho anonimato. Las Policías, a requerimiento del Servicio, deberán adoptar todas las medidas de protección para el denunciante que sean pertinentes según las necesidades de cada caso.  </w:t>
      </w:r>
    </w:p>
    <w:p w14:paraId="41A30BC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7080F2A" w14:textId="512D8E4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Quien solicite que se le otorgue la calidad de denunciante anónimo aportando antecedentes a sabiendas de que éstos son falsos o fraudulentos, será sancionado con las penas de presidio menor en su grado medio a máximo y multa de 15 unidades tributarias mensuales, sin perjuicio de las acciones que el denunciado pu</w:t>
      </w:r>
      <w:r w:rsidR="00963A99" w:rsidRPr="00E07E94">
        <w:rPr>
          <w:rFonts w:ascii="Courier New" w:hAnsi="Courier New" w:cs="Courier New"/>
          <w:spacing w:val="2"/>
          <w:szCs w:val="24"/>
        </w:rPr>
        <w:t>eda</w:t>
      </w:r>
      <w:r w:rsidRPr="00E07E94">
        <w:rPr>
          <w:rFonts w:ascii="Courier New" w:hAnsi="Courier New" w:cs="Courier New"/>
          <w:spacing w:val="2"/>
          <w:szCs w:val="24"/>
        </w:rPr>
        <w:t xml:space="preserve"> interponer para resarcir los perjuicios causados. En caso de que el sancionado t</w:t>
      </w:r>
      <w:r w:rsidR="00963A99" w:rsidRPr="00E07E94">
        <w:rPr>
          <w:rFonts w:ascii="Courier New" w:hAnsi="Courier New" w:cs="Courier New"/>
          <w:spacing w:val="2"/>
          <w:szCs w:val="24"/>
        </w:rPr>
        <w:t>enga</w:t>
      </w:r>
      <w:r w:rsidRPr="00E07E94">
        <w:rPr>
          <w:rFonts w:ascii="Courier New" w:hAnsi="Courier New" w:cs="Courier New"/>
          <w:spacing w:val="2"/>
          <w:szCs w:val="24"/>
        </w:rPr>
        <w:t xml:space="preserve"> la calidad de denunciante anónimo según lo dispuesto en el inciso anterior, de forma adicional perderá dicha calidad.</w:t>
      </w:r>
    </w:p>
    <w:p w14:paraId="7B3A7C5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C2389C" w14:textId="13773845"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resolución señalada en el inciso segundo y la identidad del denunciante anónimo, así como aquellos antecedentes que pu</w:t>
      </w:r>
      <w:r w:rsidR="007E5015" w:rsidRPr="00E07E94">
        <w:rPr>
          <w:rFonts w:ascii="Courier New" w:hAnsi="Courier New" w:cs="Courier New"/>
          <w:spacing w:val="2"/>
          <w:szCs w:val="24"/>
        </w:rPr>
        <w:t>edan</w:t>
      </w:r>
      <w:r w:rsidRPr="00E07E94">
        <w:rPr>
          <w:rFonts w:ascii="Courier New" w:hAnsi="Courier New" w:cs="Courier New"/>
          <w:spacing w:val="2"/>
          <w:szCs w:val="24"/>
        </w:rPr>
        <w:t xml:space="preserve"> servir para su identificación, tendrán el carácter de reservados conforme las reglas establecidas en los artículos 35 y 206, y no podrán ser divulgados en forma alguna</w:t>
      </w:r>
      <w:r w:rsidR="00256E2D" w:rsidRPr="00E07E94">
        <w:rPr>
          <w:rFonts w:ascii="Courier New" w:hAnsi="Courier New" w:cs="Courier New"/>
          <w:spacing w:val="2"/>
          <w:szCs w:val="24"/>
        </w:rPr>
        <w:t>. Únicamente podrán</w:t>
      </w:r>
      <w:r w:rsidRPr="00E07E94">
        <w:rPr>
          <w:rFonts w:ascii="Courier New" w:hAnsi="Courier New" w:cs="Courier New"/>
          <w:spacing w:val="2"/>
          <w:szCs w:val="24"/>
        </w:rPr>
        <w:t xml:space="preserve"> ser utilizados para cumplir con los objetivos de investigación que le son propios, salvo que el mismo denunciante renuncie a dicho anonimato. Toda persona que haya tomado conocimiento de la identidad de un denunciante anónimo o de quien haya solicitado tal calidad de conformidad al inciso anterior tendrá el deber de guardar secreto respecto de cualquier antecedente que permita identificar a dicho denunciante, </w:t>
      </w:r>
      <w:r w:rsidR="00430F9E" w:rsidRPr="00E07E94">
        <w:rPr>
          <w:rFonts w:ascii="Courier New" w:hAnsi="Courier New" w:cs="Courier New"/>
          <w:spacing w:val="2"/>
          <w:szCs w:val="24"/>
        </w:rPr>
        <w:t>y le será</w:t>
      </w:r>
      <w:r w:rsidRPr="00E07E94">
        <w:rPr>
          <w:rFonts w:ascii="Courier New" w:hAnsi="Courier New" w:cs="Courier New"/>
          <w:spacing w:val="2"/>
          <w:szCs w:val="24"/>
        </w:rPr>
        <w:t xml:space="preserve"> aplicable la facultad de abstenerse de declarar únicamente sobre dichos antecedentes, en los términos previstos en el artículo 303 del Código Procesal Penal y </w:t>
      </w:r>
      <w:r w:rsidR="00430F9E" w:rsidRPr="00E07E94">
        <w:rPr>
          <w:rFonts w:ascii="Courier New" w:hAnsi="Courier New" w:cs="Courier New"/>
          <w:spacing w:val="2"/>
          <w:szCs w:val="24"/>
        </w:rPr>
        <w:t xml:space="preserve">en el </w:t>
      </w:r>
      <w:r w:rsidRPr="00E07E94">
        <w:rPr>
          <w:rFonts w:ascii="Courier New" w:hAnsi="Courier New" w:cs="Courier New"/>
          <w:spacing w:val="2"/>
          <w:szCs w:val="24"/>
        </w:rPr>
        <w:t xml:space="preserve">artículo 360 del Código de Procedimiento Civil. La infracción de la reserva de la información obtenida mediante las disposiciones de este artículo se sancionará con multa de 10 a 30 unidades tributarias mensuales. En caso de que el infractor desempeñe funciones en el Servicio </w:t>
      </w:r>
      <w:r w:rsidR="00A01A2C" w:rsidRPr="00E07E94">
        <w:rPr>
          <w:rFonts w:ascii="Courier New" w:hAnsi="Courier New" w:cs="Courier New"/>
          <w:spacing w:val="2"/>
          <w:szCs w:val="24"/>
        </w:rPr>
        <w:t>o en</w:t>
      </w:r>
      <w:r w:rsidRPr="00E07E94">
        <w:rPr>
          <w:rFonts w:ascii="Courier New" w:hAnsi="Courier New" w:cs="Courier New"/>
          <w:spacing w:val="2"/>
          <w:szCs w:val="24"/>
        </w:rPr>
        <w:t xml:space="preserve"> otro organismo público, dicha infracción será sancionada, además, con la pena de reclusión menor en cualquiera de sus grados. Asimismo, dará lugar a responsabilidad administrativa y se sancionará con destitución del cargo.</w:t>
      </w:r>
    </w:p>
    <w:p w14:paraId="6F0261F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974D111" w14:textId="5078B77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De igual forma, la identidad de aquellas personas que soliciten la calidad de denunciante anónimo y entreguen antecedentes relativos a hechos constitutivos de delitos tributarios y aduaneros tendrá el carácter de secreta, aun cuando tales antecedentes no sean suficientes para dictar la resolución referida en el inciso segundo, a menos que proceda lo dispuesto en el inciso tercero. </w:t>
      </w:r>
    </w:p>
    <w:p w14:paraId="218543BB"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842C83" w14:textId="0E9FD84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denunciante anónimo que colabore con el Servicio de conformidad a </w:t>
      </w:r>
      <w:r w:rsidR="00A01A2C" w:rsidRPr="00E07E94">
        <w:rPr>
          <w:rFonts w:ascii="Courier New" w:hAnsi="Courier New" w:cs="Courier New"/>
          <w:spacing w:val="2"/>
          <w:szCs w:val="24"/>
        </w:rPr>
        <w:t xml:space="preserve">lo dispuesto en </w:t>
      </w:r>
      <w:r w:rsidRPr="00E07E94">
        <w:rPr>
          <w:rFonts w:ascii="Courier New" w:hAnsi="Courier New" w:cs="Courier New"/>
          <w:spacing w:val="2"/>
          <w:szCs w:val="24"/>
        </w:rPr>
        <w:t>este artículo no será penal ni administrativamente responsable por efectuar dicha colaboración. Asimismo, tampoco será civilmente responsable por los perjuicios que se produzcan por el solo hecho de realizar la referida colaboración, salvo que proceda la excepción establecida en el inciso tercero.</w:t>
      </w:r>
    </w:p>
    <w:p w14:paraId="39AC4D5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CE811B1" w14:textId="4F9BD32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FB6ECC" w14:textId="626B08C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100 quinquies</w:t>
      </w:r>
      <w:r w:rsidR="00A01A2C" w:rsidRPr="00E07E94">
        <w:rPr>
          <w:rFonts w:ascii="Courier New" w:hAnsi="Courier New" w:cs="Courier New"/>
          <w:spacing w:val="2"/>
          <w:szCs w:val="24"/>
        </w:rPr>
        <w:t>.</w:t>
      </w:r>
      <w:r w:rsidRPr="00E07E94">
        <w:rPr>
          <w:rFonts w:ascii="Courier New" w:hAnsi="Courier New" w:cs="Courier New"/>
          <w:spacing w:val="2"/>
          <w:szCs w:val="24"/>
        </w:rPr>
        <w:t>- En aquellos casos que producto de la información proporcionada se imp</w:t>
      </w:r>
      <w:r w:rsidR="005A0413" w:rsidRPr="00E07E94">
        <w:rPr>
          <w:rFonts w:ascii="Courier New" w:hAnsi="Courier New" w:cs="Courier New"/>
          <w:spacing w:val="2"/>
          <w:szCs w:val="24"/>
        </w:rPr>
        <w:t>onga</w:t>
      </w:r>
      <w:r w:rsidRPr="00E07E94">
        <w:rPr>
          <w:rFonts w:ascii="Courier New" w:hAnsi="Courier New" w:cs="Courier New"/>
          <w:spacing w:val="2"/>
          <w:szCs w:val="24"/>
        </w:rPr>
        <w:t xml:space="preserve"> judicialmente al imputado o infractor la obligación de pagar un monto de dinero por concepto de multa no inferior al mínimo que establece el delito, ya sea en el proceso penal o en un procedimiento bajo el artículo 161, con ocasión de haberse ejercido la opción del inciso tercero del artículo 162, el denunciante anónimo tendrá derecho a recibir el 10% de la multa que se aplique como consecuencia de la investigación y procedimiento en los cuales colaboró.</w:t>
      </w:r>
    </w:p>
    <w:p w14:paraId="01D6442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006C6D" w14:textId="17BF7C66"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Cuando distintos denunciantes anónimos h</w:t>
      </w:r>
      <w:r w:rsidR="005A0413" w:rsidRPr="00E07E94">
        <w:rPr>
          <w:rFonts w:ascii="Courier New" w:hAnsi="Courier New" w:cs="Courier New"/>
          <w:spacing w:val="2"/>
          <w:szCs w:val="24"/>
        </w:rPr>
        <w:t>ayan</w:t>
      </w:r>
      <w:r w:rsidRPr="00E07E94">
        <w:rPr>
          <w:rFonts w:ascii="Courier New" w:hAnsi="Courier New" w:cs="Courier New"/>
          <w:spacing w:val="2"/>
          <w:szCs w:val="24"/>
        </w:rPr>
        <w:t xml:space="preserve"> colaborado en las mismas conductas sancionadas, el premio señalado en el inciso anterior se distribuirá en la forma que determine el Servicio mediante resolución.  </w:t>
      </w:r>
    </w:p>
    <w:p w14:paraId="6F4C3B2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A8763A6" w14:textId="2A5D91B9"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Una vez enterada la multa por el infractor en la Tesorería General de la República corresponderá a esta institución entregar a cada denunciante anónimo el monto correspondiente, según indique el Servicio mediante resolución fundada. La Tesorería General de la República deberá comunicar el pago tan pronto ello haya ocurrido, </w:t>
      </w:r>
      <w:r w:rsidR="005A0413" w:rsidRPr="00E07E94">
        <w:rPr>
          <w:rFonts w:ascii="Courier New" w:hAnsi="Courier New" w:cs="Courier New"/>
          <w:spacing w:val="2"/>
          <w:szCs w:val="24"/>
        </w:rPr>
        <w:t>y deberá</w:t>
      </w:r>
      <w:r w:rsidRPr="00E07E94">
        <w:rPr>
          <w:rFonts w:ascii="Courier New" w:hAnsi="Courier New" w:cs="Courier New"/>
          <w:spacing w:val="2"/>
          <w:szCs w:val="24"/>
        </w:rPr>
        <w:t xml:space="preserve"> tomar las medidas necesarias para cumplir con las obligaciones establecidas en el inciso cuarto del artículo anterior. </w:t>
      </w:r>
    </w:p>
    <w:p w14:paraId="1706AE9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664EE8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monto percibido por el denunciante anónimo en virtud del presente artículo no constituirá renta y las operaciones necesarias para efectuar el pago correspondiente gozarán de secreto bancario.”.</w:t>
      </w:r>
    </w:p>
    <w:p w14:paraId="191EE3A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A247525" w14:textId="77777777" w:rsidR="005A0413" w:rsidRPr="00E07E94" w:rsidRDefault="005A0413"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10FF281" w14:textId="797A48F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661DEE" w:rsidRPr="00E07E94">
        <w:rPr>
          <w:rFonts w:ascii="Courier New" w:hAnsi="Courier New" w:cs="Courier New"/>
          <w:spacing w:val="2"/>
          <w:szCs w:val="24"/>
        </w:rPr>
        <w:t>4</w:t>
      </w:r>
      <w:r w:rsidR="00952684" w:rsidRPr="00E07E94">
        <w:rPr>
          <w:rFonts w:ascii="Courier New" w:hAnsi="Courier New" w:cs="Courier New"/>
          <w:spacing w:val="2"/>
          <w:szCs w:val="24"/>
        </w:rPr>
        <w:t>.</w:t>
      </w:r>
      <w:r w:rsidRPr="00E07E94">
        <w:rPr>
          <w:rFonts w:ascii="Courier New" w:hAnsi="Courier New" w:cs="Courier New"/>
          <w:spacing w:val="2"/>
          <w:szCs w:val="24"/>
        </w:rPr>
        <w:t xml:space="preserve"> </w:t>
      </w:r>
      <w:r w:rsidR="005A4CE7" w:rsidRPr="00E07E94">
        <w:rPr>
          <w:rFonts w:ascii="Courier New" w:hAnsi="Courier New" w:cs="Courier New"/>
          <w:spacing w:val="2"/>
          <w:szCs w:val="24"/>
        </w:rPr>
        <w:t xml:space="preserve">En el </w:t>
      </w:r>
      <w:r w:rsidRPr="00E07E94">
        <w:rPr>
          <w:rFonts w:ascii="Courier New" w:hAnsi="Courier New" w:cs="Courier New"/>
          <w:spacing w:val="2"/>
          <w:szCs w:val="24"/>
        </w:rPr>
        <w:t xml:space="preserve">artículo 101: </w:t>
      </w:r>
    </w:p>
    <w:p w14:paraId="6BD7163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57CA755" w14:textId="718127D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5A041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encabezado de su inciso primero la frase “dos meses” por “cinco meses y el 50% de su remuneración”.</w:t>
      </w:r>
    </w:p>
    <w:p w14:paraId="0A2C2FE3"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35E04B" w14:textId="24C3ECE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2F62EB"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su inciso segundo la frase “</w:t>
      </w:r>
      <w:r w:rsidR="003B4639" w:rsidRPr="00E07E94">
        <w:rPr>
          <w:rFonts w:ascii="Courier New" w:hAnsi="Courier New" w:cs="Courier New"/>
          <w:spacing w:val="2"/>
          <w:szCs w:val="24"/>
        </w:rPr>
        <w:t xml:space="preserve">será sancionado </w:t>
      </w:r>
      <w:r w:rsidR="0048632C" w:rsidRPr="00E07E94">
        <w:rPr>
          <w:rFonts w:ascii="Courier New" w:hAnsi="Courier New" w:cs="Courier New"/>
          <w:spacing w:val="2"/>
          <w:szCs w:val="24"/>
        </w:rPr>
        <w:t xml:space="preserve">con la destitución de su cargo, </w:t>
      </w:r>
      <w:r w:rsidRPr="00E07E94">
        <w:rPr>
          <w:rFonts w:ascii="Courier New" w:hAnsi="Courier New" w:cs="Courier New"/>
          <w:spacing w:val="2"/>
          <w:szCs w:val="24"/>
        </w:rPr>
        <w:t xml:space="preserve">sin perjuicio de las penas contenidas en el Código Penal” por la oración “será sancionado con la destitución de su cargo y multa del cien por ciento del beneficio solicitado o aceptado como remuneración o recompensa, sin perjuicio de las penas contenidas en el Código Penal. En este caso, el plazo señalado en la letra e) del artículo 12 del Estatuto Administrativo será de </w:t>
      </w:r>
      <w:r w:rsidR="00F345B8" w:rsidRPr="00E07E94">
        <w:rPr>
          <w:rFonts w:ascii="Courier New" w:hAnsi="Courier New" w:cs="Courier New"/>
          <w:spacing w:val="2"/>
          <w:szCs w:val="24"/>
        </w:rPr>
        <w:t>diez</w:t>
      </w:r>
      <w:r w:rsidRPr="00E07E94">
        <w:rPr>
          <w:rFonts w:ascii="Courier New" w:hAnsi="Courier New" w:cs="Courier New"/>
          <w:spacing w:val="2"/>
          <w:szCs w:val="24"/>
        </w:rPr>
        <w:t xml:space="preserve"> años”.</w:t>
      </w:r>
    </w:p>
    <w:p w14:paraId="19EA8C5E"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221055" w14:textId="77777777" w:rsidR="00F345B8" w:rsidRPr="00E07E94" w:rsidRDefault="00F345B8"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17B3EF" w14:textId="1019F93D"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661DEE" w:rsidRPr="00E07E94">
        <w:rPr>
          <w:rFonts w:ascii="Courier New" w:hAnsi="Courier New" w:cs="Courier New"/>
          <w:spacing w:val="2"/>
          <w:szCs w:val="24"/>
        </w:rPr>
        <w:t>5</w:t>
      </w:r>
      <w:r w:rsidR="005A4CE7" w:rsidRPr="00E07E94">
        <w:rPr>
          <w:rFonts w:ascii="Courier New" w:hAnsi="Courier New" w:cs="Courier New"/>
          <w:spacing w:val="2"/>
          <w:szCs w:val="24"/>
        </w:rPr>
        <w:t xml:space="preserve">. En </w:t>
      </w:r>
      <w:r w:rsidRPr="00E07E94">
        <w:rPr>
          <w:rFonts w:ascii="Courier New" w:hAnsi="Courier New" w:cs="Courier New"/>
          <w:spacing w:val="2"/>
          <w:szCs w:val="24"/>
        </w:rPr>
        <w:t>el artículo 115:</w:t>
      </w:r>
    </w:p>
    <w:p w14:paraId="7D6B9F28" w14:textId="64BC3D14" w:rsidR="00402EBA"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F345B8" w:rsidRPr="00E07E94">
        <w:rPr>
          <w:rFonts w:ascii="Courier New" w:hAnsi="Courier New" w:cs="Courier New"/>
          <w:spacing w:val="2"/>
          <w:szCs w:val="24"/>
        </w:rPr>
        <w:t xml:space="preserve"> </w:t>
      </w:r>
      <w:r w:rsidR="00402EBA" w:rsidRPr="00E07E94">
        <w:rPr>
          <w:rFonts w:ascii="Courier New" w:hAnsi="Courier New" w:cs="Courier New"/>
          <w:spacing w:val="2"/>
          <w:szCs w:val="24"/>
        </w:rPr>
        <w:t>En su inciso segundo:</w:t>
      </w:r>
    </w:p>
    <w:p w14:paraId="3D1527DC" w14:textId="77777777" w:rsidR="006E40D1" w:rsidRPr="00E07E94" w:rsidRDefault="006E40D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Reemplázase</w:t>
      </w:r>
      <w:proofErr w:type="spellEnd"/>
      <w:r w:rsidR="000C3DE1" w:rsidRPr="00E07E94">
        <w:rPr>
          <w:rFonts w:ascii="Courier New" w:hAnsi="Courier New" w:cs="Courier New"/>
          <w:spacing w:val="2"/>
          <w:szCs w:val="24"/>
        </w:rPr>
        <w:t xml:space="preserve"> </w:t>
      </w:r>
      <w:r w:rsidRPr="00E07E94">
        <w:rPr>
          <w:rFonts w:ascii="Courier New" w:hAnsi="Courier New" w:cs="Courier New"/>
          <w:spacing w:val="2"/>
          <w:szCs w:val="24"/>
        </w:rPr>
        <w:t>el punto y seguido por una coma.</w:t>
      </w:r>
    </w:p>
    <w:p w14:paraId="5C95B89D" w14:textId="6DBE036A" w:rsidR="000C3DE1" w:rsidRPr="00E07E94" w:rsidRDefault="006E40D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texto que se encuentra a continuación del punto y seguido sustituido por una coma, por la siguiente frase:</w:t>
      </w:r>
      <w:r w:rsidR="000C3DE1" w:rsidRPr="00E07E94">
        <w:rPr>
          <w:rFonts w:ascii="Courier New" w:hAnsi="Courier New" w:cs="Courier New"/>
          <w:spacing w:val="2"/>
          <w:szCs w:val="24"/>
        </w:rPr>
        <w:t xml:space="preserve"> “, salvo los casos regulados en el artículo 65 ter donde será competente el Tribunal Tributario y Aduanero indicado en dicha disposición.”. </w:t>
      </w:r>
    </w:p>
    <w:p w14:paraId="76D84E7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34695CD" w14:textId="2A9A231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9F6AB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segundo, el siguiente inciso tercero, nuevo, pasando </w:t>
      </w:r>
      <w:r w:rsidR="00BA226E" w:rsidRPr="00E07E94">
        <w:rPr>
          <w:rFonts w:ascii="Courier New" w:hAnsi="Courier New" w:cs="Courier New"/>
          <w:spacing w:val="2"/>
          <w:szCs w:val="24"/>
        </w:rPr>
        <w:t>los</w:t>
      </w:r>
      <w:r w:rsidRPr="00E07E94">
        <w:rPr>
          <w:rFonts w:ascii="Courier New" w:hAnsi="Courier New" w:cs="Courier New"/>
          <w:spacing w:val="2"/>
          <w:szCs w:val="24"/>
        </w:rPr>
        <w:t xml:space="preserve"> actual</w:t>
      </w:r>
      <w:r w:rsidR="00BA226E" w:rsidRPr="00E07E94">
        <w:rPr>
          <w:rFonts w:ascii="Courier New" w:hAnsi="Courier New" w:cs="Courier New"/>
          <w:spacing w:val="2"/>
          <w:szCs w:val="24"/>
        </w:rPr>
        <w:t>es</w:t>
      </w:r>
      <w:r w:rsidRPr="00E07E94">
        <w:rPr>
          <w:rFonts w:ascii="Courier New" w:hAnsi="Courier New" w:cs="Courier New"/>
          <w:spacing w:val="2"/>
          <w:szCs w:val="24"/>
        </w:rPr>
        <w:t xml:space="preserve"> inciso</w:t>
      </w:r>
      <w:r w:rsidR="00BA226E" w:rsidRPr="00E07E94">
        <w:rPr>
          <w:rFonts w:ascii="Courier New" w:hAnsi="Courier New" w:cs="Courier New"/>
          <w:spacing w:val="2"/>
          <w:szCs w:val="24"/>
        </w:rPr>
        <w:t>s</w:t>
      </w:r>
      <w:r w:rsidRPr="00E07E94">
        <w:rPr>
          <w:rFonts w:ascii="Courier New" w:hAnsi="Courier New" w:cs="Courier New"/>
          <w:spacing w:val="2"/>
          <w:szCs w:val="24"/>
        </w:rPr>
        <w:t xml:space="preserve"> tercero</w:t>
      </w:r>
      <w:r w:rsidR="00BA226E" w:rsidRPr="00E07E94">
        <w:rPr>
          <w:rFonts w:ascii="Courier New" w:hAnsi="Courier New" w:cs="Courier New"/>
          <w:spacing w:val="2"/>
          <w:szCs w:val="24"/>
        </w:rPr>
        <w:t xml:space="preserve"> y cuarto</w:t>
      </w:r>
      <w:r w:rsidRPr="00E07E94">
        <w:rPr>
          <w:rFonts w:ascii="Courier New" w:hAnsi="Courier New" w:cs="Courier New"/>
          <w:spacing w:val="2"/>
          <w:szCs w:val="24"/>
        </w:rPr>
        <w:t xml:space="preserve"> a ser inciso cuarto</w:t>
      </w:r>
      <w:r w:rsidR="00BA226E" w:rsidRPr="00E07E94">
        <w:rPr>
          <w:rFonts w:ascii="Courier New" w:hAnsi="Courier New" w:cs="Courier New"/>
          <w:spacing w:val="2"/>
          <w:szCs w:val="24"/>
        </w:rPr>
        <w:t xml:space="preserve"> y quinto respectivamente</w:t>
      </w:r>
      <w:r w:rsidRPr="00E07E94">
        <w:rPr>
          <w:rFonts w:ascii="Courier New" w:hAnsi="Courier New" w:cs="Courier New"/>
          <w:spacing w:val="2"/>
          <w:szCs w:val="24"/>
        </w:rPr>
        <w:t>:</w:t>
      </w:r>
    </w:p>
    <w:p w14:paraId="2B55521D" w14:textId="1BEE815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“Cuando las liquidaciones, giros o resoluciones fueren emitidos por unidades de la Dirección Nacional, o el pago correspond</w:t>
      </w:r>
      <w:r w:rsidR="004F7F97" w:rsidRPr="00E07E94">
        <w:rPr>
          <w:rFonts w:ascii="Courier New" w:hAnsi="Courier New" w:cs="Courier New"/>
          <w:spacing w:val="2"/>
          <w:szCs w:val="24"/>
        </w:rPr>
        <w:t>a</w:t>
      </w:r>
      <w:r w:rsidRPr="00E07E94">
        <w:rPr>
          <w:rFonts w:ascii="Courier New" w:hAnsi="Courier New" w:cs="Courier New"/>
          <w:spacing w:val="2"/>
          <w:szCs w:val="24"/>
        </w:rPr>
        <w:t xml:space="preserve"> a giros efectuados por estas mismas unidades, la reclamación deberá presentarse ante el Tribunal Tributario y Aduanero en cuyo territorio tenía su domicilio el contribuyente al momento de ser notificado de revisión, citación, liquidación o giro. Esta misma regla será aplicada para efectos de la reclamación en contra de la resolución que declara la existencia de abuso o simulación. Lo anterior es sin perjuicio de lo establecido en el artículo 65 bis</w:t>
      </w:r>
      <w:r w:rsidR="004F7F97" w:rsidRPr="00E07E94">
        <w:rPr>
          <w:rFonts w:ascii="Courier New" w:hAnsi="Courier New" w:cs="Courier New"/>
          <w:spacing w:val="2"/>
          <w:szCs w:val="24"/>
        </w:rPr>
        <w:t>,</w:t>
      </w:r>
      <w:r w:rsidRPr="00E07E94">
        <w:rPr>
          <w:rFonts w:ascii="Courier New" w:hAnsi="Courier New" w:cs="Courier New"/>
          <w:spacing w:val="2"/>
          <w:szCs w:val="24"/>
        </w:rPr>
        <w:t xml:space="preserve"> en cuyo caso será competente para conocer el reclamo el tribunal señalado en dicha disposición.”. </w:t>
      </w:r>
    </w:p>
    <w:p w14:paraId="033BFBA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F3101D7" w14:textId="1994183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4F7F9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final, entre la expresión “dicha sucursal” y el punto final la siguiente frase: “, a menos que proceda lo dispuesto en el inciso cuarto del artículo 59 ter”.</w:t>
      </w:r>
    </w:p>
    <w:p w14:paraId="0620715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9A8732C" w14:textId="77777777" w:rsidR="006F1DF5" w:rsidRPr="00E07E94" w:rsidRDefault="006F1DF5"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CED7940" w14:textId="041499DB" w:rsidR="000C3DE1" w:rsidRPr="00E07E94" w:rsidRDefault="00466BED"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661DEE" w:rsidRPr="00E07E94">
        <w:rPr>
          <w:rFonts w:ascii="Courier New" w:hAnsi="Courier New" w:cs="Courier New"/>
          <w:spacing w:val="2"/>
          <w:szCs w:val="24"/>
        </w:rPr>
        <w:t>6</w:t>
      </w:r>
      <w:r w:rsidR="005929CB"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Suprímese</w:t>
      </w:r>
      <w:proofErr w:type="spellEnd"/>
      <w:r w:rsidR="000C3DE1" w:rsidRPr="00E07E94">
        <w:rPr>
          <w:rFonts w:ascii="Courier New" w:hAnsi="Courier New" w:cs="Courier New"/>
          <w:spacing w:val="2"/>
          <w:szCs w:val="24"/>
        </w:rPr>
        <w:t xml:space="preserve"> el artículo 121</w:t>
      </w:r>
      <w:r w:rsidR="00FA1FFE" w:rsidRPr="00E07E94">
        <w:rPr>
          <w:rFonts w:ascii="Courier New" w:hAnsi="Courier New" w:cs="Courier New"/>
          <w:spacing w:val="2"/>
          <w:szCs w:val="24"/>
        </w:rPr>
        <w:t>.</w:t>
      </w:r>
    </w:p>
    <w:p w14:paraId="7D515A52"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59D7ED1" w14:textId="77777777" w:rsidR="000C27E0" w:rsidRPr="00E07E94" w:rsidRDefault="000C27E0"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5030655" w14:textId="25557021" w:rsidR="000C3DE1" w:rsidRPr="00E07E94" w:rsidRDefault="000C27E0"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661DEE" w:rsidRPr="00E07E94">
        <w:rPr>
          <w:rFonts w:ascii="Courier New" w:hAnsi="Courier New" w:cs="Courier New"/>
          <w:spacing w:val="2"/>
          <w:szCs w:val="24"/>
        </w:rPr>
        <w:t>7</w:t>
      </w:r>
      <w:r w:rsidR="005929CB" w:rsidRPr="00E07E94">
        <w:rPr>
          <w:rFonts w:ascii="Courier New" w:hAnsi="Courier New" w:cs="Courier New"/>
          <w:spacing w:val="2"/>
          <w:szCs w:val="24"/>
        </w:rPr>
        <w:t xml:space="preserve">. </w:t>
      </w:r>
      <w:r w:rsidRPr="00E07E94">
        <w:rPr>
          <w:rFonts w:ascii="Courier New" w:hAnsi="Courier New" w:cs="Courier New"/>
          <w:spacing w:val="2"/>
          <w:szCs w:val="24"/>
        </w:rPr>
        <w:t>En</w:t>
      </w:r>
      <w:r w:rsidR="000C3DE1" w:rsidRPr="00E07E94">
        <w:rPr>
          <w:rFonts w:ascii="Courier New" w:hAnsi="Courier New" w:cs="Courier New"/>
          <w:spacing w:val="2"/>
          <w:szCs w:val="24"/>
        </w:rPr>
        <w:t xml:space="preserve"> el artículo 123 bis:</w:t>
      </w:r>
    </w:p>
    <w:p w14:paraId="13B0E217" w14:textId="03E0E03C"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9C37D5"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el encabezado del inciso primero por el siguiente: </w:t>
      </w:r>
    </w:p>
    <w:p w14:paraId="7FE7A430" w14:textId="553ED45A"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D15AF3" w:rsidRPr="00E07E94">
        <w:rPr>
          <w:rFonts w:ascii="Courier New" w:hAnsi="Courier New" w:cs="Courier New"/>
          <w:spacing w:val="2"/>
          <w:szCs w:val="24"/>
        </w:rPr>
        <w:t xml:space="preserve">Artículo 123 </w:t>
      </w:r>
      <w:proofErr w:type="gramStart"/>
      <w:r w:rsidR="00D15AF3" w:rsidRPr="00E07E94">
        <w:rPr>
          <w:rFonts w:ascii="Courier New" w:hAnsi="Courier New" w:cs="Courier New"/>
          <w:spacing w:val="2"/>
          <w:szCs w:val="24"/>
        </w:rPr>
        <w:t>bis.-</w:t>
      </w:r>
      <w:proofErr w:type="gramEnd"/>
      <w:r w:rsidR="00D15AF3" w:rsidRPr="00E07E94">
        <w:rPr>
          <w:rFonts w:ascii="Courier New" w:hAnsi="Courier New" w:cs="Courier New"/>
          <w:spacing w:val="2"/>
          <w:szCs w:val="24"/>
        </w:rPr>
        <w:t xml:space="preserve"> </w:t>
      </w:r>
      <w:r w:rsidRPr="00E07E94">
        <w:rPr>
          <w:rFonts w:ascii="Courier New" w:hAnsi="Courier New" w:cs="Courier New"/>
          <w:spacing w:val="2"/>
          <w:szCs w:val="24"/>
        </w:rPr>
        <w:t xml:space="preserve">Será procedente el recurso de reposición administrativa, en conformidad a las normas del Capítulo IV de la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19.880, respecto de los actos a que se refiere el artículo 124, con las siguientes modificaciones:”.</w:t>
      </w:r>
    </w:p>
    <w:p w14:paraId="7492AF9C"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67DC59" w14:textId="0207925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D15AF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literal e) del inciso primero, a continuación del punto final, que pasa a ser punto </w:t>
      </w:r>
      <w:r w:rsidR="004E2BFA" w:rsidRPr="00E07E94">
        <w:rPr>
          <w:rFonts w:ascii="Courier New" w:hAnsi="Courier New" w:cs="Courier New"/>
          <w:spacing w:val="2"/>
          <w:szCs w:val="24"/>
        </w:rPr>
        <w:t xml:space="preserve">y </w:t>
      </w:r>
      <w:r w:rsidRPr="00E07E94">
        <w:rPr>
          <w:rFonts w:ascii="Courier New" w:hAnsi="Courier New" w:cs="Courier New"/>
          <w:spacing w:val="2"/>
          <w:szCs w:val="24"/>
        </w:rPr>
        <w:t>seguido, la oración “No deberá darse esta audiencia cuando el recurso sea declarado inadmisible por resolución fundada o cuando sea acogido completamente por el Servicio.”.</w:t>
      </w:r>
    </w:p>
    <w:p w14:paraId="3D7D12B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24465F5" w14:textId="31CEE224"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4E2BF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a continuación del inciso segundo, el siguiente inciso tercero, nuevo:</w:t>
      </w:r>
    </w:p>
    <w:p w14:paraId="1508093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055AEE9" w14:textId="1B2E8D12"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“No será procedente el presente recurso de reposición administrativa referido contra las liquidaciones, giros y resoluciones emitidas de acuerdo con el procedimiento establecido en el artículo 4 quinquies.”.</w:t>
      </w:r>
    </w:p>
    <w:p w14:paraId="2224192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5992793" w14:textId="77777777" w:rsidR="00661DEE" w:rsidRPr="00E07E94" w:rsidRDefault="00661DEE"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DE4E3D3" w14:textId="044CCEC9" w:rsidR="000C3DE1" w:rsidRPr="00E07E94" w:rsidRDefault="00661DEE"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38</w:t>
      </w:r>
      <w:r w:rsidR="005929CB"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Sustitúyese</w:t>
      </w:r>
      <w:proofErr w:type="spellEnd"/>
      <w:r w:rsidR="000C3DE1" w:rsidRPr="00E07E94">
        <w:rPr>
          <w:rFonts w:ascii="Courier New" w:hAnsi="Courier New" w:cs="Courier New"/>
          <w:spacing w:val="2"/>
          <w:szCs w:val="24"/>
        </w:rPr>
        <w:t xml:space="preserve"> el artículo 124 por el siguiente:</w:t>
      </w:r>
    </w:p>
    <w:p w14:paraId="25B222F5" w14:textId="37C18032"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w:t>
      </w:r>
      <w:r w:rsidR="001F3740" w:rsidRPr="00E07E94">
        <w:rPr>
          <w:rFonts w:ascii="Courier New" w:hAnsi="Courier New" w:cs="Courier New"/>
          <w:spacing w:val="2"/>
          <w:szCs w:val="24"/>
        </w:rPr>
        <w:t xml:space="preserve">Artículo 124.- </w:t>
      </w:r>
      <w:r w:rsidRPr="00E07E94">
        <w:rPr>
          <w:rFonts w:ascii="Courier New" w:hAnsi="Courier New" w:cs="Courier New"/>
          <w:spacing w:val="2"/>
          <w:szCs w:val="24"/>
        </w:rPr>
        <w:t xml:space="preserve">Toda persona podrá reclamar de la totalidad o de algunas de las partidas o elementos de una liquidación, giro, pago o resolución que incida en el pago de un impuesto o en los elementos que sirvan de base para determinarlo. También podrá reclamarse de la resolución que declara la elusión junto a las liquidaciones a que dé lugar. En los casos en que </w:t>
      </w:r>
      <w:r w:rsidR="00CE362B" w:rsidRPr="00E07E94">
        <w:rPr>
          <w:rFonts w:ascii="Courier New" w:hAnsi="Courier New" w:cs="Courier New"/>
          <w:spacing w:val="2"/>
          <w:szCs w:val="24"/>
        </w:rPr>
        <w:t>haya</w:t>
      </w:r>
      <w:r w:rsidRPr="00E07E94">
        <w:rPr>
          <w:rFonts w:ascii="Courier New" w:hAnsi="Courier New" w:cs="Courier New"/>
          <w:spacing w:val="2"/>
          <w:szCs w:val="24"/>
        </w:rPr>
        <w:t xml:space="preserve"> liquidación y giro, no podrá reclamarse de éste, salvo que dicho giro no se conforme con la liquidación que le haya servido de antecedente.</w:t>
      </w:r>
    </w:p>
    <w:p w14:paraId="3DF3C7D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C46CE89"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Asimismo, podrá reclamar del avalúo asignado a un bien raíz en una tasación general, y de los giros de impuesto territorial que se emitan en virtud de dicha tasación cuando éstos no se conformen al avalúo vigente para la propiedad respectiva a la fecha de la emisión del giro, siempre que se fundamente en alguna de las siguientes causales:</w:t>
      </w:r>
    </w:p>
    <w:p w14:paraId="536E3D87"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73B4320" w14:textId="3C6FB4F5"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w:t>
      </w:r>
      <w:r w:rsidR="00CE362B" w:rsidRPr="00E07E94">
        <w:rPr>
          <w:rFonts w:ascii="Courier New" w:hAnsi="Courier New" w:cs="Courier New"/>
          <w:spacing w:val="2"/>
          <w:szCs w:val="24"/>
        </w:rPr>
        <w:t xml:space="preserve"> </w:t>
      </w:r>
      <w:r w:rsidRPr="00E07E94">
        <w:rPr>
          <w:rFonts w:ascii="Courier New" w:hAnsi="Courier New" w:cs="Courier New"/>
          <w:spacing w:val="2"/>
          <w:szCs w:val="24"/>
        </w:rPr>
        <w:t xml:space="preserve">Determinación errónea de la superficie de los terrenos o de algún otro factor que influya en </w:t>
      </w:r>
      <w:r w:rsidR="00CE362B" w:rsidRPr="00E07E94">
        <w:rPr>
          <w:rFonts w:ascii="Courier New" w:hAnsi="Courier New" w:cs="Courier New"/>
          <w:spacing w:val="2"/>
          <w:szCs w:val="24"/>
        </w:rPr>
        <w:t>su</w:t>
      </w:r>
      <w:r w:rsidRPr="00E07E94">
        <w:rPr>
          <w:rFonts w:ascii="Courier New" w:hAnsi="Courier New" w:cs="Courier New"/>
          <w:spacing w:val="2"/>
          <w:szCs w:val="24"/>
        </w:rPr>
        <w:t xml:space="preserve"> avalúo fiscal o sus construcciones, salvo en lo que diga relación con la asignación del valor a un área homogénea en específico.</w:t>
      </w:r>
    </w:p>
    <w:p w14:paraId="3CE6F1AB" w14:textId="564B1FAF"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2.</w:t>
      </w:r>
      <w:r w:rsidR="00CE362B" w:rsidRPr="00E07E94">
        <w:rPr>
          <w:rFonts w:ascii="Courier New" w:hAnsi="Courier New" w:cs="Courier New"/>
          <w:spacing w:val="2"/>
          <w:szCs w:val="24"/>
        </w:rPr>
        <w:t xml:space="preserve"> </w:t>
      </w:r>
      <w:r w:rsidRPr="00E07E94">
        <w:rPr>
          <w:rFonts w:ascii="Courier New" w:hAnsi="Courier New" w:cs="Courier New"/>
          <w:spacing w:val="2"/>
          <w:szCs w:val="24"/>
        </w:rPr>
        <w:t>Aplicación errónea de las tablas de clasificación respecto del bien gravado, o de una parte de</w:t>
      </w:r>
      <w:r w:rsidR="00CE362B" w:rsidRPr="00E07E94">
        <w:rPr>
          <w:rFonts w:ascii="Courier New" w:hAnsi="Courier New" w:cs="Courier New"/>
          <w:spacing w:val="2"/>
          <w:szCs w:val="24"/>
        </w:rPr>
        <w:t xml:space="preserve"> él,</w:t>
      </w:r>
      <w:r w:rsidRPr="00E07E94">
        <w:rPr>
          <w:rFonts w:ascii="Courier New" w:hAnsi="Courier New" w:cs="Courier New"/>
          <w:spacing w:val="2"/>
          <w:szCs w:val="24"/>
        </w:rPr>
        <w:t xml:space="preserve"> así como la superficie de las diferentes calidades de terreno.</w:t>
      </w:r>
    </w:p>
    <w:p w14:paraId="02D1EF36" w14:textId="3479C13A"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w:t>
      </w:r>
      <w:r w:rsidR="00CE362B" w:rsidRPr="00E07E94">
        <w:rPr>
          <w:rFonts w:ascii="Courier New" w:hAnsi="Courier New" w:cs="Courier New"/>
          <w:spacing w:val="2"/>
          <w:szCs w:val="24"/>
        </w:rPr>
        <w:t xml:space="preserve"> </w:t>
      </w:r>
      <w:r w:rsidRPr="00E07E94">
        <w:rPr>
          <w:rFonts w:ascii="Courier New" w:hAnsi="Courier New" w:cs="Courier New"/>
          <w:spacing w:val="2"/>
          <w:szCs w:val="24"/>
        </w:rPr>
        <w:t>Errores de transcripción, de copia o de cálculo.</w:t>
      </w:r>
    </w:p>
    <w:p w14:paraId="0E3882B0" w14:textId="3575A69E"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4.</w:t>
      </w:r>
      <w:r w:rsidR="00CE362B" w:rsidRPr="00E07E94">
        <w:rPr>
          <w:rFonts w:ascii="Courier New" w:hAnsi="Courier New" w:cs="Courier New"/>
          <w:spacing w:val="2"/>
          <w:szCs w:val="24"/>
        </w:rPr>
        <w:t xml:space="preserve"> </w:t>
      </w:r>
      <w:r w:rsidRPr="00E07E94">
        <w:rPr>
          <w:rFonts w:ascii="Courier New" w:hAnsi="Courier New" w:cs="Courier New"/>
          <w:spacing w:val="2"/>
          <w:szCs w:val="24"/>
        </w:rPr>
        <w:t xml:space="preserve">Inclusión errónea del mayor valor adquirido por los terrenos con ocasión de mejoras costeadas por los particulares, en los casos en que dicho mayor valor deba ser excluido de acuerdo con lo dispuesto por el artículo 8°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11.575.</w:t>
      </w:r>
    </w:p>
    <w:p w14:paraId="28FA552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6A0BFDC" w14:textId="40AB53F1"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También serán reclamables las modificaciones individuales de avalúo de un inmueble y de los giros que se emitan en virtud de dichas modificaciones siempre que éstos no se conformen al avalúo vigente para la propiedad respectiva a la fecha de la emisión del giro, cuando los contribuyentes se consideren perjudicados por dichas modificaciones de sus predios o cuando </w:t>
      </w:r>
      <w:r w:rsidR="001E7781" w:rsidRPr="00E07E94">
        <w:rPr>
          <w:rFonts w:ascii="Courier New" w:hAnsi="Courier New" w:cs="Courier New"/>
          <w:spacing w:val="2"/>
          <w:szCs w:val="24"/>
        </w:rPr>
        <w:t>ellas</w:t>
      </w:r>
      <w:r w:rsidRPr="00E07E94">
        <w:rPr>
          <w:rFonts w:ascii="Courier New" w:hAnsi="Courier New" w:cs="Courier New"/>
          <w:spacing w:val="2"/>
          <w:szCs w:val="24"/>
        </w:rPr>
        <w:t xml:space="preserve"> fueran efectuadas de conformidad con lo dispuesto en el párrafo 2º del Título V de la Ley sobre Impuesto Territorial y </w:t>
      </w:r>
      <w:r w:rsidR="001E7781" w:rsidRPr="00E07E94">
        <w:rPr>
          <w:rFonts w:ascii="Courier New" w:hAnsi="Courier New" w:cs="Courier New"/>
          <w:spacing w:val="2"/>
          <w:szCs w:val="24"/>
        </w:rPr>
        <w:t xml:space="preserve">en los </w:t>
      </w:r>
      <w:r w:rsidRPr="00E07E94">
        <w:rPr>
          <w:rFonts w:ascii="Courier New" w:hAnsi="Courier New" w:cs="Courier New"/>
          <w:spacing w:val="2"/>
          <w:szCs w:val="24"/>
        </w:rPr>
        <w:t xml:space="preserve">artículos 25 y 26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15.163.</w:t>
      </w:r>
    </w:p>
    <w:p w14:paraId="7FED31D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99DD38E" w14:textId="36329CD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todos los casos, </w:t>
      </w:r>
      <w:r w:rsidR="00406858" w:rsidRPr="00E07E94">
        <w:rPr>
          <w:rFonts w:ascii="Courier New" w:hAnsi="Courier New" w:cs="Courier New"/>
          <w:spacing w:val="2"/>
          <w:szCs w:val="24"/>
        </w:rPr>
        <w:t>si hay</w:t>
      </w:r>
      <w:r w:rsidRPr="00E07E94">
        <w:rPr>
          <w:rFonts w:ascii="Courier New" w:hAnsi="Courier New" w:cs="Courier New"/>
          <w:spacing w:val="2"/>
          <w:szCs w:val="24"/>
        </w:rPr>
        <w:t xml:space="preserve"> giro y pago, no podrá reclamarse de este último, sino en cuanto no se conforme al giro.</w:t>
      </w:r>
    </w:p>
    <w:p w14:paraId="46C9CF5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723435F"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Podrá reclamarse, asimismo, de la resolución administrativa que deniegue cualquiera de las peticiones a que se refiere el artículo 126.</w:t>
      </w:r>
    </w:p>
    <w:p w14:paraId="2EDC716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9F72062" w14:textId="43BF0017" w:rsidR="000C3DE1" w:rsidRPr="00E07E94" w:rsidRDefault="00406858"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 hay </w:t>
      </w:r>
      <w:r w:rsidR="000C3DE1" w:rsidRPr="00E07E94">
        <w:rPr>
          <w:rFonts w:ascii="Courier New" w:hAnsi="Courier New" w:cs="Courier New"/>
          <w:spacing w:val="2"/>
          <w:szCs w:val="24"/>
        </w:rPr>
        <w:t>resolución que declare la elusión y liquidación, giro o resolución que determine diferencias que incidan en el pago de un impuesto o en los elementos que sirvan de base para determinarlo, de acuerdo a lo dispuesto en el inciso quinto de la misma norma, deberán interponerse, dentro del mismo reclamo tanto las acciones relacionadas a la revisión de la declaración de elusión así como aquellas destinadas a modificar las liquidaciones, resoluciones o giros que determinen diferencias de impuestos o elementos que sirvan de base para determinarlo.</w:t>
      </w:r>
    </w:p>
    <w:p w14:paraId="78A230A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130995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la interposición del reclamo por cualquiera de las causales señaladas anteriormente, el reclamante siempre deberá invocar un interés actual comprometido.</w:t>
      </w:r>
    </w:p>
    <w:p w14:paraId="40763940"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27F2605"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reclamo deberá interponerse en el término fatal de noventa días, contado desde la notificación correspondiente o, en el caso al que se refiere el inciso tercero, desde el envío del aviso respectivo. Con todo, dicho plazo fatal se ampliará a un año cuando el contribuyente, de conformidad con lo dispuesto en el inciso tercero del artículo 24, pague la suma determinada por el Servicio dentro del plazo de noventa días, contado desde la notificación correspondiente.</w:t>
      </w:r>
    </w:p>
    <w:p w14:paraId="32E23D9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C62D242" w14:textId="47DBBED8"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plazo para la interposición del reclamo, en virtud de lo dispuesto en el inciso segundo, será dentro de los ciento ochenta días siguientes a la fecha de término de exhibición de los roles de avalúo</w:t>
      </w:r>
      <w:r w:rsidR="00925801" w:rsidRPr="00E07E94">
        <w:rPr>
          <w:rFonts w:ascii="Courier New" w:hAnsi="Courier New" w:cs="Courier New"/>
          <w:spacing w:val="2"/>
          <w:szCs w:val="24"/>
        </w:rPr>
        <w:t>.</w:t>
      </w:r>
    </w:p>
    <w:p w14:paraId="6628EB1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AD0C021"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 no pudieran aplicarse las reglas precedentes sobre computación de plazos, éstos se contarán desde la fecha de la resolución, acto o hecho en que la reclamación se funde.</w:t>
      </w:r>
    </w:p>
    <w:p w14:paraId="456790D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12CAD06" w14:textId="77777777"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resolución que califica las declaraciones, documentos, libros o antecedentes como no fidedignos conforme al inciso segundo del artículo 21 será reclamable </w:t>
      </w:r>
      <w:proofErr w:type="gramStart"/>
      <w:r w:rsidRPr="00E07E94">
        <w:rPr>
          <w:rFonts w:ascii="Courier New" w:hAnsi="Courier New" w:cs="Courier New"/>
          <w:spacing w:val="2"/>
          <w:szCs w:val="24"/>
        </w:rPr>
        <w:t>conjuntamente con</w:t>
      </w:r>
      <w:proofErr w:type="gramEnd"/>
      <w:r w:rsidRPr="00E07E94">
        <w:rPr>
          <w:rFonts w:ascii="Courier New" w:hAnsi="Courier New" w:cs="Courier New"/>
          <w:spacing w:val="2"/>
          <w:szCs w:val="24"/>
        </w:rPr>
        <w:t xml:space="preserve"> la resolución, liquidación o giro en que incida.</w:t>
      </w:r>
    </w:p>
    <w:p w14:paraId="19F6910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3259454" w14:textId="15046AAB" w:rsidR="000C3DE1" w:rsidRPr="00E07E94" w:rsidRDefault="000C3DE1" w:rsidP="0075217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Sin perjuicio de la acumulación de autos que fuere procedente en conformidad a las normas del Código de Procedimiento Civil, tendrá siempre lugar la acumulación de autos en los casos de reclamos interpuestos por distintos contribuyentes respecto de las liquidaciones, giros y resoluciones emitidas por aplicación de  los artículos 4 bis,</w:t>
      </w:r>
      <w:r w:rsidR="003409D6" w:rsidRPr="00E07E94">
        <w:rPr>
          <w:rFonts w:ascii="Courier New" w:hAnsi="Courier New" w:cs="Courier New"/>
          <w:spacing w:val="2"/>
          <w:szCs w:val="24"/>
        </w:rPr>
        <w:t xml:space="preserve"> 4</w:t>
      </w:r>
      <w:r w:rsidRPr="00E07E94">
        <w:rPr>
          <w:rFonts w:ascii="Courier New" w:hAnsi="Courier New" w:cs="Courier New"/>
          <w:spacing w:val="2"/>
          <w:szCs w:val="24"/>
        </w:rPr>
        <w:t xml:space="preserve"> ter, </w:t>
      </w:r>
      <w:r w:rsidR="003409D6" w:rsidRPr="00E07E94">
        <w:rPr>
          <w:rFonts w:ascii="Courier New" w:hAnsi="Courier New" w:cs="Courier New"/>
          <w:spacing w:val="2"/>
          <w:szCs w:val="24"/>
        </w:rPr>
        <w:t>4</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y </w:t>
      </w:r>
      <w:r w:rsidR="003409D6" w:rsidRPr="00E07E94">
        <w:rPr>
          <w:rFonts w:ascii="Courier New" w:hAnsi="Courier New" w:cs="Courier New"/>
          <w:spacing w:val="2"/>
          <w:szCs w:val="24"/>
        </w:rPr>
        <w:t>4</w:t>
      </w:r>
      <w:r w:rsidRPr="00E07E94">
        <w:rPr>
          <w:rFonts w:ascii="Courier New" w:hAnsi="Courier New" w:cs="Courier New"/>
          <w:spacing w:val="2"/>
          <w:szCs w:val="24"/>
        </w:rPr>
        <w:t xml:space="preserve"> quinquies, cuando éstos emanen directa e inmediatamente de los mismos hechos, </w:t>
      </w:r>
      <w:r w:rsidR="00BA7C30" w:rsidRPr="00E07E94">
        <w:rPr>
          <w:rFonts w:ascii="Courier New" w:hAnsi="Courier New" w:cs="Courier New"/>
          <w:spacing w:val="2"/>
          <w:szCs w:val="24"/>
        </w:rPr>
        <w:t xml:space="preserve">y deberá </w:t>
      </w:r>
      <w:r w:rsidRPr="00E07E94">
        <w:rPr>
          <w:rFonts w:ascii="Courier New" w:hAnsi="Courier New" w:cs="Courier New"/>
          <w:spacing w:val="2"/>
          <w:szCs w:val="24"/>
        </w:rPr>
        <w:t>acumularse en el Tribunal Tributario y Aduanero que primero confiera traslado al Servicio.”.</w:t>
      </w:r>
    </w:p>
    <w:p w14:paraId="73B8207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F6CC40F" w14:textId="77777777" w:rsidR="00BA7C30" w:rsidRPr="00E07E94" w:rsidRDefault="00BA7C30"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9C39B00" w14:textId="025866A3" w:rsidR="000C3DE1" w:rsidRPr="00E07E94" w:rsidRDefault="00661DEE"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39</w:t>
      </w:r>
      <w:r w:rsidR="005929CB"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Sustitúyese</w:t>
      </w:r>
      <w:proofErr w:type="spellEnd"/>
      <w:r w:rsidR="000C3DE1" w:rsidRPr="00E07E94">
        <w:rPr>
          <w:rFonts w:ascii="Courier New" w:hAnsi="Courier New" w:cs="Courier New"/>
          <w:spacing w:val="2"/>
          <w:szCs w:val="24"/>
        </w:rPr>
        <w:t xml:space="preserve"> el artículo 130 por el siguiente: </w:t>
      </w:r>
    </w:p>
    <w:p w14:paraId="02B23398" w14:textId="31114AE1" w:rsidR="000C3DE1" w:rsidRPr="00E07E94" w:rsidRDefault="000C3DE1"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130.- Se formará el proceso en soporte electrónico, con los escritos, documentos y actuaciones de toda especie que se presenten o verifiquen en el juicio.</w:t>
      </w:r>
    </w:p>
    <w:p w14:paraId="6357BE9C" w14:textId="77777777" w:rsidR="00684D8D" w:rsidRPr="00E07E94" w:rsidRDefault="00684D8D"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7202F9" w14:textId="70FADF5C" w:rsidR="000C3DE1" w:rsidRPr="00E07E94" w:rsidRDefault="000C3DE1"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75E8B92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C136AC3" w14:textId="21F705A1" w:rsidR="000C3DE1" w:rsidRPr="00E07E94" w:rsidRDefault="000C3DE1"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w:t>
      </w:r>
    </w:p>
    <w:p w14:paraId="0FF3C3E3" w14:textId="77777777" w:rsidR="000C3DE1" w:rsidRPr="00E07E94" w:rsidRDefault="000C3DE1"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AE977C" w14:textId="1DE2A4CF" w:rsidR="000C3DE1" w:rsidRPr="00E07E94" w:rsidRDefault="000C3DE1"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w:t>
      </w:r>
    </w:p>
    <w:p w14:paraId="65F6367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194DCA2" w14:textId="4EB582B4" w:rsidR="000C3DE1" w:rsidRPr="00E07E94" w:rsidRDefault="000C3DE1"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aquellos casos en que otro tribunal requiera la remisión del expediente original o de algún cuaderno o pieza del proceso, el trámite se cumplirá </w:t>
      </w:r>
      <w:r w:rsidR="00824BE4" w:rsidRPr="00E07E94">
        <w:rPr>
          <w:rFonts w:ascii="Courier New" w:hAnsi="Courier New" w:cs="Courier New"/>
          <w:spacing w:val="2"/>
          <w:szCs w:val="24"/>
        </w:rPr>
        <w:t>mediante el envío</w:t>
      </w:r>
      <w:r w:rsidRPr="00E07E94">
        <w:rPr>
          <w:rFonts w:ascii="Courier New" w:hAnsi="Courier New" w:cs="Courier New"/>
          <w:spacing w:val="2"/>
          <w:szCs w:val="24"/>
        </w:rPr>
        <w:t xml:space="preserve"> </w:t>
      </w:r>
      <w:r w:rsidR="00824BE4" w:rsidRPr="00E07E94">
        <w:rPr>
          <w:rFonts w:ascii="Courier New" w:hAnsi="Courier New" w:cs="Courier New"/>
          <w:spacing w:val="2"/>
          <w:szCs w:val="24"/>
        </w:rPr>
        <w:t xml:space="preserve">de </w:t>
      </w:r>
      <w:r w:rsidRPr="00E07E94">
        <w:rPr>
          <w:rFonts w:ascii="Courier New" w:hAnsi="Courier New" w:cs="Courier New"/>
          <w:spacing w:val="2"/>
          <w:szCs w:val="24"/>
        </w:rPr>
        <w:t>la correspondiente comunicación de la carpeta electrónica a la que deben acceder a través del Sistema. Lo mismo se aplicará cada vez que la ley ordene la remisión, devolución o envío del proceso o de cualquiera de sus piezas a otro tribunal.</w:t>
      </w:r>
    </w:p>
    <w:p w14:paraId="36E1056C" w14:textId="77777777" w:rsidR="000C3DE1" w:rsidRPr="00E07E94" w:rsidRDefault="000C3DE1"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199E084" w14:textId="05948B00" w:rsidR="000C3DE1" w:rsidRPr="00E07E94" w:rsidRDefault="000C3DE1" w:rsidP="003409D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Ninguna pieza del expediente electrónico podrá eliminarse sin que previamente lo decrete el Tribunal que conoce de la causa. Las partes, efectuarán sus presentaciones al Tribunal por medio digital o electrónico, </w:t>
      </w:r>
      <w:r w:rsidR="00824BE4" w:rsidRPr="00E07E94">
        <w:rPr>
          <w:rFonts w:ascii="Courier New" w:hAnsi="Courier New" w:cs="Courier New"/>
          <w:spacing w:val="2"/>
          <w:szCs w:val="24"/>
        </w:rPr>
        <w:t xml:space="preserve">y cargarán </w:t>
      </w:r>
      <w:r w:rsidRPr="00E07E94">
        <w:rPr>
          <w:rFonts w:ascii="Courier New" w:hAnsi="Courier New" w:cs="Courier New"/>
          <w:spacing w:val="2"/>
          <w:szCs w:val="24"/>
        </w:rPr>
        <w:t xml:space="preserve">sus escritos y documentos en el Sistema a través del sitio en internet de los Tribunales Tributarios y Aduaneros, el cual entregará el comprobante de recepción correspondiente cuando éstos hayan sido recibidos. No </w:t>
      </w:r>
      <w:proofErr w:type="gramStart"/>
      <w:r w:rsidRPr="00E07E94">
        <w:rPr>
          <w:rFonts w:ascii="Courier New" w:hAnsi="Courier New" w:cs="Courier New"/>
          <w:spacing w:val="2"/>
          <w:szCs w:val="24"/>
        </w:rPr>
        <w:t>obstante</w:t>
      </w:r>
      <w:proofErr w:type="gramEnd"/>
      <w:r w:rsidRPr="00E07E94">
        <w:rPr>
          <w:rFonts w:ascii="Courier New" w:hAnsi="Courier New" w:cs="Courier New"/>
          <w:spacing w:val="2"/>
          <w:szCs w:val="24"/>
        </w:rPr>
        <w:t xml:space="preserve"> lo anterior, y atendido el volumen de los antecedentes, el Tribunal siempre podrá exigir que los documentos y demás prueba</w:t>
      </w:r>
      <w:r w:rsidR="00824BE4" w:rsidRPr="00E07E94">
        <w:rPr>
          <w:rFonts w:ascii="Courier New" w:hAnsi="Courier New" w:cs="Courier New"/>
          <w:spacing w:val="2"/>
          <w:szCs w:val="24"/>
        </w:rPr>
        <w:t>s</w:t>
      </w:r>
      <w:r w:rsidRPr="00E07E94">
        <w:rPr>
          <w:rFonts w:ascii="Courier New" w:hAnsi="Courier New" w:cs="Courier New"/>
          <w:spacing w:val="2"/>
          <w:szCs w:val="24"/>
        </w:rPr>
        <w:t xml:space="preserve"> que se acompañe</w:t>
      </w:r>
      <w:r w:rsidR="00824BE4" w:rsidRPr="00E07E94">
        <w:rPr>
          <w:rFonts w:ascii="Courier New" w:hAnsi="Courier New" w:cs="Courier New"/>
          <w:spacing w:val="2"/>
          <w:szCs w:val="24"/>
        </w:rPr>
        <w:t>n</w:t>
      </w:r>
      <w:r w:rsidRPr="00E07E94">
        <w:rPr>
          <w:rFonts w:ascii="Courier New" w:hAnsi="Courier New" w:cs="Courier New"/>
          <w:spacing w:val="2"/>
          <w:szCs w:val="24"/>
        </w:rPr>
        <w:t xml:space="preserve"> al proceso sea presentad</w:t>
      </w:r>
      <w:r w:rsidR="00824BE4" w:rsidRPr="00E07E94">
        <w:rPr>
          <w:rFonts w:ascii="Courier New" w:hAnsi="Courier New" w:cs="Courier New"/>
          <w:spacing w:val="2"/>
          <w:szCs w:val="24"/>
        </w:rPr>
        <w:t>os</w:t>
      </w:r>
      <w:r w:rsidRPr="00E07E94">
        <w:rPr>
          <w:rFonts w:ascii="Courier New" w:hAnsi="Courier New" w:cs="Courier New"/>
          <w:spacing w:val="2"/>
          <w:szCs w:val="24"/>
        </w:rPr>
        <w:t xml:space="preserve"> en forma física, ya sea en formato físico propiamente tal, o bien a través de la entrega de algún dispositivo de almacenamiento de datos electrónicos. Igual derecho tendrán las partes</w:t>
      </w:r>
      <w:r w:rsidR="00397499" w:rsidRPr="00E07E94">
        <w:rPr>
          <w:rFonts w:ascii="Courier New" w:hAnsi="Courier New" w:cs="Courier New"/>
          <w:spacing w:val="2"/>
          <w:szCs w:val="24"/>
        </w:rPr>
        <w:t xml:space="preserve"> </w:t>
      </w:r>
      <w:proofErr w:type="gramStart"/>
      <w:r w:rsidR="00397499" w:rsidRPr="00E07E94">
        <w:rPr>
          <w:rFonts w:ascii="Courier New" w:hAnsi="Courier New" w:cs="Courier New"/>
          <w:spacing w:val="2"/>
          <w:szCs w:val="24"/>
        </w:rPr>
        <w:t>en</w:t>
      </w:r>
      <w:r w:rsidRPr="00E07E94">
        <w:rPr>
          <w:rFonts w:ascii="Courier New" w:hAnsi="Courier New" w:cs="Courier New"/>
          <w:spacing w:val="2"/>
          <w:szCs w:val="24"/>
        </w:rPr>
        <w:t xml:space="preserve"> caso que</w:t>
      </w:r>
      <w:proofErr w:type="gramEnd"/>
      <w:r w:rsidRPr="00E07E94">
        <w:rPr>
          <w:rFonts w:ascii="Courier New" w:hAnsi="Courier New" w:cs="Courier New"/>
          <w:spacing w:val="2"/>
          <w:szCs w:val="24"/>
        </w:rPr>
        <w:t xml:space="preserve"> por el tamaño y volumen de los antecedentes no puedan presentarlos digitalmente. </w:t>
      </w:r>
      <w:r w:rsidR="00397499" w:rsidRPr="00E07E94">
        <w:rPr>
          <w:rFonts w:ascii="Courier New" w:hAnsi="Courier New" w:cs="Courier New"/>
          <w:spacing w:val="2"/>
          <w:szCs w:val="24"/>
        </w:rPr>
        <w:t>Si</w:t>
      </w:r>
      <w:r w:rsidRPr="00E07E94">
        <w:rPr>
          <w:rFonts w:ascii="Courier New" w:hAnsi="Courier New" w:cs="Courier New"/>
          <w:spacing w:val="2"/>
          <w:szCs w:val="24"/>
        </w:rPr>
        <w:t xml:space="preserve"> los documentos se presentan materialmente en el Tribunal, quedarán bajo la custodia del </w:t>
      </w:r>
      <w:proofErr w:type="gramStart"/>
      <w:r w:rsidRPr="00E07E94">
        <w:rPr>
          <w:rFonts w:ascii="Courier New" w:hAnsi="Courier New" w:cs="Courier New"/>
          <w:spacing w:val="2"/>
          <w:szCs w:val="24"/>
        </w:rPr>
        <w:t>Secretario</w:t>
      </w:r>
      <w:proofErr w:type="gramEnd"/>
      <w:r w:rsidRPr="00E07E94">
        <w:rPr>
          <w:rFonts w:ascii="Courier New" w:hAnsi="Courier New" w:cs="Courier New"/>
          <w:spacing w:val="2"/>
          <w:szCs w:val="24"/>
        </w:rPr>
        <w:t xml:space="preserve"> abogado, </w:t>
      </w:r>
      <w:r w:rsidR="00397499" w:rsidRPr="00E07E94">
        <w:rPr>
          <w:rFonts w:ascii="Courier New" w:hAnsi="Courier New" w:cs="Courier New"/>
          <w:spacing w:val="2"/>
          <w:szCs w:val="24"/>
        </w:rPr>
        <w:t>y deberá</w:t>
      </w:r>
      <w:r w:rsidRPr="00E07E94">
        <w:rPr>
          <w:rFonts w:ascii="Courier New" w:hAnsi="Courier New" w:cs="Courier New"/>
          <w:spacing w:val="2"/>
          <w:szCs w:val="24"/>
        </w:rPr>
        <w:t xml:space="preserve"> dejarse constancia de ello en el expediente electrónico.”.</w:t>
      </w:r>
    </w:p>
    <w:p w14:paraId="14996C75" w14:textId="77777777" w:rsidR="00397499" w:rsidRPr="00E07E94" w:rsidRDefault="00397499"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747117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C755F64" w14:textId="30AC7BDF" w:rsidR="000C3DE1" w:rsidRPr="00E07E94" w:rsidRDefault="000C3DE1" w:rsidP="00AF695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661DEE" w:rsidRPr="00E07E94">
        <w:rPr>
          <w:rFonts w:ascii="Courier New" w:hAnsi="Courier New" w:cs="Courier New"/>
          <w:spacing w:val="2"/>
          <w:szCs w:val="24"/>
        </w:rPr>
        <w:t>0</w:t>
      </w:r>
      <w:r w:rsidR="005929CB" w:rsidRPr="00E07E94">
        <w:rPr>
          <w:rFonts w:ascii="Courier New" w:hAnsi="Courier New" w:cs="Courier New"/>
          <w:spacing w:val="2"/>
          <w:szCs w:val="24"/>
        </w:rPr>
        <w:t xml:space="preserve">. En el </w:t>
      </w:r>
      <w:r w:rsidRPr="00E07E94">
        <w:rPr>
          <w:rFonts w:ascii="Courier New" w:hAnsi="Courier New" w:cs="Courier New"/>
          <w:spacing w:val="2"/>
          <w:szCs w:val="24"/>
        </w:rPr>
        <w:t>artículo 131 bis:</w:t>
      </w:r>
    </w:p>
    <w:p w14:paraId="139556F2" w14:textId="77FA1F77" w:rsidR="000C3DE1" w:rsidRPr="00E07E94" w:rsidRDefault="000C3DE1" w:rsidP="00AF695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AF695F" w:rsidRPr="00E07E94">
        <w:rPr>
          <w:rFonts w:ascii="Courier New" w:hAnsi="Courier New" w:cs="Courier New"/>
          <w:spacing w:val="2"/>
          <w:szCs w:val="24"/>
        </w:rPr>
        <w:t xml:space="preserve"> </w:t>
      </w:r>
      <w:r w:rsidR="00921FC9" w:rsidRPr="00E07E94">
        <w:rPr>
          <w:rFonts w:ascii="Courier New" w:hAnsi="Courier New" w:cs="Courier New"/>
          <w:spacing w:val="2"/>
          <w:szCs w:val="24"/>
        </w:rPr>
        <w:t xml:space="preserve">En el </w:t>
      </w:r>
      <w:r w:rsidRPr="00E07E94">
        <w:rPr>
          <w:rFonts w:ascii="Courier New" w:hAnsi="Courier New" w:cs="Courier New"/>
          <w:spacing w:val="2"/>
          <w:szCs w:val="24"/>
        </w:rPr>
        <w:t>inciso tercero:</w:t>
      </w:r>
    </w:p>
    <w:p w14:paraId="0DE33142" w14:textId="33C4E347" w:rsidR="000C3DE1" w:rsidRPr="00E07E94" w:rsidRDefault="000C3DE1" w:rsidP="00AF695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AF695F"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“carta certificada” por “correo electrónico”.</w:t>
      </w:r>
    </w:p>
    <w:p w14:paraId="7FE97530" w14:textId="3F4FE267" w:rsidR="000C3DE1" w:rsidRPr="00E07E94" w:rsidRDefault="000C3DE1" w:rsidP="00AF695F">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0516B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oración “al tercer día contado desde aquél en que la carta fue expedida por el tribunal” por “el mismo día del envío del correo por parte del tribunal”.</w:t>
      </w:r>
    </w:p>
    <w:p w14:paraId="3A41A03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2ABEF25" w14:textId="73D7563B" w:rsidR="000C3DE1" w:rsidRPr="00E07E94" w:rsidRDefault="000C3DE1" w:rsidP="000516B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0516B8" w:rsidRPr="00E07E94">
        <w:rPr>
          <w:rFonts w:ascii="Courier New" w:hAnsi="Courier New" w:cs="Courier New"/>
          <w:spacing w:val="2"/>
          <w:szCs w:val="24"/>
        </w:rPr>
        <w:t xml:space="preserve"> </w:t>
      </w:r>
      <w:r w:rsidR="00921FC9" w:rsidRPr="00E07E94">
        <w:rPr>
          <w:rFonts w:ascii="Courier New" w:hAnsi="Courier New" w:cs="Courier New"/>
          <w:spacing w:val="2"/>
          <w:szCs w:val="24"/>
        </w:rPr>
        <w:t xml:space="preserve">En el </w:t>
      </w:r>
      <w:r w:rsidRPr="00E07E94">
        <w:rPr>
          <w:rFonts w:ascii="Courier New" w:hAnsi="Courier New" w:cs="Courier New"/>
          <w:spacing w:val="2"/>
          <w:szCs w:val="24"/>
        </w:rPr>
        <w:t>inciso cuarto:</w:t>
      </w:r>
    </w:p>
    <w:p w14:paraId="7D2330D0" w14:textId="0FD316B2" w:rsidR="000C3DE1" w:rsidRPr="00E07E94" w:rsidRDefault="000C3DE1" w:rsidP="000516B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0516B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oración “un domicilio dentro del radio urbano de una localidad ubicada en alguna de las comunas de la Región sobre cuyo territorio aquél ejerce competencia” por “una o más direcciones de correo electrónico”.</w:t>
      </w:r>
    </w:p>
    <w:p w14:paraId="4A149505" w14:textId="2CA53D19" w:rsidR="000C3DE1" w:rsidRPr="00E07E94" w:rsidRDefault="000C3DE1" w:rsidP="000516B8">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302A3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oración “no haga otra, aun cuando de hecho cambie su morada”, por “no designe otra”.</w:t>
      </w:r>
    </w:p>
    <w:p w14:paraId="12A5CB98"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D803379" w14:textId="4641B0B7" w:rsidR="000C3DE1" w:rsidRPr="00E07E94" w:rsidRDefault="000C3DE1" w:rsidP="001270A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302A3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quinto, nuevo, pasando </w:t>
      </w:r>
      <w:r w:rsidR="001270AA" w:rsidRPr="00E07E94">
        <w:rPr>
          <w:rFonts w:ascii="Courier New" w:hAnsi="Courier New" w:cs="Courier New"/>
          <w:spacing w:val="2"/>
          <w:szCs w:val="24"/>
        </w:rPr>
        <w:t>los</w:t>
      </w:r>
      <w:r w:rsidRPr="00E07E94">
        <w:rPr>
          <w:rFonts w:ascii="Courier New" w:hAnsi="Courier New" w:cs="Courier New"/>
          <w:spacing w:val="2"/>
          <w:szCs w:val="24"/>
        </w:rPr>
        <w:t xml:space="preserve"> actual</w:t>
      </w:r>
      <w:r w:rsidR="001270AA" w:rsidRPr="00E07E94">
        <w:rPr>
          <w:rFonts w:ascii="Courier New" w:hAnsi="Courier New" w:cs="Courier New"/>
          <w:spacing w:val="2"/>
          <w:szCs w:val="24"/>
        </w:rPr>
        <w:t>es</w:t>
      </w:r>
      <w:r w:rsidRPr="00E07E94">
        <w:rPr>
          <w:rFonts w:ascii="Courier New" w:hAnsi="Courier New" w:cs="Courier New"/>
          <w:spacing w:val="2"/>
          <w:szCs w:val="24"/>
        </w:rPr>
        <w:t xml:space="preserve"> inciso</w:t>
      </w:r>
      <w:r w:rsidR="001270AA" w:rsidRPr="00E07E94">
        <w:rPr>
          <w:rFonts w:ascii="Courier New" w:hAnsi="Courier New" w:cs="Courier New"/>
          <w:spacing w:val="2"/>
          <w:szCs w:val="24"/>
        </w:rPr>
        <w:t>s</w:t>
      </w:r>
      <w:r w:rsidRPr="00E07E94">
        <w:rPr>
          <w:rFonts w:ascii="Courier New" w:hAnsi="Courier New" w:cs="Courier New"/>
          <w:spacing w:val="2"/>
          <w:szCs w:val="24"/>
        </w:rPr>
        <w:t xml:space="preserve"> quinto</w:t>
      </w:r>
      <w:r w:rsidR="001270AA" w:rsidRPr="00E07E94">
        <w:rPr>
          <w:rFonts w:ascii="Courier New" w:hAnsi="Courier New" w:cs="Courier New"/>
          <w:spacing w:val="2"/>
          <w:szCs w:val="24"/>
        </w:rPr>
        <w:t xml:space="preserve"> y sexto a ser incisos sexto y séptimo:</w:t>
      </w:r>
      <w:r w:rsidRPr="00E07E94">
        <w:rPr>
          <w:rFonts w:ascii="Courier New" w:hAnsi="Courier New" w:cs="Courier New"/>
          <w:spacing w:val="2"/>
          <w:szCs w:val="24"/>
        </w:rPr>
        <w:t xml:space="preserve"> </w:t>
      </w:r>
    </w:p>
    <w:p w14:paraId="3A439E12" w14:textId="612526E2"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13EEC8" w14:textId="0FF0910D" w:rsidR="000C3DE1" w:rsidRPr="00E07E94" w:rsidRDefault="000C3DE1" w:rsidP="001270A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w:t>
      </w:r>
      <w:r w:rsidR="0049430F" w:rsidRPr="00E07E94">
        <w:rPr>
          <w:rFonts w:ascii="Courier New" w:hAnsi="Courier New" w:cs="Courier New"/>
          <w:spacing w:val="2"/>
          <w:szCs w:val="24"/>
        </w:rPr>
        <w:t>su</w:t>
      </w:r>
      <w:r w:rsidRPr="00E07E94">
        <w:rPr>
          <w:rFonts w:ascii="Courier New" w:hAnsi="Courier New" w:cs="Courier New"/>
          <w:spacing w:val="2"/>
          <w:szCs w:val="24"/>
        </w:rPr>
        <w:t xml:space="preserve"> domicilio</w:t>
      </w:r>
      <w:r w:rsidR="0049430F" w:rsidRPr="00E07E94">
        <w:rPr>
          <w:rFonts w:ascii="Courier New" w:hAnsi="Courier New" w:cs="Courier New"/>
          <w:spacing w:val="2"/>
          <w:szCs w:val="24"/>
        </w:rPr>
        <w:t>.</w:t>
      </w:r>
      <w:r w:rsidRPr="00E07E94">
        <w:rPr>
          <w:rFonts w:ascii="Courier New" w:hAnsi="Courier New" w:cs="Courier New"/>
          <w:spacing w:val="2"/>
          <w:szCs w:val="24"/>
        </w:rPr>
        <w:t xml:space="preserve"> En estos casos, la notificación se efectuará por carta certificada y entenderá practicada al tercer día contado desde aquél en que la carta fue expedida por el tribunal. Sin perjuicio de lo anterior, dichas resoluciones serán igualmente publicadas del modo que se establece en el inciso primero. En todo caso, la falta de esa publicación no anulará la notificación.”.</w:t>
      </w:r>
    </w:p>
    <w:p w14:paraId="4ABC4B1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49A9D48" w14:textId="309DF6EE" w:rsidR="000C3DE1" w:rsidRPr="00E07E94" w:rsidRDefault="000C3DE1" w:rsidP="00864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864ABD"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final, nuevo: </w:t>
      </w:r>
    </w:p>
    <w:p w14:paraId="0C99D52E" w14:textId="77C9E34A" w:rsidR="000C3DE1" w:rsidRPr="00E07E94" w:rsidRDefault="000C3DE1" w:rsidP="00864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864ABD" w:rsidRPr="00E07E94">
        <w:rPr>
          <w:rFonts w:ascii="Courier New" w:hAnsi="Courier New" w:cs="Courier New"/>
          <w:spacing w:val="2"/>
          <w:szCs w:val="24"/>
        </w:rPr>
        <w:t>En</w:t>
      </w:r>
      <w:r w:rsidRPr="00E07E94">
        <w:rPr>
          <w:rFonts w:ascii="Courier New" w:hAnsi="Courier New" w:cs="Courier New"/>
          <w:spacing w:val="2"/>
          <w:szCs w:val="24"/>
        </w:rPr>
        <w:t xml:space="preserve"> el evento que la notificación por correo electrónico no pu</w:t>
      </w:r>
      <w:r w:rsidR="00864ABD" w:rsidRPr="00E07E94">
        <w:rPr>
          <w:rFonts w:ascii="Courier New" w:hAnsi="Courier New" w:cs="Courier New"/>
          <w:spacing w:val="2"/>
          <w:szCs w:val="24"/>
        </w:rPr>
        <w:t>ed</w:t>
      </w:r>
      <w:r w:rsidRPr="00E07E94">
        <w:rPr>
          <w:rFonts w:ascii="Courier New" w:hAnsi="Courier New" w:cs="Courier New"/>
          <w:spacing w:val="2"/>
          <w:szCs w:val="24"/>
        </w:rPr>
        <w:t xml:space="preserve">a realizarse porque el contribuyente, o su abogado patrocinante en aquellos casos en que actúe representado, manifiesten expresamente no tener una dirección de correo electrónico o por otra causal calificada que no sea la omisión en la designación de dicha dirección, el tribunal siempre podrá disponer que las resoluciones a que se refieren los incisos </w:t>
      </w:r>
      <w:proofErr w:type="gramStart"/>
      <w:r w:rsidRPr="00E07E94">
        <w:rPr>
          <w:rFonts w:ascii="Courier New" w:hAnsi="Courier New" w:cs="Courier New"/>
          <w:spacing w:val="2"/>
          <w:szCs w:val="24"/>
        </w:rPr>
        <w:t>precedentes,</w:t>
      </w:r>
      <w:proofErr w:type="gramEnd"/>
      <w:r w:rsidRPr="00E07E94">
        <w:rPr>
          <w:rFonts w:ascii="Courier New" w:hAnsi="Courier New" w:cs="Courier New"/>
          <w:spacing w:val="2"/>
          <w:szCs w:val="24"/>
        </w:rPr>
        <w:t xml:space="preserve"> sean notificadas personalmente, por cédula o por carta certificada. Al efecto, el tribunal estará facultado para designar a un funcionario que, en calidad de receptor ad-hoc, realice la diligencia de notificación personal o por cédula. En el caso que la notificación se realice por carta certificada, ella podrá </w:t>
      </w:r>
      <w:r w:rsidR="00864ABD" w:rsidRPr="00E07E94">
        <w:rPr>
          <w:rFonts w:ascii="Courier New" w:hAnsi="Courier New" w:cs="Courier New"/>
          <w:spacing w:val="2"/>
          <w:szCs w:val="24"/>
        </w:rPr>
        <w:t>efectuarse</w:t>
      </w:r>
      <w:r w:rsidRPr="00E07E94">
        <w:rPr>
          <w:rFonts w:ascii="Courier New" w:hAnsi="Courier New" w:cs="Courier New"/>
          <w:spacing w:val="2"/>
          <w:szCs w:val="24"/>
        </w:rPr>
        <w:t xml:space="preserve"> a través de cualquiera de las empresas de servicio de correo legalmente constituidas en el país y se entenderá practicada al tercer día contado desde aquél en que la carta fue expedida por el tribunal.”.</w:t>
      </w:r>
    </w:p>
    <w:p w14:paraId="0494094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592E281" w14:textId="77777777" w:rsidR="00D45287" w:rsidRPr="00E07E94" w:rsidRDefault="00D45287"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E357C4E" w14:textId="29B7C1BE" w:rsidR="000C3DE1" w:rsidRPr="00E07E94" w:rsidRDefault="000C3DE1" w:rsidP="00235D0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661DEE" w:rsidRPr="00E07E94">
        <w:rPr>
          <w:rFonts w:ascii="Courier New" w:hAnsi="Courier New" w:cs="Courier New"/>
          <w:spacing w:val="2"/>
          <w:szCs w:val="24"/>
        </w:rPr>
        <w:t>1</w:t>
      </w:r>
      <w:r w:rsidR="006B6A3B" w:rsidRPr="00E07E94">
        <w:rPr>
          <w:rFonts w:ascii="Courier New" w:hAnsi="Courier New" w:cs="Courier New"/>
          <w:spacing w:val="2"/>
          <w:szCs w:val="24"/>
        </w:rPr>
        <w:t xml:space="preserve">. En el </w:t>
      </w:r>
      <w:r w:rsidRPr="00E07E94">
        <w:rPr>
          <w:rFonts w:ascii="Courier New" w:hAnsi="Courier New" w:cs="Courier New"/>
          <w:spacing w:val="2"/>
          <w:szCs w:val="24"/>
        </w:rPr>
        <w:t xml:space="preserve">artículo 132: </w:t>
      </w:r>
    </w:p>
    <w:p w14:paraId="6F65F521" w14:textId="6F93BC6E" w:rsidR="000C3DE1" w:rsidRPr="00E07E94" w:rsidRDefault="000C3DE1" w:rsidP="00235D0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2470D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inciso tercero, a continuación del punto </w:t>
      </w:r>
      <w:r w:rsidR="00082725" w:rsidRPr="00E07E94">
        <w:rPr>
          <w:rFonts w:ascii="Courier New" w:hAnsi="Courier New" w:cs="Courier New"/>
          <w:spacing w:val="2"/>
          <w:szCs w:val="24"/>
        </w:rPr>
        <w:t xml:space="preserve">y </w:t>
      </w:r>
      <w:r w:rsidRPr="00E07E94">
        <w:rPr>
          <w:rFonts w:ascii="Courier New" w:hAnsi="Courier New" w:cs="Courier New"/>
          <w:spacing w:val="2"/>
          <w:szCs w:val="24"/>
        </w:rPr>
        <w:t xml:space="preserve">aparte, que pasa a ser </w:t>
      </w:r>
      <w:r w:rsidR="0078498A" w:rsidRPr="00E07E94">
        <w:rPr>
          <w:rFonts w:ascii="Courier New" w:hAnsi="Courier New" w:cs="Courier New"/>
          <w:spacing w:val="2"/>
          <w:szCs w:val="24"/>
        </w:rPr>
        <w:t xml:space="preserve">punto y </w:t>
      </w:r>
      <w:r w:rsidRPr="00E07E94">
        <w:rPr>
          <w:rFonts w:ascii="Courier New" w:hAnsi="Courier New" w:cs="Courier New"/>
          <w:spacing w:val="2"/>
          <w:szCs w:val="24"/>
        </w:rPr>
        <w:t>seguido, la</w:t>
      </w:r>
      <w:r w:rsidR="0078498A" w:rsidRPr="00E07E94">
        <w:rPr>
          <w:rFonts w:ascii="Courier New" w:hAnsi="Courier New" w:cs="Courier New"/>
          <w:spacing w:val="2"/>
          <w:szCs w:val="24"/>
        </w:rPr>
        <w:t xml:space="preserve"> siguiente</w:t>
      </w:r>
      <w:r w:rsidRPr="00E07E94">
        <w:rPr>
          <w:rFonts w:ascii="Courier New" w:hAnsi="Courier New" w:cs="Courier New"/>
          <w:spacing w:val="2"/>
          <w:szCs w:val="24"/>
        </w:rPr>
        <w:t xml:space="preserve"> oración</w:t>
      </w:r>
      <w:r w:rsidR="0078498A" w:rsidRPr="00E07E94">
        <w:rPr>
          <w:rFonts w:ascii="Courier New" w:hAnsi="Courier New" w:cs="Courier New"/>
          <w:spacing w:val="2"/>
          <w:szCs w:val="24"/>
        </w:rPr>
        <w:t>:</w:t>
      </w:r>
      <w:r w:rsidRPr="00E07E94">
        <w:rPr>
          <w:rFonts w:ascii="Courier New" w:hAnsi="Courier New" w:cs="Courier New"/>
          <w:spacing w:val="2"/>
          <w:szCs w:val="24"/>
        </w:rPr>
        <w:t xml:space="preserve"> “En los mismos términos, a menos que las partes pidan que se falle el pleito sin más trámite, podrá recurrirse contra la resolución en que explícita o implícitamente se niegue el trámite de recepción de la causa a prueba, </w:t>
      </w:r>
      <w:r w:rsidR="0078498A" w:rsidRPr="00E07E94">
        <w:rPr>
          <w:rFonts w:ascii="Courier New" w:hAnsi="Courier New" w:cs="Courier New"/>
          <w:spacing w:val="2"/>
          <w:szCs w:val="24"/>
        </w:rPr>
        <w:t xml:space="preserve">y deberá </w:t>
      </w:r>
      <w:r w:rsidRPr="00E07E94">
        <w:rPr>
          <w:rFonts w:ascii="Courier New" w:hAnsi="Courier New" w:cs="Courier New"/>
          <w:spacing w:val="2"/>
          <w:szCs w:val="24"/>
        </w:rPr>
        <w:t>considerarse para efectos del cómputo del plazo para interponer los recursos la fecha en que el Tribunal realice una actuación que implique la negación de dicho trámite.”.</w:t>
      </w:r>
    </w:p>
    <w:p w14:paraId="3579EF38"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1DB177B" w14:textId="7CD24F08" w:rsidR="000C3DE1" w:rsidRPr="00E07E94" w:rsidRDefault="000C3DE1" w:rsidP="0078498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78498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undécimo, el siguiente inciso duodécimo, nuevo: </w:t>
      </w:r>
    </w:p>
    <w:p w14:paraId="6D207EE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2B07C98" w14:textId="0730E2A0" w:rsidR="000C3DE1" w:rsidRPr="00E07E94" w:rsidRDefault="000C3DE1" w:rsidP="005B7D0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“Cuando el objeto del reclamo sea por aplicación de los artículos 4 bis, 4 ter,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y 4 quinquies el </w:t>
      </w:r>
      <w:r w:rsidR="0007267D" w:rsidRPr="00E07E94">
        <w:rPr>
          <w:rFonts w:ascii="Courier New" w:hAnsi="Courier New" w:cs="Courier New"/>
          <w:spacing w:val="2"/>
          <w:szCs w:val="24"/>
        </w:rPr>
        <w:t>j</w:t>
      </w:r>
      <w:r w:rsidRPr="00E07E94">
        <w:rPr>
          <w:rFonts w:ascii="Courier New" w:hAnsi="Courier New" w:cs="Courier New"/>
          <w:spacing w:val="2"/>
          <w:szCs w:val="24"/>
        </w:rPr>
        <w:t xml:space="preserve">uez deberá además fundar su decisión </w:t>
      </w:r>
      <w:r w:rsidR="0035652A" w:rsidRPr="00E07E94">
        <w:rPr>
          <w:rFonts w:ascii="Courier New" w:hAnsi="Courier New" w:cs="Courier New"/>
          <w:spacing w:val="2"/>
          <w:szCs w:val="24"/>
        </w:rPr>
        <w:t xml:space="preserve">considerando </w:t>
      </w:r>
      <w:r w:rsidRPr="00E07E94">
        <w:rPr>
          <w:rFonts w:ascii="Courier New" w:hAnsi="Courier New" w:cs="Courier New"/>
          <w:spacing w:val="2"/>
          <w:szCs w:val="24"/>
        </w:rPr>
        <w:t>la naturaleza económica de los hechos imponibles conforme lo establecido en el artículo 4 bis.”.</w:t>
      </w:r>
    </w:p>
    <w:p w14:paraId="17A89AA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A40C9F0" w14:textId="6BDDAAEE" w:rsidR="000C3DE1" w:rsidRPr="00E07E94" w:rsidRDefault="000C3DE1" w:rsidP="0035652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35652A" w:rsidRPr="00E07E94">
        <w:rPr>
          <w:rFonts w:ascii="Courier New" w:hAnsi="Courier New" w:cs="Courier New"/>
          <w:spacing w:val="2"/>
          <w:szCs w:val="24"/>
        </w:rPr>
        <w:t xml:space="preserve"> </w:t>
      </w:r>
      <w:proofErr w:type="spellStart"/>
      <w:r w:rsidR="00F80DA7" w:rsidRPr="00E07E94">
        <w:rPr>
          <w:rFonts w:ascii="Courier New" w:hAnsi="Courier New" w:cs="Courier New"/>
          <w:spacing w:val="2"/>
          <w:szCs w:val="24"/>
        </w:rPr>
        <w:t>Sustitúyese</w:t>
      </w:r>
      <w:proofErr w:type="spellEnd"/>
      <w:r w:rsidR="00F80DA7" w:rsidRPr="00E07E94">
        <w:rPr>
          <w:rFonts w:ascii="Courier New" w:hAnsi="Courier New" w:cs="Courier New"/>
          <w:spacing w:val="2"/>
          <w:szCs w:val="24"/>
        </w:rPr>
        <w:t xml:space="preserve"> </w:t>
      </w:r>
      <w:r w:rsidRPr="00E07E94">
        <w:rPr>
          <w:rFonts w:ascii="Courier New" w:hAnsi="Courier New" w:cs="Courier New"/>
          <w:spacing w:val="2"/>
          <w:szCs w:val="24"/>
        </w:rPr>
        <w:t>en el inciso d</w:t>
      </w:r>
      <w:r w:rsidR="0035652A" w:rsidRPr="00E07E94">
        <w:rPr>
          <w:rFonts w:ascii="Courier New" w:hAnsi="Courier New" w:cs="Courier New"/>
          <w:spacing w:val="2"/>
          <w:szCs w:val="24"/>
        </w:rPr>
        <w:t>e</w:t>
      </w:r>
      <w:r w:rsidRPr="00E07E94">
        <w:rPr>
          <w:rFonts w:ascii="Courier New" w:hAnsi="Courier New" w:cs="Courier New"/>
          <w:spacing w:val="2"/>
          <w:szCs w:val="24"/>
        </w:rPr>
        <w:t xml:space="preserve">cimocuarto, que ha pasado a ser </w:t>
      </w:r>
      <w:r w:rsidR="0035652A" w:rsidRPr="00E07E94">
        <w:rPr>
          <w:rFonts w:ascii="Courier New" w:hAnsi="Courier New" w:cs="Courier New"/>
          <w:spacing w:val="2"/>
          <w:szCs w:val="24"/>
        </w:rPr>
        <w:t>de</w:t>
      </w:r>
      <w:r w:rsidRPr="00E07E94">
        <w:rPr>
          <w:rFonts w:ascii="Courier New" w:hAnsi="Courier New" w:cs="Courier New"/>
          <w:spacing w:val="2"/>
          <w:szCs w:val="24"/>
        </w:rPr>
        <w:t>cimoquinto, la frase "No obstante lo anterior,</w:t>
      </w:r>
      <w:r w:rsidR="002F00A2" w:rsidRPr="00E07E94">
        <w:rPr>
          <w:rFonts w:ascii="Courier New" w:hAnsi="Courier New" w:cs="Courier New"/>
          <w:spacing w:val="2"/>
          <w:szCs w:val="24"/>
        </w:rPr>
        <w:t xml:space="preserve"> los actos</w:t>
      </w:r>
      <w:r w:rsidRPr="00E07E94">
        <w:rPr>
          <w:rFonts w:ascii="Courier New" w:hAnsi="Courier New" w:cs="Courier New"/>
          <w:spacing w:val="2"/>
          <w:szCs w:val="24"/>
        </w:rPr>
        <w:t>”</w:t>
      </w:r>
      <w:r w:rsidR="00F80DA7" w:rsidRPr="00E07E94">
        <w:rPr>
          <w:rFonts w:ascii="Courier New" w:hAnsi="Courier New" w:cs="Courier New"/>
          <w:spacing w:val="2"/>
          <w:szCs w:val="24"/>
        </w:rPr>
        <w:t xml:space="preserve"> por</w:t>
      </w:r>
      <w:r w:rsidRPr="00E07E94">
        <w:rPr>
          <w:rFonts w:ascii="Courier New" w:hAnsi="Courier New" w:cs="Courier New"/>
          <w:spacing w:val="2"/>
          <w:szCs w:val="24"/>
        </w:rPr>
        <w:t xml:space="preserve"> </w:t>
      </w:r>
      <w:r w:rsidR="002F00A2" w:rsidRPr="00E07E94">
        <w:rPr>
          <w:rFonts w:ascii="Courier New" w:hAnsi="Courier New" w:cs="Courier New"/>
          <w:spacing w:val="2"/>
          <w:szCs w:val="24"/>
        </w:rPr>
        <w:t>“Los actos”.</w:t>
      </w:r>
      <w:r w:rsidRPr="00E07E94">
        <w:rPr>
          <w:rFonts w:ascii="Courier New" w:hAnsi="Courier New" w:cs="Courier New"/>
          <w:spacing w:val="2"/>
          <w:szCs w:val="24"/>
        </w:rPr>
        <w:t xml:space="preserve"> </w:t>
      </w:r>
    </w:p>
    <w:p w14:paraId="628FBF8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614C045" w14:textId="77777777" w:rsidR="00C4481F" w:rsidRPr="00E07E94" w:rsidRDefault="00C4481F" w:rsidP="004A1D1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B44303" w14:textId="03FDF006" w:rsidR="000C3DE1" w:rsidRPr="00E07E94" w:rsidRDefault="000C3DE1" w:rsidP="004A1D1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661DEE" w:rsidRPr="00E07E94">
        <w:rPr>
          <w:rFonts w:ascii="Courier New" w:hAnsi="Courier New" w:cs="Courier New"/>
          <w:spacing w:val="2"/>
          <w:szCs w:val="24"/>
        </w:rPr>
        <w:t>2</w:t>
      </w:r>
      <w:r w:rsidR="00082725" w:rsidRPr="00E07E94">
        <w:rPr>
          <w:rFonts w:ascii="Courier New" w:hAnsi="Courier New" w:cs="Courier New"/>
          <w:spacing w:val="2"/>
          <w:szCs w:val="24"/>
        </w:rPr>
        <w:t xml:space="preserve">. En </w:t>
      </w:r>
      <w:r w:rsidRPr="00E07E94">
        <w:rPr>
          <w:rFonts w:ascii="Courier New" w:hAnsi="Courier New" w:cs="Courier New"/>
          <w:spacing w:val="2"/>
          <w:szCs w:val="24"/>
        </w:rPr>
        <w:t>el artículo 132 bis:</w:t>
      </w:r>
    </w:p>
    <w:p w14:paraId="0088E4E9" w14:textId="7D6B477F" w:rsidR="000C3DE1" w:rsidRPr="00E07E94" w:rsidRDefault="000C3DE1" w:rsidP="004A1D1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4A1D1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el inciso primero la </w:t>
      </w:r>
      <w:r w:rsidR="005D205E" w:rsidRPr="00E07E94">
        <w:rPr>
          <w:rFonts w:ascii="Courier New" w:hAnsi="Courier New" w:cs="Courier New"/>
          <w:spacing w:val="2"/>
          <w:szCs w:val="24"/>
        </w:rPr>
        <w:t>frase</w:t>
      </w:r>
      <w:r w:rsidRPr="00E07E94">
        <w:rPr>
          <w:rFonts w:ascii="Courier New" w:hAnsi="Courier New" w:cs="Courier New"/>
          <w:spacing w:val="2"/>
          <w:szCs w:val="24"/>
        </w:rPr>
        <w:t xml:space="preserve"> “, siempre que todo lo anterior haya sido alegado expresamente por el contribuyente en el reclamo o se trate de casos en que el tribunal pueda pronunciarse de oficio”.</w:t>
      </w:r>
    </w:p>
    <w:p w14:paraId="1EC278B8"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59DE10E" w14:textId="2CB5CBCE" w:rsidR="000C3DE1" w:rsidRPr="00E07E94" w:rsidRDefault="000C3DE1" w:rsidP="005D205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5D205E"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cuarto por el siguiente:</w:t>
      </w:r>
    </w:p>
    <w:p w14:paraId="1AB045F9" w14:textId="53A213B8" w:rsidR="000C3DE1" w:rsidRPr="00E07E94" w:rsidRDefault="000C3DE1" w:rsidP="005D205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llamado a conciliación no procederá en los reclamos producto de la aplicación del artículo 161, con excepción de la liquidación, giro o diferencias que incidan en el pago de un impuesto o en los elementos que sirvan de base para determinarlo en caso que se reclamen en conjunto, conforme al artículo 124 inciso segundo; en aquellos que digan relación con hechos respecto de los cuales el Servicio haya ejercido la acción penal, y en los reclamos de liquidaciones, resoluciones o giros de impuesto que se relacionen con los hechos conocidos en los procedimientos a que se refiere este inciso.”.</w:t>
      </w:r>
    </w:p>
    <w:p w14:paraId="7779162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A7C1758" w14:textId="77777777" w:rsidR="00C4481F" w:rsidRPr="00E07E94" w:rsidRDefault="00C4481F"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B54545C" w14:textId="1F6F6E70" w:rsidR="000C3DE1" w:rsidRPr="00E07E94" w:rsidRDefault="000C3DE1" w:rsidP="00C4481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661DEE" w:rsidRPr="00E07E94">
        <w:rPr>
          <w:rFonts w:ascii="Courier New" w:hAnsi="Courier New" w:cs="Courier New"/>
          <w:spacing w:val="2"/>
          <w:szCs w:val="24"/>
        </w:rPr>
        <w:t>3</w:t>
      </w:r>
      <w:r w:rsidR="00082725" w:rsidRPr="00E07E94">
        <w:rPr>
          <w:rFonts w:ascii="Courier New" w:hAnsi="Courier New" w:cs="Courier New"/>
          <w:spacing w:val="2"/>
          <w:szCs w:val="24"/>
        </w:rPr>
        <w:t xml:space="preserve">. En </w:t>
      </w:r>
      <w:r w:rsidRPr="00E07E94">
        <w:rPr>
          <w:rFonts w:ascii="Courier New" w:hAnsi="Courier New" w:cs="Courier New"/>
          <w:spacing w:val="2"/>
          <w:szCs w:val="24"/>
        </w:rPr>
        <w:t xml:space="preserve">el artículo 132 ter: </w:t>
      </w:r>
    </w:p>
    <w:p w14:paraId="2F51D77F" w14:textId="3F71E1BC" w:rsidR="000C3DE1" w:rsidRPr="00E07E94" w:rsidRDefault="000C3DE1" w:rsidP="00C4481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B5627D" w:rsidRPr="00E07E94">
        <w:rPr>
          <w:rFonts w:ascii="Courier New" w:hAnsi="Courier New" w:cs="Courier New"/>
          <w:spacing w:val="2"/>
          <w:szCs w:val="24"/>
        </w:rPr>
        <w:t xml:space="preserve"> </w:t>
      </w:r>
      <w:r w:rsidR="00B01726" w:rsidRPr="00E07E94">
        <w:rPr>
          <w:rFonts w:ascii="Courier New" w:hAnsi="Courier New" w:cs="Courier New"/>
          <w:spacing w:val="2"/>
          <w:szCs w:val="24"/>
        </w:rPr>
        <w:t xml:space="preserve">En su </w:t>
      </w:r>
      <w:r w:rsidRPr="00E07E94">
        <w:rPr>
          <w:rFonts w:ascii="Courier New" w:hAnsi="Courier New" w:cs="Courier New"/>
          <w:spacing w:val="2"/>
          <w:szCs w:val="24"/>
        </w:rPr>
        <w:t xml:space="preserve">inciso segundo: </w:t>
      </w:r>
    </w:p>
    <w:p w14:paraId="71C4EF30"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B18EC4A" w14:textId="3B0CF6AF"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B01726"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resolverá los términos en que, a su juicio exclusivo,” por “el Comité Nacional de casos relevantes o de interés institucional resolverá los términos en los que”.</w:t>
      </w:r>
    </w:p>
    <w:p w14:paraId="762DA36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E396EA" w14:textId="1602BD32"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B01726" w:rsidRPr="00E07E94">
        <w:rPr>
          <w:rFonts w:ascii="Courier New" w:hAnsi="Courier New" w:cs="Courier New"/>
          <w:spacing w:val="2"/>
          <w:szCs w:val="24"/>
        </w:rPr>
        <w:t xml:space="preserve">. </w:t>
      </w:r>
      <w:r w:rsidRPr="00E07E94">
        <w:rPr>
          <w:rFonts w:ascii="Courier New" w:hAnsi="Courier New" w:cs="Courier New"/>
          <w:spacing w:val="2"/>
          <w:szCs w:val="24"/>
        </w:rPr>
        <w:t xml:space="preserve">Eliminase el texto a continuación del punto </w:t>
      </w:r>
      <w:r w:rsidR="00B01726" w:rsidRPr="00E07E94">
        <w:rPr>
          <w:rFonts w:ascii="Courier New" w:hAnsi="Courier New" w:cs="Courier New"/>
          <w:spacing w:val="2"/>
          <w:szCs w:val="24"/>
        </w:rPr>
        <w:t xml:space="preserve">y </w:t>
      </w:r>
      <w:r w:rsidRPr="00E07E94">
        <w:rPr>
          <w:rFonts w:ascii="Courier New" w:hAnsi="Courier New" w:cs="Courier New"/>
          <w:spacing w:val="2"/>
          <w:szCs w:val="24"/>
        </w:rPr>
        <w:t xml:space="preserve">seguido que pasa a ser punto </w:t>
      </w:r>
      <w:r w:rsidR="00B01726" w:rsidRPr="00E07E94">
        <w:rPr>
          <w:rFonts w:ascii="Courier New" w:hAnsi="Courier New" w:cs="Courier New"/>
          <w:spacing w:val="2"/>
          <w:szCs w:val="24"/>
        </w:rPr>
        <w:t xml:space="preserve">y </w:t>
      </w:r>
      <w:r w:rsidRPr="00E07E94">
        <w:rPr>
          <w:rFonts w:ascii="Courier New" w:hAnsi="Courier New" w:cs="Courier New"/>
          <w:spacing w:val="2"/>
          <w:szCs w:val="24"/>
        </w:rPr>
        <w:t>aparte.</w:t>
      </w:r>
    </w:p>
    <w:p w14:paraId="692174D5" w14:textId="77777777"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8C09D0" w14:textId="64B1AE25"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B01726"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su inciso tercero la palabra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por “Comité Nacional de casos relevantes o de interés institucional”.</w:t>
      </w:r>
    </w:p>
    <w:p w14:paraId="6E6142C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526BEAF" w14:textId="77777777" w:rsidR="00B01726" w:rsidRPr="00E07E94" w:rsidRDefault="00B01726"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44AF048" w14:textId="5F176B0D"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661DEE" w:rsidRPr="00E07E94">
        <w:rPr>
          <w:rFonts w:ascii="Courier New" w:hAnsi="Courier New" w:cs="Courier New"/>
          <w:spacing w:val="2"/>
          <w:szCs w:val="24"/>
        </w:rPr>
        <w:t>4</w:t>
      </w:r>
      <w:r w:rsidR="00B01726" w:rsidRPr="00E07E94">
        <w:rPr>
          <w:rFonts w:ascii="Courier New" w:hAnsi="Courier New" w:cs="Courier New"/>
          <w:spacing w:val="2"/>
          <w:szCs w:val="24"/>
        </w:rPr>
        <w:t>.</w:t>
      </w:r>
      <w:r w:rsidR="00082725" w:rsidRPr="00E07E94">
        <w:rPr>
          <w:rFonts w:ascii="Courier New" w:hAnsi="Courier New" w:cs="Courier New"/>
          <w:spacing w:val="2"/>
          <w:szCs w:val="24"/>
        </w:rPr>
        <w:t xml:space="preserve"> En </w:t>
      </w:r>
      <w:r w:rsidRPr="00E07E94">
        <w:rPr>
          <w:rFonts w:ascii="Courier New" w:hAnsi="Courier New" w:cs="Courier New"/>
          <w:spacing w:val="2"/>
          <w:szCs w:val="24"/>
        </w:rPr>
        <w:t>el inciso primero del artículo 137:</w:t>
      </w:r>
    </w:p>
    <w:p w14:paraId="69F0D1E5" w14:textId="77777777"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B132EE" w14:textId="614616B7"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B01726"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palabra “Título” y la expresión “, la medida cautelar”, la </w:t>
      </w:r>
      <w:r w:rsidR="00B01726" w:rsidRPr="00E07E94">
        <w:rPr>
          <w:rFonts w:ascii="Courier New" w:hAnsi="Courier New" w:cs="Courier New"/>
          <w:spacing w:val="2"/>
          <w:szCs w:val="24"/>
        </w:rPr>
        <w:t>frase</w:t>
      </w:r>
      <w:r w:rsidRPr="00E07E94">
        <w:rPr>
          <w:rFonts w:ascii="Courier New" w:hAnsi="Courier New" w:cs="Courier New"/>
          <w:spacing w:val="2"/>
          <w:szCs w:val="24"/>
        </w:rPr>
        <w:t xml:space="preserve"> “y en todos aquellos procedimientos donde una ley o artículo especial lo autorice”.</w:t>
      </w:r>
    </w:p>
    <w:p w14:paraId="66FBAE26" w14:textId="77777777"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054D1E7" w14:textId="7696A141"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B01726"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palabra “específicos” y la </w:t>
      </w:r>
      <w:r w:rsidR="00B01726" w:rsidRPr="00E07E94">
        <w:rPr>
          <w:rFonts w:ascii="Courier New" w:hAnsi="Courier New" w:cs="Courier New"/>
          <w:spacing w:val="2"/>
          <w:szCs w:val="24"/>
        </w:rPr>
        <w:t>expresión</w:t>
      </w:r>
      <w:r w:rsidRPr="00E07E94">
        <w:rPr>
          <w:rFonts w:ascii="Courier New" w:hAnsi="Courier New" w:cs="Courier New"/>
          <w:spacing w:val="2"/>
          <w:szCs w:val="24"/>
        </w:rPr>
        <w:t xml:space="preserve"> “del contribuyente” la </w:t>
      </w:r>
      <w:r w:rsidR="00B01726" w:rsidRPr="00E07E94">
        <w:rPr>
          <w:rFonts w:ascii="Courier New" w:hAnsi="Courier New" w:cs="Courier New"/>
          <w:spacing w:val="2"/>
          <w:szCs w:val="24"/>
        </w:rPr>
        <w:t>frase</w:t>
      </w:r>
      <w:r w:rsidRPr="00E07E94">
        <w:rPr>
          <w:rFonts w:ascii="Courier New" w:hAnsi="Courier New" w:cs="Courier New"/>
          <w:spacing w:val="2"/>
          <w:szCs w:val="24"/>
        </w:rPr>
        <w:t xml:space="preserve"> “o la retención de bienes determinados”.</w:t>
      </w:r>
    </w:p>
    <w:p w14:paraId="31056C8D" w14:textId="77777777"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4DE4E1" w14:textId="77777777" w:rsidR="00B01726" w:rsidRPr="00E07E94" w:rsidRDefault="00B01726"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8222AB3" w14:textId="6B9F544D" w:rsidR="000C3DE1" w:rsidRPr="00E07E94" w:rsidRDefault="00B01726"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661DEE" w:rsidRPr="00E07E94">
        <w:rPr>
          <w:rFonts w:ascii="Courier New" w:hAnsi="Courier New" w:cs="Courier New"/>
          <w:spacing w:val="2"/>
          <w:szCs w:val="24"/>
        </w:rPr>
        <w:t>5</w:t>
      </w:r>
      <w:r w:rsidR="00082725"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Agrégase</w:t>
      </w:r>
      <w:proofErr w:type="spellEnd"/>
      <w:r w:rsidR="000C3DE1" w:rsidRPr="00E07E94">
        <w:rPr>
          <w:rFonts w:ascii="Courier New" w:hAnsi="Courier New" w:cs="Courier New"/>
          <w:spacing w:val="2"/>
          <w:szCs w:val="24"/>
        </w:rPr>
        <w:t xml:space="preserve"> a continuación del artículo 137 el siguiente artículo 137 bis, nuevo: </w:t>
      </w:r>
    </w:p>
    <w:p w14:paraId="7CE65879" w14:textId="7E86C543" w:rsidR="000C3DE1" w:rsidRPr="00E07E94" w:rsidRDefault="000C3DE1" w:rsidP="00B0172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137 bis.- Previo a la notificación de una liquidación cuyo origen sea una procedimiento por aplicación del artículo 4 quinquies o de aquellos regulados en el artículo 161, el Servicio podrá solicitar las medidas cautelares reguladas en </w:t>
      </w:r>
      <w:r w:rsidR="00AC6D85" w:rsidRPr="00E07E94">
        <w:rPr>
          <w:rFonts w:ascii="Courier New" w:hAnsi="Courier New" w:cs="Courier New"/>
          <w:spacing w:val="2"/>
          <w:szCs w:val="24"/>
        </w:rPr>
        <w:t xml:space="preserve">el </w:t>
      </w:r>
      <w:r w:rsidRPr="00E07E94">
        <w:rPr>
          <w:rFonts w:ascii="Courier New" w:hAnsi="Courier New" w:cs="Courier New"/>
          <w:spacing w:val="2"/>
          <w:szCs w:val="24"/>
        </w:rPr>
        <w:t>artículo anterior en carácter de prejudicial, ante el Tribunal Tributario y Aduanero correspondiente al domicilio del contribuyente en aquellos casos que, atendido el monto que deba liquidarse en comparación con el patrimonio del contribuyente, su comportamiento tributario previo u otras circunstancias de las cuales se deriven presunciones fundadas de que no se encontrará en condiciones de satisfacer la acreencia fiscal, en su oportunidad.</w:t>
      </w:r>
    </w:p>
    <w:p w14:paraId="2BDD1D7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CBFE2F3" w14:textId="77777777" w:rsidR="000C3DE1" w:rsidRPr="00E07E94" w:rsidRDefault="000C3DE1" w:rsidP="00E43CD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solicitud deberá contener los fundamentos que dan cuenta que se trata de alguno de los procedimientos señalados en el inciso primero, los hechos en los cuales se funda y el monto de las diferencias de impuesto determinadas. La solicitud será tramitada como incidente y serán procedentes los recursos establecidos en el inciso tercero del artículo 137. </w:t>
      </w:r>
    </w:p>
    <w:p w14:paraId="48726F20" w14:textId="77777777" w:rsidR="000C3DE1" w:rsidRPr="00E07E94" w:rsidRDefault="000C3DE1" w:rsidP="00E43CD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91DF936" w14:textId="47DB001A" w:rsidR="000C3DE1" w:rsidRPr="00E07E94" w:rsidRDefault="000C3DE1" w:rsidP="00E43CD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Decretada la medida, el Servicio deberá notificar la liquidación correspondiente dentro del plazo de </w:t>
      </w:r>
      <w:r w:rsidR="00E43CDB" w:rsidRPr="00E07E94">
        <w:rPr>
          <w:rFonts w:ascii="Courier New" w:hAnsi="Courier New" w:cs="Courier New"/>
          <w:spacing w:val="2"/>
          <w:szCs w:val="24"/>
        </w:rPr>
        <w:t>treinta</w:t>
      </w:r>
      <w:r w:rsidRPr="00E07E94">
        <w:rPr>
          <w:rFonts w:ascii="Courier New" w:hAnsi="Courier New" w:cs="Courier New"/>
          <w:spacing w:val="2"/>
          <w:szCs w:val="24"/>
        </w:rPr>
        <w:t xml:space="preserve"> días desde la notificación de la resolución que dé cuenta de la medida decretada. En caso contrario, la medida quedará sin efecto por el sólo ministerio de la ley. El contribuyente podrá en cualquier momento solicitar la sustitución de la medida decretada o que </w:t>
      </w:r>
      <w:r w:rsidR="005640F0" w:rsidRPr="00E07E94">
        <w:rPr>
          <w:rFonts w:ascii="Courier New" w:hAnsi="Courier New" w:cs="Courier New"/>
          <w:spacing w:val="2"/>
          <w:szCs w:val="24"/>
        </w:rPr>
        <w:t>é</w:t>
      </w:r>
      <w:r w:rsidRPr="00E07E94">
        <w:rPr>
          <w:rFonts w:ascii="Courier New" w:hAnsi="Courier New" w:cs="Courier New"/>
          <w:spacing w:val="2"/>
          <w:szCs w:val="24"/>
        </w:rPr>
        <w:t xml:space="preserve">sta se practique sobre otros bienes siempre que la medida o el bien en reemplazo sea de una entidad similar. </w:t>
      </w:r>
    </w:p>
    <w:p w14:paraId="3DEE7D9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155A038" w14:textId="650B8AEC" w:rsidR="000C3DE1" w:rsidRPr="00E07E94" w:rsidRDefault="000C3DE1" w:rsidP="005640F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medida se encontrará vigente durante el plazo establecido en el artículo 124 para deducir el reclamo tributario. Deducido el reclamo el Servicio deberá </w:t>
      </w:r>
      <w:r w:rsidR="00AE4CD7" w:rsidRPr="00E07E94">
        <w:rPr>
          <w:rFonts w:ascii="Courier New" w:hAnsi="Courier New" w:cs="Courier New"/>
          <w:spacing w:val="2"/>
          <w:szCs w:val="24"/>
        </w:rPr>
        <w:t xml:space="preserve">señalar los fundamentos por los cuales se justifica la permanencia de la medida decretada </w:t>
      </w:r>
      <w:r w:rsidRPr="00E07E94">
        <w:rPr>
          <w:rFonts w:ascii="Courier New" w:hAnsi="Courier New" w:cs="Courier New"/>
          <w:spacing w:val="2"/>
          <w:szCs w:val="24"/>
        </w:rPr>
        <w:t>al momento de evacuar el traslado al</w:t>
      </w:r>
      <w:r w:rsidR="002515DD" w:rsidRPr="00E07E94">
        <w:rPr>
          <w:rFonts w:ascii="Courier New" w:hAnsi="Courier New" w:cs="Courier New"/>
          <w:spacing w:val="2"/>
          <w:szCs w:val="24"/>
        </w:rPr>
        <w:t xml:space="preserve"> que</w:t>
      </w:r>
      <w:r w:rsidRPr="00E07E94">
        <w:rPr>
          <w:rFonts w:ascii="Courier New" w:hAnsi="Courier New" w:cs="Courier New"/>
          <w:spacing w:val="2"/>
          <w:szCs w:val="24"/>
        </w:rPr>
        <w:t xml:space="preserve"> se refiere el artículo 132. En cualquier etapa del juicio el contribuyente podrá solicitar el cese de la medida </w:t>
      </w:r>
      <w:r w:rsidR="00AE4CD7" w:rsidRPr="00E07E94">
        <w:rPr>
          <w:rFonts w:ascii="Courier New" w:hAnsi="Courier New" w:cs="Courier New"/>
          <w:spacing w:val="2"/>
          <w:szCs w:val="24"/>
        </w:rPr>
        <w:t xml:space="preserve">si </w:t>
      </w:r>
      <w:r w:rsidRPr="00E07E94">
        <w:rPr>
          <w:rFonts w:ascii="Courier New" w:hAnsi="Courier New" w:cs="Courier New"/>
          <w:spacing w:val="2"/>
          <w:szCs w:val="24"/>
        </w:rPr>
        <w:t xml:space="preserve">acredita que ha desaparecido el peligro sobre el cual se fundó la solicitud del Servicio. </w:t>
      </w:r>
    </w:p>
    <w:p w14:paraId="4CF02FF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56C728B" w14:textId="1B8D5E38" w:rsidR="000C3DE1" w:rsidRPr="00E07E94" w:rsidRDefault="000C3DE1" w:rsidP="00AE4CD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En aquellos casos que transcurrido el plazo señalado en el inciso anterior el contribuyente no hubiera deducido reclamación la medida decretada se mantendrá vigente hasta que el Servicio de Tesorerías haya iniciado el procedimiento establecido en el Título V del libro III.</w:t>
      </w:r>
    </w:p>
    <w:p w14:paraId="1C7307B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03FB49A1" w14:textId="67D1876F" w:rsidR="000C3DE1" w:rsidRPr="00E07E94" w:rsidRDefault="000C3DE1" w:rsidP="00AE4CD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ningún caso el Servicio podrá solicitar estas medidas </w:t>
      </w:r>
      <w:r w:rsidR="00672CCE" w:rsidRPr="00E07E94">
        <w:rPr>
          <w:rFonts w:ascii="Courier New" w:hAnsi="Courier New" w:cs="Courier New"/>
          <w:spacing w:val="2"/>
          <w:szCs w:val="24"/>
        </w:rPr>
        <w:t xml:space="preserve">si se </w:t>
      </w:r>
      <w:r w:rsidRPr="00E07E94">
        <w:rPr>
          <w:rFonts w:ascii="Courier New" w:hAnsi="Courier New" w:cs="Courier New"/>
          <w:spacing w:val="2"/>
          <w:szCs w:val="24"/>
        </w:rPr>
        <w:t>trat</w:t>
      </w:r>
      <w:r w:rsidR="00672CCE" w:rsidRPr="00E07E94">
        <w:rPr>
          <w:rFonts w:ascii="Courier New" w:hAnsi="Courier New" w:cs="Courier New"/>
          <w:spacing w:val="2"/>
          <w:szCs w:val="24"/>
        </w:rPr>
        <w:t>a</w:t>
      </w:r>
      <w:r w:rsidRPr="00E07E94">
        <w:rPr>
          <w:rFonts w:ascii="Courier New" w:hAnsi="Courier New" w:cs="Courier New"/>
          <w:spacing w:val="2"/>
          <w:szCs w:val="24"/>
        </w:rPr>
        <w:t xml:space="preserve"> de deudas inferiores a 250 unidades tributarias mensuales o cuando se refiera a contribuyentes que declaren sus rentas según el artículo 34 o según las disposiciones del párrafo segundo del Título II, ambos de la Ley sobre Impuesto a la Renta.”.</w:t>
      </w:r>
    </w:p>
    <w:p w14:paraId="5A4452A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67578DB" w14:textId="77777777" w:rsidR="00672CCE" w:rsidRPr="00E07E94" w:rsidRDefault="00672CCE" w:rsidP="00AF42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245845" w14:textId="5F977FB8" w:rsidR="000C3DE1" w:rsidRPr="00E07E94" w:rsidRDefault="00AF42CB" w:rsidP="00AF42C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661DEE" w:rsidRPr="00E07E94">
        <w:rPr>
          <w:rFonts w:ascii="Courier New" w:hAnsi="Courier New" w:cs="Courier New"/>
          <w:spacing w:val="2"/>
          <w:szCs w:val="24"/>
        </w:rPr>
        <w:t>6</w:t>
      </w:r>
      <w:r w:rsidR="00082725"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Intercálase</w:t>
      </w:r>
      <w:proofErr w:type="spellEnd"/>
      <w:r w:rsidR="000C3DE1" w:rsidRPr="00E07E94">
        <w:rPr>
          <w:rFonts w:ascii="Courier New" w:hAnsi="Courier New" w:cs="Courier New"/>
          <w:spacing w:val="2"/>
          <w:szCs w:val="24"/>
        </w:rPr>
        <w:t xml:space="preserve"> en el artículo 148, entre la</w:t>
      </w:r>
      <w:r w:rsidR="00F165B0" w:rsidRPr="00E07E94">
        <w:rPr>
          <w:rFonts w:ascii="Courier New" w:hAnsi="Courier New" w:cs="Courier New"/>
          <w:spacing w:val="2"/>
          <w:szCs w:val="24"/>
        </w:rPr>
        <w:t>s</w:t>
      </w:r>
      <w:r w:rsidR="000C3DE1" w:rsidRPr="00E07E94">
        <w:rPr>
          <w:rFonts w:ascii="Courier New" w:hAnsi="Courier New" w:cs="Courier New"/>
          <w:spacing w:val="2"/>
          <w:szCs w:val="24"/>
        </w:rPr>
        <w:t xml:space="preserve"> palabra</w:t>
      </w:r>
      <w:r w:rsidR="00F165B0" w:rsidRPr="00E07E94">
        <w:rPr>
          <w:rFonts w:ascii="Courier New" w:hAnsi="Courier New" w:cs="Courier New"/>
          <w:spacing w:val="2"/>
          <w:szCs w:val="24"/>
        </w:rPr>
        <w:t>s</w:t>
      </w:r>
      <w:r w:rsidR="000C3DE1" w:rsidRPr="00E07E94">
        <w:rPr>
          <w:rFonts w:ascii="Courier New" w:hAnsi="Courier New" w:cs="Courier New"/>
          <w:spacing w:val="2"/>
          <w:szCs w:val="24"/>
        </w:rPr>
        <w:t xml:space="preserve"> “Primero” y “del” la </w:t>
      </w:r>
      <w:r w:rsidR="00F165B0" w:rsidRPr="00E07E94">
        <w:rPr>
          <w:rFonts w:ascii="Courier New" w:hAnsi="Courier New" w:cs="Courier New"/>
          <w:spacing w:val="2"/>
          <w:szCs w:val="24"/>
        </w:rPr>
        <w:t>expresión</w:t>
      </w:r>
      <w:r w:rsidR="000C3DE1" w:rsidRPr="00E07E94">
        <w:rPr>
          <w:rFonts w:ascii="Courier New" w:hAnsi="Courier New" w:cs="Courier New"/>
          <w:spacing w:val="2"/>
          <w:szCs w:val="24"/>
        </w:rPr>
        <w:t xml:space="preserve"> “y Segundo”.</w:t>
      </w:r>
    </w:p>
    <w:p w14:paraId="2F5B02F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3D2C6E9" w14:textId="77777777" w:rsidR="00F165B0" w:rsidRPr="00E07E94" w:rsidRDefault="00F165B0"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18E9F64" w14:textId="21771408" w:rsidR="000C3DE1" w:rsidRPr="00E07E94" w:rsidRDefault="00F165B0" w:rsidP="00F165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661DEE" w:rsidRPr="00E07E94">
        <w:rPr>
          <w:rFonts w:ascii="Courier New" w:hAnsi="Courier New" w:cs="Courier New"/>
          <w:spacing w:val="2"/>
          <w:szCs w:val="24"/>
        </w:rPr>
        <w:t>7</w:t>
      </w:r>
      <w:r w:rsidR="00082725"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Elimínase</w:t>
      </w:r>
      <w:proofErr w:type="spellEnd"/>
      <w:r w:rsidR="000C3DE1" w:rsidRPr="00E07E94">
        <w:rPr>
          <w:rFonts w:ascii="Courier New" w:hAnsi="Courier New" w:cs="Courier New"/>
          <w:spacing w:val="2"/>
          <w:szCs w:val="24"/>
        </w:rPr>
        <w:t xml:space="preserve"> el Párrafo 1° del Título III del Libro Tercero.</w:t>
      </w:r>
    </w:p>
    <w:p w14:paraId="6785A65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707796" w14:textId="77777777" w:rsidR="00DD2B9A" w:rsidRPr="00E07E94" w:rsidRDefault="00DD2B9A"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4BC189" w14:textId="3F18037F" w:rsidR="000C3DE1" w:rsidRPr="00E07E94" w:rsidRDefault="00661DEE" w:rsidP="00DD2B9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48</w:t>
      </w:r>
      <w:r w:rsidR="00082725" w:rsidRPr="00E07E94">
        <w:rPr>
          <w:rFonts w:ascii="Courier New" w:hAnsi="Courier New" w:cs="Courier New"/>
          <w:spacing w:val="2"/>
          <w:szCs w:val="24"/>
        </w:rPr>
        <w:t>.</w:t>
      </w:r>
      <w:r w:rsidR="000C3DE1" w:rsidRPr="00E07E94">
        <w:rPr>
          <w:rFonts w:ascii="Courier New" w:hAnsi="Courier New" w:cs="Courier New"/>
          <w:spacing w:val="2"/>
          <w:szCs w:val="24"/>
        </w:rPr>
        <w:t xml:space="preserve"> </w:t>
      </w:r>
      <w:r w:rsidR="00082725" w:rsidRPr="00E07E94">
        <w:rPr>
          <w:rFonts w:ascii="Courier New" w:hAnsi="Courier New" w:cs="Courier New"/>
          <w:spacing w:val="2"/>
          <w:szCs w:val="24"/>
        </w:rPr>
        <w:t xml:space="preserve">En </w:t>
      </w:r>
      <w:r w:rsidR="000C3DE1" w:rsidRPr="00E07E94">
        <w:rPr>
          <w:rFonts w:ascii="Courier New" w:hAnsi="Courier New" w:cs="Courier New"/>
          <w:spacing w:val="2"/>
          <w:szCs w:val="24"/>
        </w:rPr>
        <w:t xml:space="preserve">el artículo 156: </w:t>
      </w:r>
    </w:p>
    <w:p w14:paraId="2E4C5B6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5AF521" w14:textId="49D59A69" w:rsidR="000C3DE1" w:rsidRPr="00E07E94" w:rsidRDefault="000C3DE1" w:rsidP="00A3606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782FD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tercero, nuevo, pasando el actual a ser cuarto y así sucesivamente</w:t>
      </w:r>
      <w:r w:rsidR="00C63C06" w:rsidRPr="00E07E94">
        <w:rPr>
          <w:rFonts w:ascii="Courier New" w:hAnsi="Courier New" w:cs="Courier New"/>
          <w:spacing w:val="2"/>
          <w:szCs w:val="24"/>
        </w:rPr>
        <w:t>:</w:t>
      </w:r>
    </w:p>
    <w:p w14:paraId="1D0E5559" w14:textId="77777777" w:rsidR="000C3DE1" w:rsidRPr="00E07E94" w:rsidRDefault="000C3DE1" w:rsidP="00A3606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 fuere necesario allegar nuevos antecedentes al proceso para una mejor resolución del asunto, el Juez Tributario y Aduanero podrá, de oficio, decretar las diligencias probatorias que estime pertinentes, para lo cual dispondrá del plazo de diez días a contar del vencimiento del término probatorio.”.</w:t>
      </w:r>
    </w:p>
    <w:p w14:paraId="49ED08A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570E567" w14:textId="7E2CF9D3" w:rsidR="000C3DE1" w:rsidRPr="00E07E94" w:rsidRDefault="000C3DE1" w:rsidP="00694EF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0D4D3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w:t>
      </w:r>
      <w:r w:rsidR="00E3631E" w:rsidRPr="00E07E94">
        <w:rPr>
          <w:rFonts w:ascii="Courier New" w:hAnsi="Courier New" w:cs="Courier New"/>
          <w:spacing w:val="2"/>
          <w:szCs w:val="24"/>
        </w:rPr>
        <w:t>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 el inciso tercero, que ha pasado a ser cuarto, entre la palabra “probatorio” y la expresión “, el Juez” la oración “o, en su caso, expirado el plazo especial referido en el inciso anterior”.</w:t>
      </w:r>
    </w:p>
    <w:p w14:paraId="771D5CE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3DAA52A" w14:textId="77777777" w:rsidR="00BA1F85" w:rsidRPr="00E07E94" w:rsidRDefault="00BA1F85" w:rsidP="00BA1F8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D51F26" w14:textId="7B7528AC" w:rsidR="000C3DE1" w:rsidRPr="00E07E94" w:rsidRDefault="00661DEE" w:rsidP="000054E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49</w:t>
      </w:r>
      <w:r w:rsidR="00082725" w:rsidRPr="00E07E94">
        <w:rPr>
          <w:rFonts w:ascii="Courier New" w:hAnsi="Courier New" w:cs="Courier New"/>
          <w:spacing w:val="2"/>
          <w:szCs w:val="24"/>
        </w:rPr>
        <w:t xml:space="preserve">. En el </w:t>
      </w:r>
      <w:r w:rsidR="000C3DE1" w:rsidRPr="00E07E94">
        <w:rPr>
          <w:rFonts w:ascii="Courier New" w:hAnsi="Courier New" w:cs="Courier New"/>
          <w:spacing w:val="2"/>
          <w:szCs w:val="24"/>
        </w:rPr>
        <w:t>artículo 161:</w:t>
      </w:r>
    </w:p>
    <w:p w14:paraId="0B18B7B8" w14:textId="77777777" w:rsidR="000C3DE1" w:rsidRPr="00E07E94" w:rsidRDefault="000C3DE1" w:rsidP="000054E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E4CC930" w14:textId="07C9BE5D" w:rsidR="000C3DE1" w:rsidRPr="00E07E94" w:rsidRDefault="000C3DE1" w:rsidP="000054E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0054EE" w:rsidRPr="00E07E94">
        <w:rPr>
          <w:rFonts w:ascii="Courier New" w:hAnsi="Courier New" w:cs="Courier New"/>
          <w:spacing w:val="2"/>
          <w:szCs w:val="24"/>
        </w:rPr>
        <w:t xml:space="preserve"> </w:t>
      </w:r>
      <w:r w:rsidR="00A90CE5" w:rsidRPr="00E07E94">
        <w:rPr>
          <w:rFonts w:ascii="Courier New" w:hAnsi="Courier New" w:cs="Courier New"/>
          <w:spacing w:val="2"/>
          <w:szCs w:val="24"/>
        </w:rPr>
        <w:t xml:space="preserve">En el </w:t>
      </w:r>
      <w:r w:rsidRPr="00E07E94">
        <w:rPr>
          <w:rFonts w:ascii="Courier New" w:hAnsi="Courier New" w:cs="Courier New"/>
          <w:spacing w:val="2"/>
          <w:szCs w:val="24"/>
        </w:rPr>
        <w:t xml:space="preserve">numeral 1° de su inciso primero: </w:t>
      </w:r>
    </w:p>
    <w:p w14:paraId="72CF166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9A8AF7" w14:textId="483EB2FD" w:rsidR="000C3DE1" w:rsidRPr="00E07E94" w:rsidRDefault="000C3DE1" w:rsidP="000D75F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0D75F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párrafo primero la palabra “imputado” por “denunciado”. </w:t>
      </w:r>
    </w:p>
    <w:p w14:paraId="7CD1E5C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B698234" w14:textId="58AA59BC" w:rsidR="000C3DE1" w:rsidRPr="00E07E94" w:rsidRDefault="000C3DE1" w:rsidP="000D75F7">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0D75F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párrafo segundo, nuevo: </w:t>
      </w:r>
    </w:p>
    <w:p w14:paraId="64C14371" w14:textId="5D7EB53E" w:rsidR="000C3DE1" w:rsidRPr="00E07E94" w:rsidRDefault="000C3DE1" w:rsidP="000D75F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acta señalada en el inciso anterior deberá ser presentada ante el Tribunal Tributario y Aduanero correspondiente al domicilio del denunciado, junto con la documentación y antecedentes que le sirven de sustento y un correo electrónico del denunciado. El Tribunal la tendrá por recibida mediante una resolución que será notificada al denunciado por correo electrónico y, en subsidio, a través de su publicación en el sitio web del respectivo tribunal. Para efectos de la notificación por correo electrónico al denunciado el </w:t>
      </w:r>
      <w:r w:rsidR="00E5338D" w:rsidRPr="00E07E94">
        <w:rPr>
          <w:rFonts w:ascii="Courier New" w:hAnsi="Courier New" w:cs="Courier New"/>
          <w:spacing w:val="2"/>
          <w:szCs w:val="24"/>
        </w:rPr>
        <w:t>t</w:t>
      </w:r>
      <w:r w:rsidRPr="00E07E94">
        <w:rPr>
          <w:rFonts w:ascii="Courier New" w:hAnsi="Courier New" w:cs="Courier New"/>
          <w:spacing w:val="2"/>
          <w:szCs w:val="24"/>
        </w:rPr>
        <w:t xml:space="preserve">ribunal deberá considerar la dirección electrónica que haya informado el Servicio, sin perjuicio que de existir otra dirección informada por el propio denunciado al </w:t>
      </w:r>
      <w:r w:rsidR="00E5338D" w:rsidRPr="00E07E94">
        <w:rPr>
          <w:rFonts w:ascii="Courier New" w:hAnsi="Courier New" w:cs="Courier New"/>
          <w:spacing w:val="2"/>
          <w:szCs w:val="24"/>
        </w:rPr>
        <w:t>t</w:t>
      </w:r>
      <w:r w:rsidRPr="00E07E94">
        <w:rPr>
          <w:rFonts w:ascii="Courier New" w:hAnsi="Courier New" w:cs="Courier New"/>
          <w:spacing w:val="2"/>
          <w:szCs w:val="24"/>
        </w:rPr>
        <w:t>ribunal deberá estarse a esta última.”.</w:t>
      </w:r>
    </w:p>
    <w:p w14:paraId="65451FB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7DF7FC3" w14:textId="4A877DDC" w:rsidR="000C3DE1" w:rsidRPr="00E07E94" w:rsidRDefault="000C3DE1" w:rsidP="00E5338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E5338D"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primer párrafo del numeral 2º por el siguiente: </w:t>
      </w:r>
    </w:p>
    <w:p w14:paraId="4435171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3C45AA6" w14:textId="4AEBA313" w:rsidR="000C3DE1" w:rsidRPr="00E07E94" w:rsidRDefault="000C3DE1" w:rsidP="00E5338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 El denunciado podrá formular sus descargos dentro del plazo de diez días hábiles, contados desde la notificación de la resolución referida en el numeral precedente</w:t>
      </w:r>
      <w:r w:rsidR="00E5338D" w:rsidRPr="00E07E94">
        <w:rPr>
          <w:rFonts w:ascii="Courier New" w:hAnsi="Courier New" w:cs="Courier New"/>
          <w:spacing w:val="2"/>
          <w:szCs w:val="24"/>
        </w:rPr>
        <w:t>. D</w:t>
      </w:r>
      <w:r w:rsidRPr="00E07E94">
        <w:rPr>
          <w:rFonts w:ascii="Courier New" w:hAnsi="Courier New" w:cs="Courier New"/>
          <w:spacing w:val="2"/>
          <w:szCs w:val="24"/>
        </w:rPr>
        <w:t xml:space="preserve">icha presentación </w:t>
      </w:r>
      <w:r w:rsidR="00E5338D" w:rsidRPr="00E07E94">
        <w:rPr>
          <w:rFonts w:ascii="Courier New" w:hAnsi="Courier New" w:cs="Courier New"/>
          <w:spacing w:val="2"/>
          <w:szCs w:val="24"/>
        </w:rPr>
        <w:t xml:space="preserve">deberá </w:t>
      </w:r>
      <w:r w:rsidRPr="00E07E94">
        <w:rPr>
          <w:rFonts w:ascii="Courier New" w:hAnsi="Courier New" w:cs="Courier New"/>
          <w:spacing w:val="2"/>
          <w:szCs w:val="24"/>
        </w:rPr>
        <w:t>cumplir con los requisitos que establece el artículo 125.”.</w:t>
      </w:r>
    </w:p>
    <w:p w14:paraId="5ED6651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F16545" w14:textId="7C59CAFD" w:rsidR="000C3DE1" w:rsidRPr="00E07E94" w:rsidRDefault="000C3DE1" w:rsidP="00E5338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E5338D"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párrafo primero del numeral 3°, entre las expresiones “constituyen,” y “en forma”, la </w:t>
      </w:r>
      <w:r w:rsidR="00FF7FF0" w:rsidRPr="00E07E94">
        <w:rPr>
          <w:rFonts w:ascii="Courier New" w:hAnsi="Courier New" w:cs="Courier New"/>
          <w:spacing w:val="2"/>
          <w:szCs w:val="24"/>
        </w:rPr>
        <w:t>frase</w:t>
      </w:r>
      <w:r w:rsidRPr="00E07E94">
        <w:rPr>
          <w:rFonts w:ascii="Courier New" w:hAnsi="Courier New" w:cs="Courier New"/>
          <w:spacing w:val="2"/>
          <w:szCs w:val="24"/>
        </w:rPr>
        <w:t xml:space="preserve"> “así como aquellas señaladas en el artículo 137,”.</w:t>
      </w:r>
    </w:p>
    <w:p w14:paraId="04C6E53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D53CD43" w14:textId="7684716D" w:rsidR="000C3DE1" w:rsidRPr="00E07E94" w:rsidRDefault="000C3DE1" w:rsidP="00FF7FF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FF7FF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numeral 4° por el siguiente:</w:t>
      </w:r>
    </w:p>
    <w:p w14:paraId="71E2AE0D" w14:textId="52005C0E" w:rsidR="000C3DE1" w:rsidRPr="00E07E94" w:rsidRDefault="000C3DE1" w:rsidP="00FF7FF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 Presentados los descargos se conferirá traslado al Servicio por el término de diez días. Vencido el plazo que dispone el denunciado para formular descargos o, en su caso, vencido el plazo de que dispone el Servicio para evacuar su traslado respecto de los descargos formulados, haya contestado o no, el Tribunal Tributario y Aduanero, de oficio o a petición de parte, deberá recibir la causa a prueba si hubiere controversia sobre algún hecho substancial y pertinente. La resolución que se dicte al efecto señalará los puntos sobre los cuales deberá recaer la prueba. En su contra sólo procederán los recursos de reposición y de apelación, dentro del plazo de cinco días, contado desde la notificación. De interponerse apelación, deberá hacerse siempre en subsidio de la reposición y procederá en el solo efecto devolutivo. El recurso de apelación se tramitará en cuenta y en forma preferente. El término probatorio será de veinte días y dentro de él se deberá rendir toda la prueba. El Servicio y el contribuyente deberán acreditar sus respectivas pretensiones dentro del procedimiento.</w:t>
      </w:r>
    </w:p>
    <w:p w14:paraId="203C1958"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CA4F8BF" w14:textId="1F1816F2" w:rsidR="000C3DE1" w:rsidRPr="00E07E94" w:rsidRDefault="000C3DE1" w:rsidP="00FF7FF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Vencido el término probatorio y dentro de los diez días siguientes las partes podrán hacer por escrito las observaciones que el examen de la prueba les sugiera. Si no fuera necesario cumplir nuevas diligencias, o cumplidas las que se hubieren ordenado, el Juez Tributario y Aduanero que esté conociendo del asunto citará a las partes a oír sentencia.</w:t>
      </w:r>
    </w:p>
    <w:p w14:paraId="1FE77E9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EEF6FF3" w14:textId="311FD2F6" w:rsidR="000C3DE1" w:rsidRPr="00E07E94" w:rsidRDefault="000C3DE1" w:rsidP="00FF7FF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Tribunal Tributario y Aduanero tendrá el plazo de sesenta días para dictar sentencia, contado desde que el </w:t>
      </w:r>
      <w:r w:rsidR="00FF7FF0" w:rsidRPr="00E07E94">
        <w:rPr>
          <w:rFonts w:ascii="Courier New" w:hAnsi="Courier New" w:cs="Courier New"/>
          <w:spacing w:val="2"/>
          <w:szCs w:val="24"/>
        </w:rPr>
        <w:t>t</w:t>
      </w:r>
      <w:r w:rsidRPr="00E07E94">
        <w:rPr>
          <w:rFonts w:ascii="Courier New" w:hAnsi="Courier New" w:cs="Courier New"/>
          <w:spacing w:val="2"/>
          <w:szCs w:val="24"/>
        </w:rPr>
        <w:t>ribunal dicte la resolución a que se refiere el inciso anterior.”.</w:t>
      </w:r>
    </w:p>
    <w:p w14:paraId="12A666A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BB5DB88" w14:textId="77777777" w:rsidR="00FF7FF0" w:rsidRPr="00E07E94" w:rsidRDefault="00FF7FF0"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4BC5F3F" w14:textId="7E06149D" w:rsidR="000C3DE1" w:rsidRPr="00E07E94" w:rsidRDefault="000C3DE1" w:rsidP="00FF7FF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w:t>
      </w:r>
      <w:r w:rsidR="00661DEE" w:rsidRPr="00E07E94">
        <w:rPr>
          <w:rFonts w:ascii="Courier New" w:hAnsi="Courier New" w:cs="Courier New"/>
          <w:spacing w:val="2"/>
          <w:szCs w:val="24"/>
        </w:rPr>
        <w:t>0</w:t>
      </w:r>
      <w:r w:rsidR="00AF2365"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artículo 168 el siguiente inciso final, nuevo </w:t>
      </w:r>
    </w:p>
    <w:p w14:paraId="7958EBFE" w14:textId="0128245B" w:rsidR="000C3DE1" w:rsidRPr="00E07E94" w:rsidRDefault="000C3DE1" w:rsidP="00FF7FF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practicar las notificaciones por correo electrónico establecidas en el presente título, así como cualquier otra comunicación con el contribuyente, el Servicio de Tesorería</w:t>
      </w:r>
      <w:r w:rsidR="00FC666F" w:rsidRPr="00E07E94">
        <w:rPr>
          <w:rFonts w:ascii="Courier New" w:hAnsi="Courier New" w:cs="Courier New"/>
          <w:spacing w:val="2"/>
          <w:szCs w:val="24"/>
        </w:rPr>
        <w:t>s</w:t>
      </w:r>
      <w:r w:rsidRPr="00E07E94">
        <w:rPr>
          <w:rFonts w:ascii="Courier New" w:hAnsi="Courier New" w:cs="Courier New"/>
          <w:spacing w:val="2"/>
          <w:szCs w:val="24"/>
        </w:rPr>
        <w:t xml:space="preserve"> podrá utilizar el correo electrónico que el contribuyente haya registrado para estos efectos ante el Servicio de Impuestos Internos según el artículo 11. Dicho correo electrónico quedará registrado en el sitio personal del contribuyente quien estará facultado para modificarlo</w:t>
      </w:r>
      <w:r w:rsidR="006A5913" w:rsidRPr="00E07E94">
        <w:rPr>
          <w:rFonts w:ascii="Courier New" w:hAnsi="Courier New" w:cs="Courier New"/>
          <w:spacing w:val="2"/>
          <w:szCs w:val="24"/>
        </w:rPr>
        <w:t xml:space="preserve">. Para ello deberá </w:t>
      </w:r>
      <w:r w:rsidRPr="00E07E94">
        <w:rPr>
          <w:rFonts w:ascii="Courier New" w:hAnsi="Courier New" w:cs="Courier New"/>
          <w:spacing w:val="2"/>
          <w:szCs w:val="24"/>
        </w:rPr>
        <w:t xml:space="preserve">ingresar una nueva dirección de correo electrónico que será la válida para las actuaciones dispuestas en el presente inciso a partir del día siguiente de efectuada la modificación.”. </w:t>
      </w:r>
    </w:p>
    <w:p w14:paraId="6362707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49C9F68" w14:textId="77777777" w:rsidR="006A5913" w:rsidRPr="00E07E94" w:rsidRDefault="006A5913"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280CB4F" w14:textId="3E6D5ACD" w:rsidR="000C3DE1" w:rsidRPr="00E07E94" w:rsidRDefault="000C3DE1" w:rsidP="006A591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w:t>
      </w:r>
      <w:r w:rsidR="00661DEE" w:rsidRPr="00E07E94">
        <w:rPr>
          <w:rFonts w:ascii="Courier New" w:hAnsi="Courier New" w:cs="Courier New"/>
          <w:spacing w:val="2"/>
          <w:szCs w:val="24"/>
        </w:rPr>
        <w:t>1</w:t>
      </w:r>
      <w:r w:rsidR="00AF2365" w:rsidRPr="00E07E94">
        <w:rPr>
          <w:rFonts w:ascii="Courier New" w:hAnsi="Courier New" w:cs="Courier New"/>
          <w:spacing w:val="2"/>
          <w:szCs w:val="24"/>
        </w:rPr>
        <w:t xml:space="preserve">. En el </w:t>
      </w:r>
      <w:r w:rsidRPr="00E07E94">
        <w:rPr>
          <w:rFonts w:ascii="Courier New" w:hAnsi="Courier New" w:cs="Courier New"/>
          <w:spacing w:val="2"/>
          <w:szCs w:val="24"/>
        </w:rPr>
        <w:t xml:space="preserve">inciso segundo del artículo 169: </w:t>
      </w:r>
    </w:p>
    <w:p w14:paraId="729ECB9E" w14:textId="4A4675B1" w:rsidR="000C3DE1" w:rsidRPr="00E07E94" w:rsidRDefault="000C3DE1" w:rsidP="006A591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6A591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palabra “internas” y la expresión “la forma” la </w:t>
      </w:r>
      <w:r w:rsidR="00FC6E09" w:rsidRPr="00E07E94">
        <w:rPr>
          <w:rFonts w:ascii="Courier New" w:hAnsi="Courier New" w:cs="Courier New"/>
          <w:spacing w:val="2"/>
          <w:szCs w:val="24"/>
        </w:rPr>
        <w:t>siguiente:</w:t>
      </w:r>
      <w:r w:rsidRPr="00E07E94">
        <w:rPr>
          <w:rFonts w:ascii="Courier New" w:hAnsi="Courier New" w:cs="Courier New"/>
          <w:spacing w:val="2"/>
          <w:szCs w:val="24"/>
        </w:rPr>
        <w:t xml:space="preserve"> “el soporte y”. </w:t>
      </w:r>
    </w:p>
    <w:p w14:paraId="50F65718"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157826BD" w14:textId="7B0451E8" w:rsidR="000C3DE1" w:rsidRPr="00E07E94" w:rsidRDefault="000C3DE1" w:rsidP="00FC6E0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FC6E0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después del punto </w:t>
      </w:r>
      <w:r w:rsidR="00AF2365" w:rsidRPr="00E07E94">
        <w:rPr>
          <w:rFonts w:ascii="Courier New" w:hAnsi="Courier New" w:cs="Courier New"/>
          <w:spacing w:val="2"/>
          <w:szCs w:val="24"/>
        </w:rPr>
        <w:t xml:space="preserve">y </w:t>
      </w:r>
      <w:r w:rsidRPr="00E07E94">
        <w:rPr>
          <w:rFonts w:ascii="Courier New" w:hAnsi="Courier New" w:cs="Courier New"/>
          <w:spacing w:val="2"/>
          <w:szCs w:val="24"/>
        </w:rPr>
        <w:t xml:space="preserve">aparte, que pasa a ser </w:t>
      </w:r>
      <w:r w:rsidR="00FC6E09" w:rsidRPr="00E07E94">
        <w:rPr>
          <w:rFonts w:ascii="Courier New" w:hAnsi="Courier New" w:cs="Courier New"/>
          <w:spacing w:val="2"/>
          <w:szCs w:val="24"/>
        </w:rPr>
        <w:t xml:space="preserve">punto y </w:t>
      </w:r>
      <w:r w:rsidRPr="00E07E94">
        <w:rPr>
          <w:rFonts w:ascii="Courier New" w:hAnsi="Courier New" w:cs="Courier New"/>
          <w:spacing w:val="2"/>
          <w:szCs w:val="24"/>
        </w:rPr>
        <w:t>seguido, la</w:t>
      </w:r>
      <w:r w:rsidR="00FC6E09" w:rsidRPr="00E07E94">
        <w:rPr>
          <w:rFonts w:ascii="Courier New" w:hAnsi="Courier New" w:cs="Courier New"/>
          <w:spacing w:val="2"/>
          <w:szCs w:val="24"/>
        </w:rPr>
        <w:t xml:space="preserve"> siguiente oración:</w:t>
      </w:r>
      <w:r w:rsidRPr="00E07E94">
        <w:rPr>
          <w:rFonts w:ascii="Courier New" w:hAnsi="Courier New" w:cs="Courier New"/>
          <w:spacing w:val="2"/>
          <w:szCs w:val="24"/>
        </w:rPr>
        <w:t xml:space="preserve"> “Las piezas que componen los expedientes administrativos de cobro tendrán el carácter de documentos electrónicos o digitalizados, según corresponda. Para estos efectos existirá un sistema de tramitación electrónica en el sitio web del Servicio de Tesorerías, apto para producir fe y que permita garantizar la conservación y reproducción de su contenido, a fin de que los contribuyentes realicen sus requerimientos en los procesos de cobro seguidos en su contra.”. </w:t>
      </w:r>
    </w:p>
    <w:p w14:paraId="3D72CD2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78B962D" w14:textId="77777777" w:rsidR="00FC6E09" w:rsidRPr="00E07E94" w:rsidRDefault="00FC6E09"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835C069" w14:textId="5845C72E" w:rsidR="000C3DE1" w:rsidRPr="00E07E94" w:rsidRDefault="00661DEE" w:rsidP="00FC6E0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52</w:t>
      </w:r>
      <w:r w:rsidR="00DF69ED" w:rsidRPr="00E07E94">
        <w:rPr>
          <w:rFonts w:ascii="Courier New" w:hAnsi="Courier New" w:cs="Courier New"/>
          <w:spacing w:val="2"/>
          <w:szCs w:val="24"/>
        </w:rPr>
        <w:t xml:space="preserve">. En </w:t>
      </w:r>
      <w:r w:rsidR="000C3DE1" w:rsidRPr="00E07E94">
        <w:rPr>
          <w:rFonts w:ascii="Courier New" w:hAnsi="Courier New" w:cs="Courier New"/>
          <w:spacing w:val="2"/>
          <w:szCs w:val="24"/>
        </w:rPr>
        <w:t xml:space="preserve">el artículo 170: </w:t>
      </w:r>
    </w:p>
    <w:p w14:paraId="0946956E" w14:textId="3AE22475" w:rsidR="000C3DE1" w:rsidRPr="00E07E94" w:rsidRDefault="000C3DE1" w:rsidP="009D424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9D424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la expresión “que estampará en” por “a continuación de”.</w:t>
      </w:r>
    </w:p>
    <w:p w14:paraId="73DF56F4" w14:textId="77777777" w:rsidR="000C3DE1" w:rsidRPr="00E07E94" w:rsidRDefault="000C3DE1" w:rsidP="009D424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A17BF1B" w14:textId="78E9AD42" w:rsidR="000C3DE1" w:rsidRPr="00E07E94" w:rsidRDefault="000C3DE1" w:rsidP="009D424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4E35B6"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el inciso tercero, pasando el inciso cuarto actual a ser el inciso tercero nuevo.</w:t>
      </w:r>
    </w:p>
    <w:p w14:paraId="5C0B615F" w14:textId="77777777" w:rsidR="000C3DE1" w:rsidRPr="00E07E94" w:rsidRDefault="000C3DE1" w:rsidP="009D424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A36F4D" w14:textId="5DFB9037" w:rsidR="000C3DE1" w:rsidRPr="00E07E94" w:rsidRDefault="000C3DE1" w:rsidP="009D424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4E35B6" w:rsidRPr="00E07E94">
        <w:rPr>
          <w:rFonts w:ascii="Courier New" w:hAnsi="Courier New" w:cs="Courier New"/>
          <w:spacing w:val="2"/>
          <w:szCs w:val="24"/>
        </w:rPr>
        <w:t xml:space="preserve"> </w:t>
      </w:r>
      <w:r w:rsidR="00DF69ED" w:rsidRPr="00E07E94">
        <w:rPr>
          <w:rFonts w:ascii="Courier New" w:hAnsi="Courier New" w:cs="Courier New"/>
          <w:spacing w:val="2"/>
          <w:szCs w:val="24"/>
        </w:rPr>
        <w:t xml:space="preserve">En el </w:t>
      </w:r>
      <w:r w:rsidRPr="00E07E94">
        <w:rPr>
          <w:rFonts w:ascii="Courier New" w:hAnsi="Courier New" w:cs="Courier New"/>
          <w:spacing w:val="2"/>
          <w:szCs w:val="24"/>
        </w:rPr>
        <w:t>inciso cuarto, que ha pasado a ser tercero:</w:t>
      </w:r>
    </w:p>
    <w:p w14:paraId="07F1A52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C58B9C1" w14:textId="64908263" w:rsidR="000C3DE1" w:rsidRPr="00E07E94" w:rsidRDefault="000C3DE1" w:rsidP="004E35B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4E35B6"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“Los recaudadores fiscales, cuando traben el embargo en las remuneraciones de los contribuyentes morosos, procederán a notificarle por cédula” por la </w:t>
      </w:r>
      <w:r w:rsidR="004E35B6" w:rsidRPr="00E07E94">
        <w:rPr>
          <w:rFonts w:ascii="Courier New" w:hAnsi="Courier New" w:cs="Courier New"/>
          <w:spacing w:val="2"/>
          <w:szCs w:val="24"/>
        </w:rPr>
        <w:t>siguiente:</w:t>
      </w:r>
      <w:r w:rsidRPr="00E07E94">
        <w:rPr>
          <w:rFonts w:ascii="Courier New" w:hAnsi="Courier New" w:cs="Courier New"/>
          <w:spacing w:val="2"/>
          <w:szCs w:val="24"/>
        </w:rPr>
        <w:t xml:space="preserve"> “La ejecución podrá recaer sobre dineros, créditos u otras prestaciones en dinero que los contribuyentes morosos tengan derecho a percibir </w:t>
      </w:r>
      <w:proofErr w:type="gramStart"/>
      <w:r w:rsidRPr="00E07E94">
        <w:rPr>
          <w:rFonts w:ascii="Courier New" w:hAnsi="Courier New" w:cs="Courier New"/>
          <w:spacing w:val="2"/>
          <w:szCs w:val="24"/>
        </w:rPr>
        <w:t>en razón de</w:t>
      </w:r>
      <w:proofErr w:type="gramEnd"/>
      <w:r w:rsidRPr="00E07E94">
        <w:rPr>
          <w:rFonts w:ascii="Courier New" w:hAnsi="Courier New" w:cs="Courier New"/>
          <w:spacing w:val="2"/>
          <w:szCs w:val="24"/>
        </w:rPr>
        <w:t xml:space="preserve"> un contrato u obligación personal, una vez que se haya practicado el requerimiento de pago conforme a lo establecido en el artículo 171. El </w:t>
      </w:r>
      <w:r w:rsidR="004E35B6" w:rsidRPr="00E07E94">
        <w:rPr>
          <w:rFonts w:ascii="Courier New" w:hAnsi="Courier New" w:cs="Courier New"/>
          <w:spacing w:val="2"/>
          <w:szCs w:val="24"/>
        </w:rPr>
        <w:t>j</w:t>
      </w:r>
      <w:r w:rsidRPr="00E07E94">
        <w:rPr>
          <w:rFonts w:ascii="Courier New" w:hAnsi="Courier New" w:cs="Courier New"/>
          <w:spacing w:val="2"/>
          <w:szCs w:val="24"/>
        </w:rPr>
        <w:t xml:space="preserve">uez </w:t>
      </w:r>
      <w:r w:rsidR="004E35B6" w:rsidRPr="00E07E94">
        <w:rPr>
          <w:rFonts w:ascii="Courier New" w:hAnsi="Courier New" w:cs="Courier New"/>
          <w:spacing w:val="2"/>
          <w:szCs w:val="24"/>
        </w:rPr>
        <w:t>s</w:t>
      </w:r>
      <w:r w:rsidRPr="00E07E94">
        <w:rPr>
          <w:rFonts w:ascii="Courier New" w:hAnsi="Courier New" w:cs="Courier New"/>
          <w:spacing w:val="2"/>
          <w:szCs w:val="24"/>
        </w:rPr>
        <w:t xml:space="preserve">ustanciador ordenará la retención mediante resolución, que será notificada por correo electrónico o según lo dispuesto en el inciso tercero del artículo 171, cuando corresponda, al deudor y”.  </w:t>
      </w:r>
    </w:p>
    <w:p w14:paraId="52DB07F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7CE5DD0" w14:textId="0AE9BA51" w:rsidR="000C3DE1" w:rsidRPr="00E07E94" w:rsidRDefault="000C3DE1" w:rsidP="00FE482A">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FE482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“moroso su sueldo, salario, remuneración o cualquiera otra prestación en dinero” por la frase “aquella prestación en dinero o que la mantenga en depósito o bajo cualquier otro título”.</w:t>
      </w:r>
    </w:p>
    <w:p w14:paraId="02F1B36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7D45A7" w14:textId="0C6EE4DF" w:rsidR="000C3DE1" w:rsidRPr="00E07E94" w:rsidRDefault="000C3DE1" w:rsidP="0027091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27091B"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cuarto, que ha pasado a ser tercero, el siguiente inciso cuarto, nuevo: </w:t>
      </w:r>
    </w:p>
    <w:p w14:paraId="19E5BE1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DBB099F" w14:textId="77777777" w:rsidR="000C3DE1" w:rsidRPr="00E07E94" w:rsidRDefault="000C3DE1" w:rsidP="004B5E4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“Sin perjuicio de lo señalado en el inciso anterior el Servicio de Tesorerías podrá implementar sistemas de comunicación y notificación por otros medios electrónicos distintos al correo electrónico respecto de las personas que deban practicar las retenciones enunciadas en el inciso anterior.”.</w:t>
      </w:r>
    </w:p>
    <w:p w14:paraId="2B6CDD3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A70947B" w14:textId="3FADFE84" w:rsidR="000C3DE1" w:rsidRPr="00E07E94" w:rsidRDefault="000C3DE1" w:rsidP="0091655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w:t>
      </w:r>
      <w:r w:rsidR="0091655A" w:rsidRPr="00E07E94">
        <w:rPr>
          <w:rFonts w:ascii="Courier New" w:hAnsi="Courier New" w:cs="Courier New"/>
          <w:spacing w:val="2"/>
          <w:szCs w:val="24"/>
        </w:rPr>
        <w:t xml:space="preserve"> </w:t>
      </w:r>
      <w:r w:rsidR="00DF69ED" w:rsidRPr="00E07E94">
        <w:rPr>
          <w:rFonts w:ascii="Courier New" w:hAnsi="Courier New" w:cs="Courier New"/>
          <w:spacing w:val="2"/>
          <w:szCs w:val="24"/>
        </w:rPr>
        <w:t xml:space="preserve">En el </w:t>
      </w:r>
      <w:r w:rsidRPr="00E07E94">
        <w:rPr>
          <w:rFonts w:ascii="Courier New" w:hAnsi="Courier New" w:cs="Courier New"/>
          <w:spacing w:val="2"/>
          <w:szCs w:val="24"/>
        </w:rPr>
        <w:t xml:space="preserve">inciso quinto: </w:t>
      </w:r>
    </w:p>
    <w:p w14:paraId="1BFCD6F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DCEFED2" w14:textId="1CB2E0FC" w:rsidR="000C3DE1" w:rsidRPr="00E07E94" w:rsidRDefault="000C3DE1" w:rsidP="0091655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91655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“sueldos o remuneraciones” por “sueldos, remuneraciones, créditos u otras prestaciones de dinero”. </w:t>
      </w:r>
    </w:p>
    <w:p w14:paraId="1912904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835293C" w14:textId="69DD2CAC" w:rsidR="000C3DE1" w:rsidRPr="00E07E94" w:rsidRDefault="000C3DE1" w:rsidP="0064533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64533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Elimínanse</w:t>
      </w:r>
      <w:proofErr w:type="spellEnd"/>
      <w:r w:rsidRPr="00E07E94">
        <w:rPr>
          <w:rFonts w:ascii="Courier New" w:hAnsi="Courier New" w:cs="Courier New"/>
          <w:spacing w:val="2"/>
          <w:szCs w:val="24"/>
        </w:rPr>
        <w:t xml:space="preserve"> las </w:t>
      </w:r>
      <w:r w:rsidR="008A0FB3" w:rsidRPr="00E07E94">
        <w:rPr>
          <w:rFonts w:ascii="Courier New" w:hAnsi="Courier New" w:cs="Courier New"/>
          <w:spacing w:val="2"/>
          <w:szCs w:val="24"/>
        </w:rPr>
        <w:t>expresiones</w:t>
      </w:r>
      <w:r w:rsidRPr="00E07E94">
        <w:rPr>
          <w:rFonts w:ascii="Courier New" w:hAnsi="Courier New" w:cs="Courier New"/>
          <w:spacing w:val="2"/>
          <w:szCs w:val="24"/>
        </w:rPr>
        <w:t xml:space="preserve"> “del embargo” y “el pago de”.</w:t>
      </w:r>
    </w:p>
    <w:p w14:paraId="2A7BED44" w14:textId="77777777" w:rsidR="000C3DE1" w:rsidRPr="00E07E94" w:rsidRDefault="000C3DE1" w:rsidP="0064533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F4A16F4" w14:textId="691F1BF2" w:rsidR="000C3DE1" w:rsidRPr="00E07E94" w:rsidRDefault="000C3DE1" w:rsidP="0064533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64533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expresión “la cancelación” por “el pago”. </w:t>
      </w:r>
    </w:p>
    <w:p w14:paraId="085F72E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0C79687" w14:textId="1E03B5CF" w:rsidR="000C3DE1" w:rsidRPr="00E07E94" w:rsidRDefault="000C3DE1" w:rsidP="00E53D2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f)</w:t>
      </w:r>
      <w:r w:rsidR="00E53D2F"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sexto por el siguiente: </w:t>
      </w:r>
    </w:p>
    <w:p w14:paraId="13E6A2FF" w14:textId="38998466" w:rsidR="000C3DE1" w:rsidRPr="00E07E94" w:rsidRDefault="000C3DE1" w:rsidP="00E53D2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persona natural o jurídica que deba efectuar la retención deberá dar cuenta del resultado de la gestión en el plazo de </w:t>
      </w:r>
      <w:r w:rsidR="00E53D2F" w:rsidRPr="00E07E94">
        <w:rPr>
          <w:rFonts w:ascii="Courier New" w:hAnsi="Courier New" w:cs="Courier New"/>
          <w:spacing w:val="2"/>
          <w:szCs w:val="24"/>
        </w:rPr>
        <w:t>diez</w:t>
      </w:r>
      <w:r w:rsidRPr="00E07E94">
        <w:rPr>
          <w:rFonts w:ascii="Courier New" w:hAnsi="Courier New" w:cs="Courier New"/>
          <w:spacing w:val="2"/>
          <w:szCs w:val="24"/>
        </w:rPr>
        <w:t xml:space="preserve"> días hábiles contados desde la fecha en que se le notifique la resolución que ordena la retención y remitir los fondos mediante depósito, transferencia electrónica o el medio electrónico que haya dispuesto para estos efectos el Servicio de Tesorerías. En caso de que no </w:t>
      </w:r>
      <w:proofErr w:type="spellStart"/>
      <w:r w:rsidRPr="00E07E94">
        <w:rPr>
          <w:rFonts w:ascii="Courier New" w:hAnsi="Courier New" w:cs="Courier New"/>
          <w:spacing w:val="2"/>
          <w:szCs w:val="24"/>
        </w:rPr>
        <w:t>de</w:t>
      </w:r>
      <w:proofErr w:type="spellEnd"/>
      <w:r w:rsidRPr="00E07E94">
        <w:rPr>
          <w:rFonts w:ascii="Courier New" w:hAnsi="Courier New" w:cs="Courier New"/>
          <w:spacing w:val="2"/>
          <w:szCs w:val="24"/>
        </w:rPr>
        <w:t xml:space="preserve"> cumplimiento a la retención ordenada, quedará solidariamente responsable del pago de las sumas que haya dejado de retener o de remitir al Servicio de Tesorerías.”.</w:t>
      </w:r>
    </w:p>
    <w:p w14:paraId="1207BDF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4B4513" w14:textId="77777777" w:rsidR="00E53D2F" w:rsidRPr="00E07E94" w:rsidRDefault="00E53D2F"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E0FA8D0" w14:textId="14E68D5E" w:rsidR="000C3DE1" w:rsidRPr="00E07E94" w:rsidRDefault="000C3DE1" w:rsidP="004F55C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w:t>
      </w:r>
      <w:r w:rsidR="00B80A42" w:rsidRPr="00E07E94">
        <w:rPr>
          <w:rFonts w:ascii="Courier New" w:hAnsi="Courier New" w:cs="Courier New"/>
          <w:spacing w:val="2"/>
          <w:szCs w:val="24"/>
        </w:rPr>
        <w:t>3</w:t>
      </w:r>
      <w:r w:rsidR="00B43DD1" w:rsidRPr="00E07E94">
        <w:rPr>
          <w:rFonts w:ascii="Courier New" w:hAnsi="Courier New" w:cs="Courier New"/>
          <w:spacing w:val="2"/>
          <w:szCs w:val="24"/>
        </w:rPr>
        <w:t xml:space="preserve">. En el </w:t>
      </w:r>
      <w:r w:rsidRPr="00E07E94">
        <w:rPr>
          <w:rFonts w:ascii="Courier New" w:hAnsi="Courier New" w:cs="Courier New"/>
          <w:spacing w:val="2"/>
          <w:szCs w:val="24"/>
        </w:rPr>
        <w:t xml:space="preserve">artículo 171:  </w:t>
      </w:r>
    </w:p>
    <w:p w14:paraId="49CC059C" w14:textId="77777777" w:rsidR="000C3DE1" w:rsidRPr="00E07E94" w:rsidRDefault="000C3DE1" w:rsidP="004F55C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3300078A" w14:textId="354DAE4A" w:rsidR="000C3DE1" w:rsidRPr="00E07E94" w:rsidRDefault="000C3DE1" w:rsidP="004F55C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4F55C7" w:rsidRPr="00E07E94">
        <w:rPr>
          <w:rFonts w:ascii="Courier New" w:hAnsi="Courier New" w:cs="Courier New"/>
          <w:spacing w:val="2"/>
          <w:szCs w:val="24"/>
        </w:rPr>
        <w:t xml:space="preserve"> </w:t>
      </w:r>
      <w:proofErr w:type="spellStart"/>
      <w:r w:rsidR="004F55C7" w:rsidRPr="00E07E94">
        <w:rPr>
          <w:rFonts w:ascii="Courier New" w:hAnsi="Courier New" w:cs="Courier New"/>
          <w:spacing w:val="2"/>
          <w:szCs w:val="24"/>
        </w:rPr>
        <w:t>S</w:t>
      </w:r>
      <w:r w:rsidRPr="00E07E94">
        <w:rPr>
          <w:rFonts w:ascii="Courier New" w:hAnsi="Courier New" w:cs="Courier New"/>
          <w:spacing w:val="2"/>
          <w:szCs w:val="24"/>
        </w:rPr>
        <w:t>ustitúyese</w:t>
      </w:r>
      <w:proofErr w:type="spellEnd"/>
      <w:r w:rsidRPr="00E07E94">
        <w:rPr>
          <w:rFonts w:ascii="Courier New" w:hAnsi="Courier New" w:cs="Courier New"/>
          <w:spacing w:val="2"/>
          <w:szCs w:val="24"/>
        </w:rPr>
        <w:t xml:space="preserve"> el inciso primero por el siguiente:</w:t>
      </w:r>
    </w:p>
    <w:p w14:paraId="3A866186" w14:textId="225E40B3" w:rsidR="000C3DE1" w:rsidRPr="00E07E94" w:rsidRDefault="000C3DE1" w:rsidP="004F55C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345265" w:rsidRPr="00E07E94">
        <w:rPr>
          <w:rFonts w:ascii="Courier New" w:hAnsi="Courier New" w:cs="Courier New"/>
          <w:spacing w:val="2"/>
          <w:szCs w:val="24"/>
        </w:rPr>
        <w:t xml:space="preserve">Artículo 171.- </w:t>
      </w:r>
      <w:r w:rsidRPr="00E07E94">
        <w:rPr>
          <w:rFonts w:ascii="Courier New" w:hAnsi="Courier New" w:cs="Courier New"/>
          <w:spacing w:val="2"/>
          <w:szCs w:val="24"/>
        </w:rPr>
        <w:t xml:space="preserve">La notificación del hecho de encontrarse en mora y el requerimiento de pago al deudor se efectuará personalmente por el recaudador fiscal, quien actuará como ministro de fe, o bien, en las áreas urbanas, por correo electrónico o carta certificada conforme a las normas de los incisos quinto, sexto, séptimo y octavo del artículo 11 y del artículo 13, cuando así lo determine el juez sustanciador atendida las circunstancias del caso. </w:t>
      </w:r>
      <w:r w:rsidR="00345265" w:rsidRPr="00E07E94">
        <w:rPr>
          <w:rFonts w:ascii="Courier New" w:hAnsi="Courier New" w:cs="Courier New"/>
          <w:spacing w:val="2"/>
          <w:szCs w:val="24"/>
        </w:rPr>
        <w:t>Si se trata</w:t>
      </w:r>
      <w:r w:rsidRPr="00E07E94">
        <w:rPr>
          <w:rFonts w:ascii="Courier New" w:hAnsi="Courier New" w:cs="Courier New"/>
          <w:spacing w:val="2"/>
          <w:szCs w:val="24"/>
        </w:rPr>
        <w:t xml:space="preserve"> de la notificación personal, si el ejecutado no </w:t>
      </w:r>
      <w:r w:rsidR="004F11BB" w:rsidRPr="00E07E94">
        <w:rPr>
          <w:rFonts w:ascii="Courier New" w:hAnsi="Courier New" w:cs="Courier New"/>
          <w:spacing w:val="2"/>
          <w:szCs w:val="24"/>
        </w:rPr>
        <w:t>es</w:t>
      </w:r>
      <w:r w:rsidRPr="00E07E94">
        <w:rPr>
          <w:rFonts w:ascii="Courier New" w:hAnsi="Courier New" w:cs="Courier New"/>
          <w:spacing w:val="2"/>
          <w:szCs w:val="24"/>
        </w:rPr>
        <w:t xml:space="preserve"> habido, circunstancia que se acreditará con la certificación del funcionario recaudador, se le notificará por cédula en los términos prev</w:t>
      </w:r>
      <w:r w:rsidR="004F11BB" w:rsidRPr="00E07E94">
        <w:rPr>
          <w:rFonts w:ascii="Courier New" w:hAnsi="Courier New" w:cs="Courier New"/>
          <w:spacing w:val="2"/>
          <w:szCs w:val="24"/>
        </w:rPr>
        <w:t>istos</w:t>
      </w:r>
      <w:r w:rsidRPr="00E07E94">
        <w:rPr>
          <w:rFonts w:ascii="Courier New" w:hAnsi="Courier New" w:cs="Courier New"/>
          <w:spacing w:val="2"/>
          <w:szCs w:val="24"/>
        </w:rPr>
        <w:t xml:space="preserve"> en el artículo 44 del Código de Procedimiento Civil</w:t>
      </w:r>
      <w:r w:rsidR="004F11BB" w:rsidRPr="00E07E94">
        <w:rPr>
          <w:rFonts w:ascii="Courier New" w:hAnsi="Courier New" w:cs="Courier New"/>
          <w:spacing w:val="2"/>
          <w:szCs w:val="24"/>
        </w:rPr>
        <w:t xml:space="preserve">. En </w:t>
      </w:r>
      <w:r w:rsidRPr="00E07E94">
        <w:rPr>
          <w:rFonts w:ascii="Courier New" w:hAnsi="Courier New" w:cs="Courier New"/>
          <w:spacing w:val="2"/>
          <w:szCs w:val="24"/>
        </w:rPr>
        <w:t>este caso no será necesario cumplir con los requisitos señalados en el inciso primero de dicho artículo, ni se necesitará nueva providencia del Tesorero respectivo para la entrega de las copias que en él se dispone. La notificación hecha por carta certificada o por cédula, según el caso, se entenderá válida para todos los efectos legales y deberá contener copia íntegra del requerimiento</w:t>
      </w:r>
      <w:r w:rsidR="004F11BB" w:rsidRPr="00E07E94">
        <w:rPr>
          <w:rFonts w:ascii="Courier New" w:hAnsi="Courier New" w:cs="Courier New"/>
          <w:spacing w:val="2"/>
          <w:szCs w:val="24"/>
        </w:rPr>
        <w:t>. N</w:t>
      </w:r>
      <w:r w:rsidRPr="00E07E94">
        <w:rPr>
          <w:rFonts w:ascii="Courier New" w:hAnsi="Courier New" w:cs="Courier New"/>
          <w:spacing w:val="2"/>
          <w:szCs w:val="24"/>
        </w:rPr>
        <w:t xml:space="preserve">o obstante, el plazo para oponerse a la ejecución se contará desde la fecha en que se haya practicado el primer embargo. </w:t>
      </w:r>
      <w:r w:rsidR="004F11BB" w:rsidRPr="00E07E94">
        <w:rPr>
          <w:rFonts w:ascii="Courier New" w:hAnsi="Courier New" w:cs="Courier New"/>
          <w:spacing w:val="2"/>
          <w:szCs w:val="24"/>
        </w:rPr>
        <w:t>Si se trata</w:t>
      </w:r>
      <w:r w:rsidRPr="00E07E94">
        <w:rPr>
          <w:rFonts w:ascii="Courier New" w:hAnsi="Courier New" w:cs="Courier New"/>
          <w:spacing w:val="2"/>
          <w:szCs w:val="24"/>
        </w:rPr>
        <w:t xml:space="preserve"> del impuesto territorial, el Servicio de Tesorerías determinará la empresa de correos más apropiada para el despacho de la citada carta.”.  </w:t>
      </w:r>
    </w:p>
    <w:p w14:paraId="5058326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6292D317" w14:textId="3EADC2BC" w:rsidR="000C3DE1" w:rsidRPr="00E07E94" w:rsidRDefault="000C3DE1" w:rsidP="00A501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A501B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Agregánse</w:t>
      </w:r>
      <w:proofErr w:type="spellEnd"/>
      <w:r w:rsidRPr="00E07E94">
        <w:rPr>
          <w:rFonts w:ascii="Courier New" w:hAnsi="Courier New" w:cs="Courier New"/>
          <w:spacing w:val="2"/>
          <w:szCs w:val="24"/>
        </w:rPr>
        <w:t xml:space="preserve"> a continuación del inciso primero, los siguientes incisos segundo y tercero, nuevos, pasando el actual inciso segundo a ser inciso cuarto y así sucesivamente:</w:t>
      </w:r>
    </w:p>
    <w:p w14:paraId="35B8F73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F1CFDB" w14:textId="37080AD8" w:rsidR="000C3DE1" w:rsidRPr="00E07E94" w:rsidRDefault="000C3DE1" w:rsidP="00A501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“Cualquier resolución que no tenga asignada otra forma de notificación será practicada por correo electrónico dirigido a la dirección registrada en el sitio personal del contribuyente. El correo deberá incluir copia íntegra de la resolución y los demás datos necesarios para su acertada inteligencia. Cuando por disposición legal no proceda la notificación mediante correo electrónico, el Servicio de Tesorerías igualmente deberá remitir copia de </w:t>
      </w:r>
      <w:r w:rsidR="00A501B0" w:rsidRPr="00E07E94">
        <w:rPr>
          <w:rFonts w:ascii="Courier New" w:hAnsi="Courier New" w:cs="Courier New"/>
          <w:spacing w:val="2"/>
          <w:szCs w:val="24"/>
        </w:rPr>
        <w:t>é</w:t>
      </w:r>
      <w:r w:rsidRPr="00E07E94">
        <w:rPr>
          <w:rFonts w:ascii="Courier New" w:hAnsi="Courier New" w:cs="Courier New"/>
          <w:spacing w:val="2"/>
          <w:szCs w:val="24"/>
        </w:rPr>
        <w:t xml:space="preserve">sta al correo electrónico del contribuyente que conste </w:t>
      </w:r>
      <w:r w:rsidR="00D637CA" w:rsidRPr="00E07E94">
        <w:rPr>
          <w:rFonts w:ascii="Courier New" w:hAnsi="Courier New" w:cs="Courier New"/>
          <w:spacing w:val="2"/>
          <w:szCs w:val="24"/>
        </w:rPr>
        <w:t xml:space="preserve">en </w:t>
      </w:r>
      <w:r w:rsidRPr="00E07E94">
        <w:rPr>
          <w:rFonts w:ascii="Courier New" w:hAnsi="Courier New" w:cs="Courier New"/>
          <w:spacing w:val="2"/>
          <w:szCs w:val="24"/>
        </w:rPr>
        <w:t xml:space="preserve">su sitio personal o comunicársela mediante otros medios electrónicos. En dichos casos, el envío de esta copia sólo constituirá un aviso y no una notificación, por lo que la omisión o cualquier defecto contenido en el aviso por correo electrónico no viciará la notificación. </w:t>
      </w:r>
    </w:p>
    <w:p w14:paraId="3EBFBF3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5D17F686" w14:textId="36389FB5" w:rsidR="000C3DE1" w:rsidRPr="00E07E94" w:rsidRDefault="008538A4" w:rsidP="00D637CA">
      <w:pPr>
        <w:widowControl w:val="0"/>
        <w:overflowPunct w:val="0"/>
        <w:autoSpaceDE w:val="0"/>
        <w:autoSpaceDN w:val="0"/>
        <w:adjustRightInd w:val="0"/>
        <w:spacing w:line="360" w:lineRule="auto"/>
        <w:ind w:firstLine="993"/>
        <w:jc w:val="both"/>
        <w:rPr>
          <w:rFonts w:ascii="Courier New" w:hAnsi="Courier New" w:cs="Courier New"/>
          <w:spacing w:val="2"/>
          <w:szCs w:val="24"/>
        </w:rPr>
      </w:pPr>
      <w:r w:rsidRPr="00E07E94">
        <w:rPr>
          <w:rFonts w:ascii="Courier New" w:hAnsi="Courier New" w:cs="Courier New"/>
          <w:spacing w:val="2"/>
          <w:szCs w:val="24"/>
        </w:rPr>
        <w:t>Q</w:t>
      </w:r>
      <w:r w:rsidR="000C3DE1" w:rsidRPr="00E07E94">
        <w:rPr>
          <w:rFonts w:ascii="Courier New" w:hAnsi="Courier New" w:cs="Courier New"/>
          <w:spacing w:val="2"/>
          <w:szCs w:val="24"/>
        </w:rPr>
        <w:t>uienes carezcan de los medios tecnológicos, no tengan acceso a medios electrónicos o sólo act</w:t>
      </w:r>
      <w:r w:rsidRPr="00E07E94">
        <w:rPr>
          <w:rFonts w:ascii="Courier New" w:hAnsi="Courier New" w:cs="Courier New"/>
          <w:spacing w:val="2"/>
          <w:szCs w:val="24"/>
        </w:rPr>
        <w:t>ú</w:t>
      </w:r>
      <w:r w:rsidR="000C3DE1" w:rsidRPr="00E07E94">
        <w:rPr>
          <w:rFonts w:ascii="Courier New" w:hAnsi="Courier New" w:cs="Courier New"/>
          <w:spacing w:val="2"/>
          <w:szCs w:val="24"/>
        </w:rPr>
        <w:t>en excepcionalmente a través de ellos, podrán solicitar fundadamente al Servicio de Tesorerías que todas las notificaciones les sean practicadas por cédula o por carta certificada dirigida al domicilio del interesado. El Servicio de Tesorería</w:t>
      </w:r>
      <w:r w:rsidR="0099030A" w:rsidRPr="00E07E94">
        <w:rPr>
          <w:rFonts w:ascii="Courier New" w:hAnsi="Courier New" w:cs="Courier New"/>
          <w:spacing w:val="2"/>
          <w:szCs w:val="24"/>
        </w:rPr>
        <w:t>s</w:t>
      </w:r>
      <w:r w:rsidR="000C3DE1" w:rsidRPr="00E07E94">
        <w:rPr>
          <w:rFonts w:ascii="Courier New" w:hAnsi="Courier New" w:cs="Courier New"/>
          <w:spacing w:val="2"/>
          <w:szCs w:val="24"/>
        </w:rPr>
        <w:t xml:space="preserve">, mediante resolución, establecerá la forma en que se realice dicha solicitud para efectos de determinar el cumplimiento de los requisitos antes señalados. Asimismo, el Servicio de Tesorerías podrá establecer </w:t>
      </w:r>
      <w:r w:rsidR="00765CF5" w:rsidRPr="00E07E94">
        <w:rPr>
          <w:rFonts w:ascii="Courier New" w:hAnsi="Courier New" w:cs="Courier New"/>
          <w:spacing w:val="2"/>
          <w:szCs w:val="24"/>
        </w:rPr>
        <w:t xml:space="preserve">mediante resolución </w:t>
      </w:r>
      <w:r w:rsidR="000C3DE1" w:rsidRPr="00E07E94">
        <w:rPr>
          <w:rFonts w:ascii="Courier New" w:hAnsi="Courier New" w:cs="Courier New"/>
          <w:spacing w:val="2"/>
          <w:szCs w:val="24"/>
        </w:rPr>
        <w:t>que las notificaciones que se realicen a contribuyentes domiciliados en determinadas zonas o comunas sean practicadas por c</w:t>
      </w:r>
      <w:r w:rsidR="00765CF5" w:rsidRPr="00E07E94">
        <w:rPr>
          <w:rFonts w:ascii="Courier New" w:hAnsi="Courier New" w:cs="Courier New"/>
          <w:spacing w:val="2"/>
          <w:szCs w:val="24"/>
        </w:rPr>
        <w:t>é</w:t>
      </w:r>
      <w:r w:rsidR="000C3DE1" w:rsidRPr="00E07E94">
        <w:rPr>
          <w:rFonts w:ascii="Courier New" w:hAnsi="Courier New" w:cs="Courier New"/>
          <w:spacing w:val="2"/>
          <w:szCs w:val="24"/>
        </w:rPr>
        <w:t>dula o carta certificada debido a la baja o nula conectividad, sin que en este caso se requiere presentar la solicitud indicada en el presente inciso.”.</w:t>
      </w:r>
    </w:p>
    <w:p w14:paraId="7B596671" w14:textId="3553BCE5"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FBBEF3E" w14:textId="2720C619" w:rsidR="000C3DE1" w:rsidRPr="00E07E94" w:rsidRDefault="000C3DE1" w:rsidP="009E57E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9E57E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que ha pasado a ser cuarto, la frase “el inciso precedente” por “los incisos precedentes”. </w:t>
      </w:r>
    </w:p>
    <w:p w14:paraId="57D5F078" w14:textId="77777777" w:rsidR="000C3DE1" w:rsidRPr="00E07E94" w:rsidRDefault="000C3DE1" w:rsidP="009E57E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577085B" w14:textId="44E225EB" w:rsidR="000C3DE1" w:rsidRPr="00E07E94" w:rsidRDefault="000C3DE1" w:rsidP="009E57E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9E57E3" w:rsidRPr="00E07E94">
        <w:rPr>
          <w:rFonts w:ascii="Courier New" w:hAnsi="Courier New" w:cs="Courier New"/>
          <w:spacing w:val="2"/>
          <w:szCs w:val="24"/>
        </w:rPr>
        <w:t xml:space="preserve"> En el</w:t>
      </w:r>
      <w:r w:rsidRPr="00E07E94">
        <w:rPr>
          <w:rFonts w:ascii="Courier New" w:hAnsi="Courier New" w:cs="Courier New"/>
          <w:spacing w:val="2"/>
          <w:szCs w:val="24"/>
        </w:rPr>
        <w:t xml:space="preserve"> inciso cuarto, que ha pasado a ser inciso sexto: </w:t>
      </w:r>
    </w:p>
    <w:p w14:paraId="44D5E5C3" w14:textId="562B4ABC" w:rsidR="000C3DE1" w:rsidRPr="00E07E94" w:rsidRDefault="000C3DE1" w:rsidP="009E57E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9A44C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expresión “la notificación” y la palabra “podrá” la frase “de la demanda ejecutiva”. </w:t>
      </w:r>
    </w:p>
    <w:p w14:paraId="5CDC46A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9904DB7" w14:textId="07C04306" w:rsidR="000C3DE1" w:rsidRPr="00E07E94" w:rsidRDefault="000C3DE1" w:rsidP="009A44CC">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9A44C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las expresiones “otros </w:t>
      </w:r>
      <w:proofErr w:type="gramStart"/>
      <w:r w:rsidRPr="00E07E94">
        <w:rPr>
          <w:rFonts w:ascii="Courier New" w:hAnsi="Courier New" w:cs="Courier New"/>
          <w:spacing w:val="2"/>
          <w:szCs w:val="24"/>
        </w:rPr>
        <w:t>tributos ,</w:t>
      </w:r>
      <w:proofErr w:type="gramEnd"/>
      <w:r w:rsidRPr="00E07E94">
        <w:rPr>
          <w:rFonts w:ascii="Courier New" w:hAnsi="Courier New" w:cs="Courier New"/>
          <w:spacing w:val="2"/>
          <w:szCs w:val="24"/>
        </w:rPr>
        <w:t xml:space="preserve">” y “podrá” la frase “multas u otros créditos fiscales, la notificación de la demanda o de otras resoluciones”. </w:t>
      </w:r>
    </w:p>
    <w:p w14:paraId="00022A6B" w14:textId="77777777" w:rsidR="000C3DE1" w:rsidRPr="00E07E94" w:rsidRDefault="000C3DE1" w:rsidP="009A44C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22028A" w14:textId="10477186" w:rsidR="000C3DE1" w:rsidRPr="00E07E94" w:rsidRDefault="000C3DE1" w:rsidP="009A44CC">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9A44C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 la expresión “Servicio de Impuestos Internos” la frase “o ante los órganos y servicios públicos que hayan determinado la multa o crédito fiscal demandado”. </w:t>
      </w:r>
    </w:p>
    <w:p w14:paraId="29C866C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C1B8F94" w14:textId="77777777" w:rsidR="009A44CC" w:rsidRPr="00E07E94" w:rsidRDefault="009A44CC"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81B2D92" w14:textId="4251A916" w:rsidR="000C3DE1" w:rsidRPr="00E07E94" w:rsidRDefault="009A44CC" w:rsidP="009A44C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w:t>
      </w:r>
      <w:r w:rsidR="00B80A42" w:rsidRPr="00E07E94">
        <w:rPr>
          <w:rFonts w:ascii="Courier New" w:hAnsi="Courier New" w:cs="Courier New"/>
          <w:spacing w:val="2"/>
          <w:szCs w:val="24"/>
        </w:rPr>
        <w:t>4</w:t>
      </w:r>
      <w:r w:rsidR="004C4EDD" w:rsidRPr="00E07E94">
        <w:rPr>
          <w:rFonts w:ascii="Courier New" w:hAnsi="Courier New" w:cs="Courier New"/>
          <w:spacing w:val="2"/>
          <w:szCs w:val="24"/>
        </w:rPr>
        <w:t xml:space="preserve">. En </w:t>
      </w:r>
      <w:r w:rsidR="000C3DE1" w:rsidRPr="00E07E94">
        <w:rPr>
          <w:rFonts w:ascii="Courier New" w:hAnsi="Courier New" w:cs="Courier New"/>
          <w:spacing w:val="2"/>
          <w:szCs w:val="24"/>
        </w:rPr>
        <w:t xml:space="preserve">el artículo 174: </w:t>
      </w:r>
    </w:p>
    <w:p w14:paraId="1962D0B0" w14:textId="014A7376" w:rsidR="000C3DE1" w:rsidRPr="00E07E94" w:rsidRDefault="000C3DE1" w:rsidP="00BD08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BD08DF"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la frase “carta certificada dirigida el ejecutado” por la frase “mensaje dirigido al correo electrónico o carta certificada en los casos del inciso tercero del artículo 171”. </w:t>
      </w:r>
    </w:p>
    <w:p w14:paraId="7EECB1D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5970B238" w14:textId="1853555B" w:rsidR="000C3DE1" w:rsidRPr="00E07E94" w:rsidRDefault="000C3DE1" w:rsidP="00D0472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D0472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primero, los siguientes incisos segundo y tercero, nuevos, pasando el actual inciso segundo a ser inciso final: </w:t>
      </w:r>
    </w:p>
    <w:p w14:paraId="5371F213" w14:textId="77777777" w:rsidR="000C3DE1" w:rsidRPr="00E07E94" w:rsidRDefault="000C3DE1" w:rsidP="00D0472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6093AD" w14:textId="2FFC38CE" w:rsidR="000C3DE1" w:rsidRPr="00E07E94" w:rsidRDefault="000C3DE1" w:rsidP="00D0472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embargo de vehículos sujetos a inscripción podrá ser realizado de forma electrónica, lo que deberá ser notificado al deudor por correo electrónico o según lo dispuesto en el inciso tercero del artículo 171, cuando corresponda y comunicado a través del medio electrónico que el Registro Nacional de Vehículos Motorizados del Servicio de Registro Civil e Identificación señale para estos efectos. Para efectos de valoración se estará a la tasación fiscal para el año correspondiente al embargo que h</w:t>
      </w:r>
      <w:r w:rsidR="00821734" w:rsidRPr="00E07E94">
        <w:rPr>
          <w:rFonts w:ascii="Courier New" w:hAnsi="Courier New" w:cs="Courier New"/>
          <w:spacing w:val="2"/>
          <w:szCs w:val="24"/>
        </w:rPr>
        <w:t>aya</w:t>
      </w:r>
      <w:r w:rsidRPr="00E07E94">
        <w:rPr>
          <w:rFonts w:ascii="Courier New" w:hAnsi="Courier New" w:cs="Courier New"/>
          <w:spacing w:val="2"/>
          <w:szCs w:val="24"/>
        </w:rPr>
        <w:t xml:space="preserve"> practicado el Servicio de Impuestos Internos o la del año inmediatamente anterior cuando aún no se h</w:t>
      </w:r>
      <w:r w:rsidR="00821734" w:rsidRPr="00E07E94">
        <w:rPr>
          <w:rFonts w:ascii="Courier New" w:hAnsi="Courier New" w:cs="Courier New"/>
          <w:spacing w:val="2"/>
          <w:szCs w:val="24"/>
        </w:rPr>
        <w:t>aya</w:t>
      </w:r>
      <w:r w:rsidRPr="00E07E94">
        <w:rPr>
          <w:rFonts w:ascii="Courier New" w:hAnsi="Courier New" w:cs="Courier New"/>
          <w:spacing w:val="2"/>
          <w:szCs w:val="24"/>
        </w:rPr>
        <w:t xml:space="preserve"> publicado la tasación para el año respectivo.  </w:t>
      </w:r>
    </w:p>
    <w:p w14:paraId="750E2657"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AE1D749" w14:textId="7A1C1671" w:rsidR="000C3DE1" w:rsidRPr="00E07E94" w:rsidRDefault="000C3DE1" w:rsidP="0082173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inscripción de</w:t>
      </w:r>
      <w:r w:rsidR="00821734" w:rsidRPr="00E07E94">
        <w:rPr>
          <w:rFonts w:ascii="Courier New" w:hAnsi="Courier New" w:cs="Courier New"/>
          <w:spacing w:val="2"/>
          <w:szCs w:val="24"/>
        </w:rPr>
        <w:t>l</w:t>
      </w:r>
      <w:r w:rsidRPr="00E07E94">
        <w:rPr>
          <w:rFonts w:ascii="Courier New" w:hAnsi="Courier New" w:cs="Courier New"/>
          <w:spacing w:val="2"/>
          <w:szCs w:val="24"/>
        </w:rPr>
        <w:t xml:space="preserve"> embargo de bienes raíces ante el Conservador de Bienes Raíces respectivo y de otros bienes en registros especiales, según corresponda, podrá ser efectuada por medios electrónicos.”.</w:t>
      </w:r>
    </w:p>
    <w:p w14:paraId="050CD2C8"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B6E375C" w14:textId="77777777" w:rsidR="00821734" w:rsidRPr="00E07E94" w:rsidRDefault="00821734"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7FEEC2A" w14:textId="4939D5BD" w:rsidR="000C3DE1" w:rsidRPr="00E07E94" w:rsidRDefault="00474020" w:rsidP="0082173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w:t>
      </w:r>
      <w:r w:rsidR="00B80A42" w:rsidRPr="00E07E94">
        <w:rPr>
          <w:rFonts w:ascii="Courier New" w:hAnsi="Courier New" w:cs="Courier New"/>
          <w:spacing w:val="2"/>
          <w:szCs w:val="24"/>
        </w:rPr>
        <w:t>5</w:t>
      </w:r>
      <w:r w:rsidR="005C6294" w:rsidRPr="00E07E94">
        <w:rPr>
          <w:rFonts w:ascii="Courier New" w:hAnsi="Courier New" w:cs="Courier New"/>
          <w:spacing w:val="2"/>
          <w:szCs w:val="24"/>
        </w:rPr>
        <w:t xml:space="preserve">. En </w:t>
      </w:r>
      <w:r w:rsidR="000C3DE1" w:rsidRPr="00E07E94">
        <w:rPr>
          <w:rFonts w:ascii="Courier New" w:hAnsi="Courier New" w:cs="Courier New"/>
          <w:spacing w:val="2"/>
          <w:szCs w:val="24"/>
        </w:rPr>
        <w:t xml:space="preserve">el artículo 175: </w:t>
      </w:r>
    </w:p>
    <w:p w14:paraId="2B83E41D" w14:textId="3A45BB54" w:rsidR="000C3DE1" w:rsidRPr="00E07E94" w:rsidRDefault="000C3DE1" w:rsidP="003B2DE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47402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la palabra “estampar” por “consignar”. </w:t>
      </w:r>
    </w:p>
    <w:p w14:paraId="7DD2EF4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20330A62" w14:textId="54AE23C6" w:rsidR="000C3DE1" w:rsidRPr="00E07E94" w:rsidRDefault="000C3DE1" w:rsidP="004740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47402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tercero, la frase “mantener los expedientes clasificados de modo de facilitar su examen o consulta por los contribuyentes morosos o sus representantes legales” por la frase “mantener dentro de sus dependencias instalaciones que permitan a los contribuyentes o </w:t>
      </w:r>
      <w:r w:rsidR="00474020" w:rsidRPr="00E07E94">
        <w:rPr>
          <w:rFonts w:ascii="Courier New" w:hAnsi="Courier New" w:cs="Courier New"/>
          <w:spacing w:val="2"/>
          <w:szCs w:val="24"/>
        </w:rPr>
        <w:t xml:space="preserve">a </w:t>
      </w:r>
      <w:r w:rsidRPr="00E07E94">
        <w:rPr>
          <w:rFonts w:ascii="Courier New" w:hAnsi="Courier New" w:cs="Courier New"/>
          <w:spacing w:val="2"/>
          <w:szCs w:val="24"/>
        </w:rPr>
        <w:t xml:space="preserve">sus representantes legales examinar o consultar los expedientes de cobro y realizar las presentaciones que procedan de forma electrónica”. </w:t>
      </w:r>
    </w:p>
    <w:p w14:paraId="6122081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CCFE660" w14:textId="77777777" w:rsidR="00474020" w:rsidRPr="00E07E94" w:rsidRDefault="00474020"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19C9CC3" w14:textId="160335C4" w:rsidR="000C3DE1" w:rsidRPr="00E07E94" w:rsidRDefault="00474020" w:rsidP="004740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w:t>
      </w:r>
      <w:r w:rsidR="00AD2962" w:rsidRPr="00E07E94">
        <w:rPr>
          <w:rFonts w:ascii="Courier New" w:hAnsi="Courier New" w:cs="Courier New"/>
          <w:spacing w:val="2"/>
          <w:szCs w:val="24"/>
        </w:rPr>
        <w:t>6</w:t>
      </w:r>
      <w:r w:rsidR="005C6294" w:rsidRPr="00E07E94">
        <w:rPr>
          <w:rFonts w:ascii="Courier New" w:hAnsi="Courier New" w:cs="Courier New"/>
          <w:spacing w:val="2"/>
          <w:szCs w:val="24"/>
        </w:rPr>
        <w:t xml:space="preserve">. En </w:t>
      </w:r>
      <w:r w:rsidR="000C3DE1" w:rsidRPr="00E07E94">
        <w:rPr>
          <w:rFonts w:ascii="Courier New" w:hAnsi="Courier New" w:cs="Courier New"/>
          <w:spacing w:val="2"/>
          <w:szCs w:val="24"/>
        </w:rPr>
        <w:t xml:space="preserve">el artículo 176: </w:t>
      </w:r>
    </w:p>
    <w:p w14:paraId="73377D2C" w14:textId="5563A61B" w:rsidR="000C3DE1" w:rsidRPr="00E07E94" w:rsidRDefault="000C3DE1" w:rsidP="004740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474020" w:rsidRPr="00E07E94">
        <w:rPr>
          <w:rFonts w:ascii="Courier New" w:hAnsi="Courier New" w:cs="Courier New"/>
          <w:spacing w:val="2"/>
          <w:szCs w:val="24"/>
        </w:rPr>
        <w:t xml:space="preserve"> En su</w:t>
      </w:r>
      <w:r w:rsidRPr="00E07E94">
        <w:rPr>
          <w:rFonts w:ascii="Courier New" w:hAnsi="Courier New" w:cs="Courier New"/>
          <w:spacing w:val="2"/>
          <w:szCs w:val="24"/>
        </w:rPr>
        <w:t xml:space="preserve"> inciso primero: </w:t>
      </w:r>
    </w:p>
    <w:p w14:paraId="32CA06A8" w14:textId="77777777" w:rsidR="000C3DE1" w:rsidRPr="00E07E94" w:rsidRDefault="000C3DE1" w:rsidP="0047402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6E36AC" w14:textId="1EDFF78B" w:rsidR="000C3DE1" w:rsidRPr="00E07E94" w:rsidRDefault="000C3DE1" w:rsidP="004740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474020"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las expresiones “respectiva,” y “dentro del plazo”, la frase “mediante los soportes electrónicos habilitados por el Servicio de Tesorerías”. </w:t>
      </w:r>
    </w:p>
    <w:p w14:paraId="1E341D9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05FA057" w14:textId="2AF31B64" w:rsidR="000C3DE1" w:rsidRPr="00E07E94" w:rsidRDefault="000C3DE1" w:rsidP="00124251">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124251"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punto </w:t>
      </w:r>
      <w:r w:rsidR="00124251" w:rsidRPr="00E07E94">
        <w:rPr>
          <w:rFonts w:ascii="Courier New" w:hAnsi="Courier New" w:cs="Courier New"/>
          <w:spacing w:val="2"/>
          <w:szCs w:val="24"/>
        </w:rPr>
        <w:t xml:space="preserve">y </w:t>
      </w:r>
      <w:r w:rsidRPr="00E07E94">
        <w:rPr>
          <w:rFonts w:ascii="Courier New" w:hAnsi="Courier New" w:cs="Courier New"/>
          <w:spacing w:val="2"/>
          <w:szCs w:val="24"/>
        </w:rPr>
        <w:t xml:space="preserve">aparte, que pasa a ser </w:t>
      </w:r>
      <w:r w:rsidR="00124251" w:rsidRPr="00E07E94">
        <w:rPr>
          <w:rFonts w:ascii="Courier New" w:hAnsi="Courier New" w:cs="Courier New"/>
          <w:spacing w:val="2"/>
          <w:szCs w:val="24"/>
        </w:rPr>
        <w:t xml:space="preserve">punto y </w:t>
      </w:r>
      <w:r w:rsidRPr="00E07E94">
        <w:rPr>
          <w:rFonts w:ascii="Courier New" w:hAnsi="Courier New" w:cs="Courier New"/>
          <w:spacing w:val="2"/>
          <w:szCs w:val="24"/>
        </w:rPr>
        <w:t xml:space="preserve">seguido, la </w:t>
      </w:r>
      <w:r w:rsidR="00124251" w:rsidRPr="00E07E94">
        <w:rPr>
          <w:rFonts w:ascii="Courier New" w:hAnsi="Courier New" w:cs="Courier New"/>
          <w:spacing w:val="2"/>
          <w:szCs w:val="24"/>
        </w:rPr>
        <w:t>oración</w:t>
      </w:r>
      <w:r w:rsidRPr="00E07E94">
        <w:rPr>
          <w:rFonts w:ascii="Courier New" w:hAnsi="Courier New" w:cs="Courier New"/>
          <w:spacing w:val="2"/>
          <w:szCs w:val="24"/>
        </w:rPr>
        <w:t xml:space="preserve"> “En la misma oposición, el contribuyente deberá señalar una o más direcciones de correo electrónico para efectos de las notificaciones indicadas en el inciso segundo del mismo artículo, sin perjuicio de lo dispuesto en el inciso segundo del artículo 171.”. </w:t>
      </w:r>
    </w:p>
    <w:p w14:paraId="7F9700D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5F07629C" w14:textId="2B051369" w:rsidR="000C3DE1" w:rsidRPr="00E07E94" w:rsidRDefault="000C3DE1" w:rsidP="0012425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124251"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primero, el siguiente inciso segundo, nuevo, pasando el actual inciso segundo a ser tercero y así sucesivamente:</w:t>
      </w:r>
    </w:p>
    <w:p w14:paraId="395EF14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A5B459B" w14:textId="77777777" w:rsidR="000C3DE1" w:rsidRPr="00E07E94" w:rsidRDefault="000C3DE1" w:rsidP="0012425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“Cuando el volumen de los documentos impida o dificulte su presentación a través de los soportes electrónicos del Servicio de Tesorerías el ejecutado podrá aportar sus antecedentes en otros soportes electrónicos de lo cual deberá dejarse constancia en el expediente.”.</w:t>
      </w:r>
    </w:p>
    <w:p w14:paraId="6A89F4B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97F0805" w14:textId="2B05CD50" w:rsidR="000C3DE1" w:rsidRPr="00E07E94" w:rsidRDefault="000C3DE1" w:rsidP="009D62F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A51E5D" w:rsidRPr="00E07E94">
        <w:rPr>
          <w:rFonts w:ascii="Courier New" w:hAnsi="Courier New" w:cs="Courier New"/>
          <w:spacing w:val="2"/>
          <w:szCs w:val="24"/>
        </w:rPr>
        <w:t xml:space="preserve"> </w:t>
      </w:r>
      <w:r w:rsidR="009C17BB" w:rsidRPr="00E07E94">
        <w:rPr>
          <w:rFonts w:ascii="Courier New" w:hAnsi="Courier New" w:cs="Courier New"/>
          <w:spacing w:val="2"/>
          <w:szCs w:val="24"/>
        </w:rPr>
        <w:t xml:space="preserve">En el </w:t>
      </w:r>
      <w:r w:rsidRPr="00E07E94">
        <w:rPr>
          <w:rFonts w:ascii="Courier New" w:hAnsi="Courier New" w:cs="Courier New"/>
          <w:spacing w:val="2"/>
          <w:szCs w:val="24"/>
        </w:rPr>
        <w:t>inciso segundo</w:t>
      </w:r>
      <w:r w:rsidR="009C17BB" w:rsidRPr="00E07E94">
        <w:rPr>
          <w:rFonts w:ascii="Courier New" w:hAnsi="Courier New" w:cs="Courier New"/>
          <w:spacing w:val="2"/>
          <w:szCs w:val="24"/>
        </w:rPr>
        <w:t xml:space="preserve"> </w:t>
      </w:r>
      <w:r w:rsidRPr="00E07E94">
        <w:rPr>
          <w:rFonts w:ascii="Courier New" w:hAnsi="Courier New" w:cs="Courier New"/>
          <w:spacing w:val="2"/>
          <w:szCs w:val="24"/>
        </w:rPr>
        <w:t>que ha pasado a ser tercero:</w:t>
      </w:r>
    </w:p>
    <w:p w14:paraId="6BA5425A" w14:textId="36D7DFF4" w:rsidR="000C3DE1" w:rsidRPr="00E07E94" w:rsidRDefault="000C3DE1" w:rsidP="009D62F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9D62F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las expresiones “Provincial,” y “se tendrá”, la frase “o en caso de contribuyentes que se encuentren en las situaciones descritas en el inciso tercero del artículo 171,”. </w:t>
      </w:r>
    </w:p>
    <w:p w14:paraId="3DEF745A" w14:textId="77777777" w:rsidR="000C3DE1" w:rsidRPr="00E07E94" w:rsidRDefault="000C3DE1" w:rsidP="009D62F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4F6BB3" w14:textId="1E788217" w:rsidR="000C3DE1" w:rsidRPr="00E07E94" w:rsidRDefault="000C3DE1" w:rsidP="009D62FC">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9D62F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expresión “efectúe por carta certificada, siempre que la recepción por el Servicio de Correos se hubiere verificado dentro del plazo a que se refiere el inciso anterior” por “efectúe, por escrito, en las dependencias de la Tesorería Regional o Provincial respectiva, dentro del plazo señalado en el inciso anterior, o a través de carta certificada, en este último caso siempre que la recepción por el Servicio de Correos se h</w:t>
      </w:r>
      <w:r w:rsidR="000E2A37" w:rsidRPr="00E07E94">
        <w:rPr>
          <w:rFonts w:ascii="Courier New" w:hAnsi="Courier New" w:cs="Courier New"/>
          <w:spacing w:val="2"/>
          <w:szCs w:val="24"/>
        </w:rPr>
        <w:t>aya</w:t>
      </w:r>
      <w:r w:rsidRPr="00E07E94">
        <w:rPr>
          <w:rFonts w:ascii="Courier New" w:hAnsi="Courier New" w:cs="Courier New"/>
          <w:spacing w:val="2"/>
          <w:szCs w:val="24"/>
        </w:rPr>
        <w:t xml:space="preserve"> verificado dentro del mismo plazo”.</w:t>
      </w:r>
    </w:p>
    <w:p w14:paraId="4FE3850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298890F" w14:textId="77777777" w:rsidR="00816B62" w:rsidRPr="00E07E94" w:rsidRDefault="00816B62"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6740116" w14:textId="69EC29F1" w:rsidR="000C3DE1" w:rsidRPr="00E07E94" w:rsidRDefault="000E2A37" w:rsidP="000E2A3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w:t>
      </w:r>
      <w:r w:rsidR="00AD2962" w:rsidRPr="00E07E94">
        <w:rPr>
          <w:rFonts w:ascii="Courier New" w:hAnsi="Courier New" w:cs="Courier New"/>
          <w:spacing w:val="2"/>
          <w:szCs w:val="24"/>
        </w:rPr>
        <w:t>7</w:t>
      </w:r>
      <w:r w:rsidR="009C17BB" w:rsidRPr="00E07E94">
        <w:rPr>
          <w:rFonts w:ascii="Courier New" w:hAnsi="Courier New" w:cs="Courier New"/>
          <w:spacing w:val="2"/>
          <w:szCs w:val="24"/>
        </w:rPr>
        <w:t xml:space="preserve">. En </w:t>
      </w:r>
      <w:r w:rsidR="000C3DE1" w:rsidRPr="00E07E94">
        <w:rPr>
          <w:rFonts w:ascii="Courier New" w:hAnsi="Courier New" w:cs="Courier New"/>
          <w:spacing w:val="2"/>
          <w:szCs w:val="24"/>
        </w:rPr>
        <w:t xml:space="preserve">el artículo 178: </w:t>
      </w:r>
    </w:p>
    <w:p w14:paraId="0B5AA022" w14:textId="77777777" w:rsidR="000C3DE1" w:rsidRPr="00E07E94" w:rsidRDefault="000C3DE1" w:rsidP="000E2A3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2EBDE47C" w14:textId="3698B5E3" w:rsidR="000C3DE1" w:rsidRPr="00E07E94" w:rsidRDefault="000C3DE1" w:rsidP="000E2A3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0E2A3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la expresión “por cédula” por la frase “por correo electrónico, sin perjuicio de lo indicado en el inciso tercero del artículo 171, cuando corresponda”. </w:t>
      </w:r>
    </w:p>
    <w:p w14:paraId="45F3425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045B10B" w14:textId="4AAB6753" w:rsidR="000C3DE1" w:rsidRPr="00E07E94" w:rsidRDefault="000C3DE1" w:rsidP="009A4B0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9A4B0B"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tercero, entre las expresiones “resueltas” y “por el Abogado” la frase “, por cuerda separada,”.</w:t>
      </w:r>
    </w:p>
    <w:p w14:paraId="2CA5C2D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87E29F5" w14:textId="77777777" w:rsidR="009A4B0B" w:rsidRPr="00E07E94" w:rsidRDefault="009A4B0B"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E31B09D" w14:textId="51A920B0" w:rsidR="000C3DE1" w:rsidRPr="00E07E94" w:rsidRDefault="00AD2962" w:rsidP="009A4B0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58</w:t>
      </w:r>
      <w:r w:rsidR="00816B62" w:rsidRPr="00E07E94">
        <w:rPr>
          <w:rFonts w:ascii="Courier New" w:hAnsi="Courier New" w:cs="Courier New"/>
          <w:spacing w:val="2"/>
          <w:szCs w:val="24"/>
        </w:rPr>
        <w:t xml:space="preserve">. En </w:t>
      </w:r>
      <w:r w:rsidR="000C3DE1" w:rsidRPr="00E07E94">
        <w:rPr>
          <w:rFonts w:ascii="Courier New" w:hAnsi="Courier New" w:cs="Courier New"/>
          <w:spacing w:val="2"/>
          <w:szCs w:val="24"/>
        </w:rPr>
        <w:t xml:space="preserve">el artículo 179: </w:t>
      </w:r>
    </w:p>
    <w:p w14:paraId="03515B7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32DC0CF" w14:textId="77EB4895" w:rsidR="000C3DE1" w:rsidRPr="00E07E94" w:rsidRDefault="000C3DE1" w:rsidP="009A4B0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9A4B0B"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la expresión “Abogado Provincial” por “Abogado del Servicio de Tesorerías”.  </w:t>
      </w:r>
    </w:p>
    <w:p w14:paraId="6D4ABF55" w14:textId="77777777" w:rsidR="000C3DE1" w:rsidRPr="00E07E94" w:rsidRDefault="000C3DE1" w:rsidP="009A4B0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79B1391" w14:textId="7394BEB4" w:rsidR="000C3DE1" w:rsidRPr="00E07E94" w:rsidRDefault="000C3DE1" w:rsidP="009A4B0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136CA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la expresión “por cédula lo resuelto” por la frase “por correo electrónico lo resuelto, sin perjuicio de lo dispuesto en el inciso tercero del artículo 171”. </w:t>
      </w:r>
    </w:p>
    <w:p w14:paraId="434A8CE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1E0C2AA0" w14:textId="01E8F47E" w:rsidR="000C3DE1" w:rsidRPr="00E07E94" w:rsidRDefault="000C3DE1" w:rsidP="00136CA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136CA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cuarto la expresión “presentar” por “remitir”.</w:t>
      </w:r>
    </w:p>
    <w:p w14:paraId="53CBF22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7107607" w14:textId="77777777" w:rsidR="00816B62" w:rsidRPr="00E07E94" w:rsidRDefault="00816B62"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2157438" w14:textId="1F3B7BC5" w:rsidR="000C3DE1" w:rsidRPr="00E07E94" w:rsidRDefault="00AD2962" w:rsidP="00136CA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59</w:t>
      </w:r>
      <w:r w:rsidR="00816B62"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Reemplázase</w:t>
      </w:r>
      <w:proofErr w:type="spellEnd"/>
      <w:r w:rsidR="000C3DE1" w:rsidRPr="00E07E94">
        <w:rPr>
          <w:rFonts w:ascii="Courier New" w:hAnsi="Courier New" w:cs="Courier New"/>
          <w:spacing w:val="2"/>
          <w:szCs w:val="24"/>
        </w:rPr>
        <w:t xml:space="preserve"> en el inciso primero del artículo 180 la expresión “presentarán” por “remitirán”.</w:t>
      </w:r>
    </w:p>
    <w:p w14:paraId="1C186F13" w14:textId="77777777" w:rsidR="000C3DE1" w:rsidRPr="00E07E94" w:rsidRDefault="000C3DE1" w:rsidP="00136CA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8D67BF9" w14:textId="77777777" w:rsidR="000C3DE1" w:rsidRPr="00E07E94" w:rsidRDefault="000C3DE1" w:rsidP="00136CA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5EC178" w14:textId="75B37941" w:rsidR="000C3DE1" w:rsidRPr="00E07E94" w:rsidRDefault="000C3DE1" w:rsidP="00136CA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AD2962" w:rsidRPr="00E07E94">
        <w:rPr>
          <w:rFonts w:ascii="Courier New" w:hAnsi="Courier New" w:cs="Courier New"/>
          <w:spacing w:val="2"/>
          <w:szCs w:val="24"/>
        </w:rPr>
        <w:t>0</w:t>
      </w:r>
      <w:r w:rsidR="00816B6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el inciso tercero del artículo 182.</w:t>
      </w:r>
    </w:p>
    <w:p w14:paraId="1930F36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A60353A" w14:textId="77777777" w:rsidR="00816B62" w:rsidRPr="00E07E94" w:rsidRDefault="00816B62"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5F6BC52" w14:textId="04376831" w:rsidR="000C3DE1" w:rsidRPr="00E07E94" w:rsidRDefault="000C3DE1" w:rsidP="001259F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AD2962" w:rsidRPr="00E07E94">
        <w:rPr>
          <w:rFonts w:ascii="Courier New" w:hAnsi="Courier New" w:cs="Courier New"/>
          <w:spacing w:val="2"/>
          <w:szCs w:val="24"/>
        </w:rPr>
        <w:t>1</w:t>
      </w:r>
      <w:r w:rsidR="00816B6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segundo del artículo 185 por el siguiente:  </w:t>
      </w:r>
    </w:p>
    <w:p w14:paraId="41E5C267" w14:textId="7B709019" w:rsidR="000C3DE1" w:rsidRPr="00E07E94" w:rsidRDefault="000C3DE1" w:rsidP="001259F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“Los avisos a que se refiere el artículo 489 del Código de Procedimiento Civil, se reducirán en estos juicios a un aviso electrónico que se publicará en el sitio web del Servicio de Tesorerías o en el sitio web que señale el Tesorero General de la República, mediante resolución, el que se mantendrá publicado desde a lo menos quince días corridos antes de la fecha fijada para el remate por el tribunal respectivo, hasta la fecha de la subasta propiamente tal. Dichos avisos serán autorizados por el </w:t>
      </w:r>
      <w:proofErr w:type="gramStart"/>
      <w:r w:rsidRPr="00E07E94">
        <w:rPr>
          <w:rFonts w:ascii="Courier New" w:hAnsi="Courier New" w:cs="Courier New"/>
          <w:spacing w:val="2"/>
          <w:szCs w:val="24"/>
        </w:rPr>
        <w:t>Secretario</w:t>
      </w:r>
      <w:proofErr w:type="gramEnd"/>
      <w:r w:rsidRPr="00E07E94">
        <w:rPr>
          <w:rFonts w:ascii="Courier New" w:hAnsi="Courier New" w:cs="Courier New"/>
          <w:spacing w:val="2"/>
          <w:szCs w:val="24"/>
        </w:rPr>
        <w:t xml:space="preserve"> del Tribunal respectivo, e indicarán, a lo menos, los siguientes antecedentes: nombre del dueño del inmueble, su ubicación, tipo de impuesto y período, número de rol, si lo h</w:t>
      </w:r>
      <w:r w:rsidR="001259F9" w:rsidRPr="00E07E94">
        <w:rPr>
          <w:rFonts w:ascii="Courier New" w:hAnsi="Courier New" w:cs="Courier New"/>
          <w:spacing w:val="2"/>
          <w:szCs w:val="24"/>
        </w:rPr>
        <w:t>ay</w:t>
      </w:r>
      <w:r w:rsidRPr="00E07E94">
        <w:rPr>
          <w:rFonts w:ascii="Courier New" w:hAnsi="Courier New" w:cs="Courier New"/>
          <w:spacing w:val="2"/>
          <w:szCs w:val="24"/>
        </w:rPr>
        <w:t xml:space="preserve">, y el </w:t>
      </w:r>
      <w:r w:rsidR="001259F9" w:rsidRPr="00E07E94">
        <w:rPr>
          <w:rFonts w:ascii="Courier New" w:hAnsi="Courier New" w:cs="Courier New"/>
          <w:spacing w:val="2"/>
          <w:szCs w:val="24"/>
        </w:rPr>
        <w:t>t</w:t>
      </w:r>
      <w:r w:rsidRPr="00E07E94">
        <w:rPr>
          <w:rFonts w:ascii="Courier New" w:hAnsi="Courier New" w:cs="Courier New"/>
          <w:spacing w:val="2"/>
          <w:szCs w:val="24"/>
        </w:rPr>
        <w:t xml:space="preserve">ribunal que conoce del juicio. La certificación del hecho de haberse efectuado la publicación de la </w:t>
      </w:r>
      <w:proofErr w:type="gramStart"/>
      <w:r w:rsidRPr="00E07E94">
        <w:rPr>
          <w:rFonts w:ascii="Courier New" w:hAnsi="Courier New" w:cs="Courier New"/>
          <w:spacing w:val="2"/>
          <w:szCs w:val="24"/>
        </w:rPr>
        <w:t>subasta,</w:t>
      </w:r>
      <w:proofErr w:type="gramEnd"/>
      <w:r w:rsidRPr="00E07E94">
        <w:rPr>
          <w:rFonts w:ascii="Courier New" w:hAnsi="Courier New" w:cs="Courier New"/>
          <w:spacing w:val="2"/>
          <w:szCs w:val="24"/>
        </w:rPr>
        <w:t xml:space="preserve"> será realizada por el mismo Secretario. El Servicio de Tesorerías deberá emplear todos los medios a su alcance para dar la mayor publicidad posible a la subasta.”.</w:t>
      </w:r>
    </w:p>
    <w:p w14:paraId="265FD41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C88DA7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932615A" w14:textId="38C059AE" w:rsidR="000C3DE1" w:rsidRPr="00E07E94" w:rsidRDefault="000C3DE1" w:rsidP="00327B8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AD2962" w:rsidRPr="00E07E94">
        <w:rPr>
          <w:rFonts w:ascii="Courier New" w:hAnsi="Courier New" w:cs="Courier New"/>
          <w:spacing w:val="2"/>
          <w:szCs w:val="24"/>
        </w:rPr>
        <w:t>2</w:t>
      </w:r>
      <w:r w:rsidR="00816B62" w:rsidRPr="00E07E94">
        <w:rPr>
          <w:rFonts w:ascii="Courier New" w:hAnsi="Courier New" w:cs="Courier New"/>
          <w:spacing w:val="2"/>
          <w:szCs w:val="24"/>
        </w:rPr>
        <w:t xml:space="preserve">. En el </w:t>
      </w:r>
      <w:r w:rsidRPr="00E07E94">
        <w:rPr>
          <w:rFonts w:ascii="Courier New" w:hAnsi="Courier New" w:cs="Courier New"/>
          <w:spacing w:val="2"/>
          <w:szCs w:val="24"/>
        </w:rPr>
        <w:t>artículo 192:</w:t>
      </w:r>
    </w:p>
    <w:p w14:paraId="1E7AB2D3" w14:textId="77FE5306" w:rsidR="000C3DE1" w:rsidRPr="00E07E94" w:rsidRDefault="000C3DE1" w:rsidP="00327B8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327B8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segundo, nuevo, pasando el actual inciso segundo a ser tercero:</w:t>
      </w:r>
    </w:p>
    <w:p w14:paraId="642B0C29" w14:textId="3CA2D4D3" w:rsidR="000C3DE1" w:rsidRPr="00E07E94" w:rsidRDefault="000C3DE1" w:rsidP="00327B8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plazo indicado en el inciso anterior podrá ser ampliado hasta tres años en casos calificados según normas y criterios objetivos de general aplicación establecidos por el Tesorero General. Asimismo, y bajo criterios objetivos y de general aplicación el Servicio de Tesorería</w:t>
      </w:r>
      <w:r w:rsidR="00E65F92" w:rsidRPr="00E07E94">
        <w:rPr>
          <w:rFonts w:ascii="Courier New" w:hAnsi="Courier New" w:cs="Courier New"/>
          <w:spacing w:val="2"/>
          <w:szCs w:val="24"/>
        </w:rPr>
        <w:t>s</w:t>
      </w:r>
      <w:r w:rsidRPr="00E07E94">
        <w:rPr>
          <w:rFonts w:ascii="Courier New" w:hAnsi="Courier New" w:cs="Courier New"/>
          <w:spacing w:val="2"/>
          <w:szCs w:val="24"/>
        </w:rPr>
        <w:t xml:space="preserve"> podrá excepcionalmente solicitar al contribuyente </w:t>
      </w:r>
      <w:r w:rsidR="00E65F92" w:rsidRPr="00E07E94">
        <w:rPr>
          <w:rFonts w:ascii="Courier New" w:hAnsi="Courier New" w:cs="Courier New"/>
          <w:spacing w:val="2"/>
          <w:szCs w:val="24"/>
        </w:rPr>
        <w:t>que otorgue</w:t>
      </w:r>
      <w:r w:rsidRPr="00E07E94">
        <w:rPr>
          <w:rFonts w:ascii="Courier New" w:hAnsi="Courier New" w:cs="Courier New"/>
          <w:spacing w:val="2"/>
          <w:szCs w:val="24"/>
        </w:rPr>
        <w:t xml:space="preserve"> garantías para los efectos de asegurar el cumplimiento del pago del convenio. Estas garantías podrán ser otorgadas por el deudor o un tercero indicado por el contribuyente. Siempre se requerirá una garantía cuando el plazo del convenio exceda de los dos años.”.</w:t>
      </w:r>
    </w:p>
    <w:p w14:paraId="627E73F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8346463" w14:textId="0DE127A2" w:rsidR="000C3DE1" w:rsidRPr="00E07E94" w:rsidRDefault="000C3DE1" w:rsidP="00E65F9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E65F9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Agregáse</w:t>
      </w:r>
      <w:proofErr w:type="spellEnd"/>
      <w:r w:rsidRPr="00E07E94">
        <w:rPr>
          <w:rFonts w:ascii="Courier New" w:hAnsi="Courier New" w:cs="Courier New"/>
          <w:spacing w:val="2"/>
          <w:szCs w:val="24"/>
        </w:rPr>
        <w:t xml:space="preserve"> un inciso cuarto, nuevo, pasando el actual inciso tercero, a ser inciso quinto y así sucesivamente: </w:t>
      </w:r>
    </w:p>
    <w:p w14:paraId="7CFBFBA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9F1759A" w14:textId="5BACD352" w:rsidR="000C3DE1" w:rsidRPr="00E07E94" w:rsidRDefault="000C3DE1" w:rsidP="000D238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“No se aplicarán intereses sobre las cuotas de aquellos convenios que sean suscritos por contribuyentes sujetos al régimen contenido en el artículo 14 letra D) de la Ley sobre Impuesto a la Renta con un plazo de hasta </w:t>
      </w:r>
      <w:r w:rsidR="00F42A4E" w:rsidRPr="00E07E94">
        <w:rPr>
          <w:rFonts w:ascii="Courier New" w:hAnsi="Courier New" w:cs="Courier New"/>
          <w:spacing w:val="2"/>
          <w:szCs w:val="24"/>
        </w:rPr>
        <w:t>dieciocho</w:t>
      </w:r>
      <w:r w:rsidRPr="00E07E94">
        <w:rPr>
          <w:rFonts w:ascii="Courier New" w:hAnsi="Courier New" w:cs="Courier New"/>
          <w:spacing w:val="2"/>
          <w:szCs w:val="24"/>
        </w:rPr>
        <w:t xml:space="preserve"> meses. Asimismo, en estos convenios no se podrá exigir un pago inicial que supere el 5% de la deuda.”. </w:t>
      </w:r>
    </w:p>
    <w:p w14:paraId="6F39899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60F865" w14:textId="1F794534" w:rsidR="000C3DE1" w:rsidRPr="00E07E94" w:rsidRDefault="000C3DE1" w:rsidP="00AF193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AF1935"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final: </w:t>
      </w:r>
    </w:p>
    <w:p w14:paraId="5C26028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93C961E" w14:textId="462DA745" w:rsidR="000C3DE1" w:rsidRPr="00E07E94" w:rsidRDefault="000C3DE1" w:rsidP="00E46B8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“No procederá</w:t>
      </w:r>
      <w:r w:rsidR="00A80FE8" w:rsidRPr="00E07E94">
        <w:rPr>
          <w:rFonts w:ascii="Courier New" w:hAnsi="Courier New" w:cs="Courier New"/>
          <w:spacing w:val="2"/>
          <w:szCs w:val="24"/>
        </w:rPr>
        <w:t xml:space="preserve"> en caso alguno</w:t>
      </w:r>
      <w:r w:rsidRPr="00E07E94">
        <w:rPr>
          <w:rFonts w:ascii="Courier New" w:hAnsi="Courier New" w:cs="Courier New"/>
          <w:spacing w:val="2"/>
          <w:szCs w:val="24"/>
        </w:rPr>
        <w:t xml:space="preserve"> la condonación de intereses respecto de contribuyentes que hayan sido condenados por el delito de cohecho a funcionarios del Servicio de Impuestos Internos, Servicio de Aduanas o Servicio de Tesorerías.”.</w:t>
      </w:r>
    </w:p>
    <w:p w14:paraId="6457CDE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A01CEE9" w14:textId="77777777" w:rsidR="00A80FE8" w:rsidRPr="00E07E94" w:rsidRDefault="00A80FE8"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782B198" w14:textId="3677E5C4" w:rsidR="000C3DE1" w:rsidRPr="00E07E94" w:rsidRDefault="000C3DE1" w:rsidP="00A80FE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AD2962" w:rsidRPr="00E07E94">
        <w:rPr>
          <w:rFonts w:ascii="Courier New" w:hAnsi="Courier New" w:cs="Courier New"/>
          <w:spacing w:val="2"/>
          <w:szCs w:val="24"/>
        </w:rPr>
        <w:t>3</w:t>
      </w:r>
      <w:r w:rsidR="0080725B"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artículo 194 el siguiente inciso segundo, nuevo: </w:t>
      </w:r>
    </w:p>
    <w:p w14:paraId="40421D5E" w14:textId="77777777" w:rsidR="000C3DE1" w:rsidRPr="00E07E94" w:rsidRDefault="000C3DE1" w:rsidP="00A80FE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“También estarán obligados a entregar información la Dirección de Aeronáutica Civil y la Dirección General del Territorio Marítimo y Mercante respecto de los bienes que se encuentren inscritos en sus registros.”.</w:t>
      </w:r>
    </w:p>
    <w:p w14:paraId="436D647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DBA948E" w14:textId="77777777" w:rsidR="009C1C96" w:rsidRPr="00E07E94" w:rsidRDefault="009C1C96"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6B3B704" w14:textId="61B2D24B" w:rsidR="000C3DE1" w:rsidRPr="00E07E94" w:rsidRDefault="009C1C96" w:rsidP="009C1C9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AD2962" w:rsidRPr="00E07E94">
        <w:rPr>
          <w:rFonts w:ascii="Courier New" w:hAnsi="Courier New" w:cs="Courier New"/>
          <w:spacing w:val="2"/>
          <w:szCs w:val="24"/>
        </w:rPr>
        <w:t>4</w:t>
      </w:r>
      <w:r w:rsidR="0080725B" w:rsidRPr="00E07E94">
        <w:rPr>
          <w:rFonts w:ascii="Courier New" w:hAnsi="Courier New" w:cs="Courier New"/>
          <w:spacing w:val="2"/>
          <w:szCs w:val="24"/>
        </w:rPr>
        <w:t xml:space="preserve">. En el </w:t>
      </w:r>
      <w:r w:rsidR="000C3DE1" w:rsidRPr="00E07E94">
        <w:rPr>
          <w:rFonts w:ascii="Courier New" w:hAnsi="Courier New" w:cs="Courier New"/>
          <w:spacing w:val="2"/>
          <w:szCs w:val="24"/>
        </w:rPr>
        <w:t xml:space="preserve">artículo 196: </w:t>
      </w:r>
    </w:p>
    <w:p w14:paraId="3AAF68FC" w14:textId="7C8175D8" w:rsidR="000C3DE1" w:rsidRPr="00E07E94" w:rsidRDefault="000C3DE1" w:rsidP="009C1C9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DC4A56"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Sustitúyense</w:t>
      </w:r>
      <w:proofErr w:type="spellEnd"/>
      <w:r w:rsidRPr="00E07E94">
        <w:rPr>
          <w:rFonts w:ascii="Courier New" w:hAnsi="Courier New" w:cs="Courier New"/>
          <w:spacing w:val="2"/>
          <w:szCs w:val="24"/>
        </w:rPr>
        <w:t xml:space="preserve"> los numerales 1º y 2º por los siguientes: </w:t>
      </w:r>
    </w:p>
    <w:p w14:paraId="765B5D2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A1126DD" w14:textId="77777777" w:rsidR="000C3DE1" w:rsidRPr="00E07E94" w:rsidRDefault="000C3DE1" w:rsidP="005B0A3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 Las deudas que tengan las siguientes características: </w:t>
      </w:r>
    </w:p>
    <w:p w14:paraId="56FA183A" w14:textId="1CC20284"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5B0A32" w:rsidRPr="00E07E94">
        <w:rPr>
          <w:rFonts w:ascii="Courier New" w:hAnsi="Courier New" w:cs="Courier New"/>
          <w:spacing w:val="2"/>
          <w:szCs w:val="24"/>
        </w:rPr>
        <w:t xml:space="preserve"> </w:t>
      </w:r>
      <w:r w:rsidRPr="00E07E94">
        <w:rPr>
          <w:rFonts w:ascii="Courier New" w:hAnsi="Courier New" w:cs="Courier New"/>
          <w:spacing w:val="2"/>
          <w:szCs w:val="24"/>
        </w:rPr>
        <w:t>Las deudas de monto no superior a media unidad tributaria mensual, siempre que h</w:t>
      </w:r>
      <w:r w:rsidR="005B0A32" w:rsidRPr="00E07E94">
        <w:rPr>
          <w:rFonts w:ascii="Courier New" w:hAnsi="Courier New" w:cs="Courier New"/>
          <w:spacing w:val="2"/>
          <w:szCs w:val="24"/>
        </w:rPr>
        <w:t>aya</w:t>
      </w:r>
      <w:r w:rsidRPr="00E07E94">
        <w:rPr>
          <w:rFonts w:ascii="Courier New" w:hAnsi="Courier New" w:cs="Courier New"/>
          <w:spacing w:val="2"/>
          <w:szCs w:val="24"/>
        </w:rPr>
        <w:t xml:space="preserve"> transcurrido más de un semestre desde la fecha en que se hubieren hecho exigibles. </w:t>
      </w:r>
    </w:p>
    <w:p w14:paraId="7ECC85B0" w14:textId="55E3AD0D"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5B0A32" w:rsidRPr="00E07E94">
        <w:rPr>
          <w:rFonts w:ascii="Courier New" w:hAnsi="Courier New" w:cs="Courier New"/>
          <w:spacing w:val="2"/>
          <w:szCs w:val="24"/>
        </w:rPr>
        <w:t xml:space="preserve"> </w:t>
      </w:r>
      <w:r w:rsidRPr="00E07E94">
        <w:rPr>
          <w:rFonts w:ascii="Courier New" w:hAnsi="Courier New" w:cs="Courier New"/>
          <w:spacing w:val="2"/>
          <w:szCs w:val="24"/>
        </w:rPr>
        <w:t xml:space="preserve">Las deudas cuyo monto, sin considerar multas e intereses, sea superior a media unidad tributaria mensual, pero inferior a 70 unidades tributarias mensuales, de contribuyentes que determinen sus rentas de conformidad con lo dispuesto en la letra D del artículo 14 de la Ley de Impuesto a la Renta o de personas naturales, sin giro de primera categoría y cuyos ingresos anuales en los últimos 3 ejercicios no superen en promedio las 70 unidades tributarias anuales, siempre que, en cualquier caso, cumplan con los siguientes requisitos:  </w:t>
      </w:r>
    </w:p>
    <w:p w14:paraId="0731A1B5"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16155E78" w14:textId="74076077" w:rsidR="000C3DE1" w:rsidRPr="00E07E94" w:rsidRDefault="000C3DE1" w:rsidP="00752174">
      <w:pPr>
        <w:widowControl w:val="0"/>
        <w:overflowPunct w:val="0"/>
        <w:autoSpaceDE w:val="0"/>
        <w:autoSpaceDN w:val="0"/>
        <w:adjustRightInd w:val="0"/>
        <w:spacing w:line="360" w:lineRule="auto"/>
        <w:ind w:firstLine="2552"/>
        <w:jc w:val="both"/>
        <w:rPr>
          <w:rFonts w:ascii="Courier New" w:hAnsi="Courier New" w:cs="Courier New"/>
          <w:spacing w:val="2"/>
          <w:szCs w:val="24"/>
        </w:rPr>
      </w:pPr>
      <w:r w:rsidRPr="00E07E94">
        <w:rPr>
          <w:rFonts w:ascii="Courier New" w:hAnsi="Courier New" w:cs="Courier New"/>
          <w:spacing w:val="2"/>
          <w:szCs w:val="24"/>
        </w:rPr>
        <w:t>i.</w:t>
      </w:r>
      <w:r w:rsidR="001B693F" w:rsidRPr="00E07E94">
        <w:rPr>
          <w:rFonts w:ascii="Courier New" w:hAnsi="Courier New" w:cs="Courier New"/>
          <w:spacing w:val="2"/>
          <w:szCs w:val="24"/>
        </w:rPr>
        <w:t xml:space="preserve"> </w:t>
      </w:r>
      <w:r w:rsidRPr="00E07E94">
        <w:rPr>
          <w:rFonts w:ascii="Courier New" w:hAnsi="Courier New" w:cs="Courier New"/>
          <w:spacing w:val="2"/>
          <w:szCs w:val="24"/>
        </w:rPr>
        <w:t>Que hayan transcurrido dos años desde la fecha en que se hayan hecho exigibles</w:t>
      </w:r>
      <w:r w:rsidR="001B693F" w:rsidRPr="00E07E94">
        <w:rPr>
          <w:rFonts w:ascii="Courier New" w:hAnsi="Courier New" w:cs="Courier New"/>
          <w:spacing w:val="2"/>
          <w:szCs w:val="24"/>
        </w:rPr>
        <w:t>.</w:t>
      </w:r>
    </w:p>
    <w:p w14:paraId="4413B16D" w14:textId="05B06858" w:rsidR="000C3DE1" w:rsidRPr="00E07E94" w:rsidRDefault="000C3DE1" w:rsidP="00752174">
      <w:pPr>
        <w:widowControl w:val="0"/>
        <w:overflowPunct w:val="0"/>
        <w:autoSpaceDE w:val="0"/>
        <w:autoSpaceDN w:val="0"/>
        <w:adjustRightInd w:val="0"/>
        <w:spacing w:line="360" w:lineRule="auto"/>
        <w:ind w:firstLine="2552"/>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w:t>
      </w:r>
      <w:r w:rsidR="001B693F" w:rsidRPr="00E07E94">
        <w:rPr>
          <w:rFonts w:ascii="Courier New" w:hAnsi="Courier New" w:cs="Courier New"/>
          <w:spacing w:val="2"/>
          <w:szCs w:val="24"/>
        </w:rPr>
        <w:t xml:space="preserve"> </w:t>
      </w:r>
      <w:r w:rsidRPr="00E07E94">
        <w:rPr>
          <w:rFonts w:ascii="Courier New" w:hAnsi="Courier New" w:cs="Courier New"/>
          <w:spacing w:val="2"/>
          <w:szCs w:val="24"/>
        </w:rPr>
        <w:t>Que los fondos embargados en cuentas corrientes bancarias, depósitos a plazo, depósitos a la vista o vales vista, cuentas a la vista, cuentas de ahorro a plazo, cuentas de ahorro a la vista y cuentas de ahorro a plazo con giros diferidos hubieren sido imputados en su totalidad a la deuda</w:t>
      </w:r>
      <w:r w:rsidR="001B693F"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534263F9" w14:textId="3A97DFFB" w:rsidR="000C3DE1" w:rsidRPr="00E07E94" w:rsidRDefault="000C3DE1" w:rsidP="00752174">
      <w:pPr>
        <w:widowControl w:val="0"/>
        <w:overflowPunct w:val="0"/>
        <w:autoSpaceDE w:val="0"/>
        <w:autoSpaceDN w:val="0"/>
        <w:adjustRightInd w:val="0"/>
        <w:spacing w:line="360" w:lineRule="auto"/>
        <w:ind w:firstLine="2552"/>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w:t>
      </w:r>
      <w:r w:rsidR="001B693F" w:rsidRPr="00E07E94">
        <w:rPr>
          <w:rFonts w:ascii="Courier New" w:hAnsi="Courier New" w:cs="Courier New"/>
          <w:spacing w:val="2"/>
          <w:szCs w:val="24"/>
        </w:rPr>
        <w:t xml:space="preserve"> </w:t>
      </w:r>
      <w:r w:rsidRPr="00E07E94">
        <w:rPr>
          <w:rFonts w:ascii="Courier New" w:hAnsi="Courier New" w:cs="Courier New"/>
          <w:spacing w:val="2"/>
          <w:szCs w:val="24"/>
        </w:rPr>
        <w:t xml:space="preserve">Que, de acuerdo con los antecedentes que mantenga el Servicio de Tesorerías, el contribuyente no tenga bienes muebles o inmuebles embargables, o bien que, teniendo bienes muebles embargados sujetos a avalúo fiscal, dicho avalúo no supere el 20% de la deuda. </w:t>
      </w:r>
    </w:p>
    <w:p w14:paraId="31256B5B" w14:textId="272E1715" w:rsidR="000C3DE1" w:rsidRPr="00E07E94" w:rsidRDefault="000C3DE1" w:rsidP="00752174">
      <w:pPr>
        <w:widowControl w:val="0"/>
        <w:overflowPunct w:val="0"/>
        <w:autoSpaceDE w:val="0"/>
        <w:autoSpaceDN w:val="0"/>
        <w:adjustRightInd w:val="0"/>
        <w:spacing w:line="360" w:lineRule="auto"/>
        <w:ind w:firstLine="2552"/>
        <w:jc w:val="both"/>
        <w:rPr>
          <w:rFonts w:ascii="Courier New" w:hAnsi="Courier New" w:cs="Courier New"/>
          <w:spacing w:val="2"/>
          <w:szCs w:val="24"/>
        </w:rPr>
      </w:pPr>
      <w:proofErr w:type="spellStart"/>
      <w:r w:rsidRPr="00E07E94">
        <w:rPr>
          <w:rFonts w:ascii="Courier New" w:hAnsi="Courier New" w:cs="Courier New"/>
          <w:spacing w:val="2"/>
          <w:szCs w:val="24"/>
        </w:rPr>
        <w:t>iv</w:t>
      </w:r>
      <w:proofErr w:type="spellEnd"/>
      <w:r w:rsidRPr="00E07E94">
        <w:rPr>
          <w:rFonts w:ascii="Courier New" w:hAnsi="Courier New" w:cs="Courier New"/>
          <w:spacing w:val="2"/>
          <w:szCs w:val="24"/>
        </w:rPr>
        <w:t>.</w:t>
      </w:r>
      <w:r w:rsidR="00BD33F0" w:rsidRPr="00E07E94">
        <w:rPr>
          <w:rFonts w:ascii="Courier New" w:hAnsi="Courier New" w:cs="Courier New"/>
          <w:spacing w:val="2"/>
          <w:szCs w:val="24"/>
        </w:rPr>
        <w:t xml:space="preserve"> </w:t>
      </w:r>
      <w:r w:rsidRPr="00E07E94">
        <w:rPr>
          <w:rFonts w:ascii="Courier New" w:hAnsi="Courier New" w:cs="Courier New"/>
          <w:spacing w:val="2"/>
          <w:szCs w:val="24"/>
        </w:rPr>
        <w:t xml:space="preserve">Que, habiendo sólo bienes muebles embargados, no sujetos a avalúo fiscal, o que </w:t>
      </w:r>
      <w:r w:rsidR="00BD33F0" w:rsidRPr="00E07E94">
        <w:rPr>
          <w:rFonts w:ascii="Courier New" w:hAnsi="Courier New" w:cs="Courier New"/>
          <w:spacing w:val="2"/>
          <w:szCs w:val="24"/>
        </w:rPr>
        <w:t>é</w:t>
      </w:r>
      <w:r w:rsidRPr="00E07E94">
        <w:rPr>
          <w:rFonts w:ascii="Courier New" w:hAnsi="Courier New" w:cs="Courier New"/>
          <w:spacing w:val="2"/>
          <w:szCs w:val="24"/>
        </w:rPr>
        <w:t>stos más los bienes muebles señalados en el numeral anterior, no constituyan garantía suficiente</w:t>
      </w:r>
      <w:r w:rsidR="00BD33F0" w:rsidRPr="00E07E94">
        <w:rPr>
          <w:rFonts w:ascii="Courier New" w:hAnsi="Courier New" w:cs="Courier New"/>
          <w:spacing w:val="2"/>
          <w:szCs w:val="24"/>
        </w:rPr>
        <w:t>.</w:t>
      </w:r>
    </w:p>
    <w:p w14:paraId="745B9CA3" w14:textId="5DF1C730" w:rsidR="00A37629" w:rsidRPr="00E07E94" w:rsidRDefault="000C3DE1" w:rsidP="00752174">
      <w:pPr>
        <w:widowControl w:val="0"/>
        <w:overflowPunct w:val="0"/>
        <w:autoSpaceDE w:val="0"/>
        <w:autoSpaceDN w:val="0"/>
        <w:adjustRightInd w:val="0"/>
        <w:spacing w:line="360" w:lineRule="auto"/>
        <w:ind w:firstLine="2552"/>
        <w:jc w:val="both"/>
        <w:rPr>
          <w:rFonts w:ascii="Courier New" w:hAnsi="Courier New" w:cs="Courier New"/>
          <w:spacing w:val="2"/>
          <w:szCs w:val="24"/>
        </w:rPr>
      </w:pPr>
      <w:r w:rsidRPr="00E07E94">
        <w:rPr>
          <w:rFonts w:ascii="Courier New" w:hAnsi="Courier New" w:cs="Courier New"/>
          <w:spacing w:val="2"/>
          <w:szCs w:val="24"/>
        </w:rPr>
        <w:t>v.</w:t>
      </w:r>
      <w:r w:rsidR="00BD33F0" w:rsidRPr="00E07E94">
        <w:rPr>
          <w:rFonts w:ascii="Courier New" w:hAnsi="Courier New" w:cs="Courier New"/>
          <w:spacing w:val="2"/>
          <w:szCs w:val="24"/>
        </w:rPr>
        <w:t xml:space="preserve"> </w:t>
      </w:r>
      <w:r w:rsidRPr="00E07E94">
        <w:rPr>
          <w:rFonts w:ascii="Courier New" w:hAnsi="Courier New" w:cs="Courier New"/>
          <w:spacing w:val="2"/>
          <w:szCs w:val="24"/>
        </w:rPr>
        <w:t>Que se hubiere iniciado la cobranza administrativa o judicial.</w:t>
      </w:r>
    </w:p>
    <w:p w14:paraId="6B998F1D" w14:textId="49985758" w:rsidR="000C3DE1" w:rsidRPr="00E07E94" w:rsidRDefault="000C3DE1" w:rsidP="00752174">
      <w:pPr>
        <w:widowControl w:val="0"/>
        <w:overflowPunct w:val="0"/>
        <w:autoSpaceDE w:val="0"/>
        <w:autoSpaceDN w:val="0"/>
        <w:adjustRightInd w:val="0"/>
        <w:spacing w:line="360" w:lineRule="auto"/>
        <w:ind w:firstLine="2410"/>
        <w:jc w:val="both"/>
        <w:rPr>
          <w:rFonts w:ascii="Courier New" w:hAnsi="Courier New" w:cs="Courier New"/>
          <w:spacing w:val="2"/>
          <w:szCs w:val="24"/>
        </w:rPr>
      </w:pPr>
      <w:r w:rsidRPr="00E07E94">
        <w:rPr>
          <w:rFonts w:ascii="Courier New" w:hAnsi="Courier New" w:cs="Courier New"/>
          <w:spacing w:val="2"/>
          <w:szCs w:val="24"/>
        </w:rPr>
        <w:t xml:space="preserve">  </w:t>
      </w:r>
    </w:p>
    <w:p w14:paraId="7D144BCF" w14:textId="5E68232F" w:rsidR="000C3DE1" w:rsidRPr="00E07E94" w:rsidRDefault="000C3DE1" w:rsidP="00BD33F0">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Para la verificación de los requisitos establecidos en los numerales </w:t>
      </w: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 xml:space="preserve">. y </w:t>
      </w: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 xml:space="preserve">. el Servicio de Tesorerías deberá indagar en todas las bases de datos que tenga disponibles la información respecto de los bienes del contribuyente informados en virtud de las facultades contenidas en los artículos 194 y 195. </w:t>
      </w:r>
    </w:p>
    <w:p w14:paraId="27F7F73C" w14:textId="5F5B1194" w:rsidR="000C3DE1" w:rsidRPr="00E07E94" w:rsidRDefault="000C3DE1" w:rsidP="00844CF7">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Respecto de las deudas cuyo origen sean diferencias de impuestos, multas e intereses provenientes de la comisión de delitos tributarios, respecto de los cuales el Director h</w:t>
      </w:r>
      <w:r w:rsidR="00844CF7" w:rsidRPr="00E07E94">
        <w:rPr>
          <w:rFonts w:ascii="Courier New" w:hAnsi="Courier New" w:cs="Courier New"/>
          <w:spacing w:val="2"/>
          <w:szCs w:val="24"/>
        </w:rPr>
        <w:t>aya</w:t>
      </w:r>
      <w:r w:rsidRPr="00E07E94">
        <w:rPr>
          <w:rFonts w:ascii="Courier New" w:hAnsi="Courier New" w:cs="Courier New"/>
          <w:spacing w:val="2"/>
          <w:szCs w:val="24"/>
        </w:rPr>
        <w:t xml:space="preserve"> ejercido la opción de perseguir la aplicación de la multa a través del procedimiento administrativo, según lo indicado en el inciso </w:t>
      </w:r>
      <w:r w:rsidR="00844CF7" w:rsidRPr="00E07E94">
        <w:rPr>
          <w:rFonts w:ascii="Courier New" w:hAnsi="Courier New" w:cs="Courier New"/>
          <w:spacing w:val="2"/>
          <w:szCs w:val="24"/>
        </w:rPr>
        <w:t>tercero</w:t>
      </w:r>
      <w:r w:rsidRPr="00E07E94">
        <w:rPr>
          <w:rFonts w:ascii="Courier New" w:hAnsi="Courier New" w:cs="Courier New"/>
          <w:spacing w:val="2"/>
          <w:szCs w:val="24"/>
        </w:rPr>
        <w:t xml:space="preserve"> del artículo 162; o de la aplicación de los artículos 4 bis, 4 ter, 4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y 4 quinquies, se requerirá que la cobranza administrativa o judicial h</w:t>
      </w:r>
      <w:r w:rsidR="00844CF7" w:rsidRPr="00E07E94">
        <w:rPr>
          <w:rFonts w:ascii="Courier New" w:hAnsi="Courier New" w:cs="Courier New"/>
          <w:spacing w:val="2"/>
          <w:szCs w:val="24"/>
        </w:rPr>
        <w:t>aya</w:t>
      </w:r>
      <w:r w:rsidRPr="00E07E94">
        <w:rPr>
          <w:rFonts w:ascii="Courier New" w:hAnsi="Courier New" w:cs="Courier New"/>
          <w:spacing w:val="2"/>
          <w:szCs w:val="24"/>
        </w:rPr>
        <w:t xml:space="preserve"> sido iniciada en un plazo no menor a cuatro años, además del cumplimiento de  los demás requisitos.</w:t>
      </w:r>
    </w:p>
    <w:p w14:paraId="6ED48E5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B667042" w14:textId="0A3AD64B" w:rsidR="000C3DE1" w:rsidRPr="00E07E94" w:rsidRDefault="000C3DE1" w:rsidP="00844CF7">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w:t>
      </w:r>
      <w:r w:rsidR="00B6331C" w:rsidRPr="00E07E94">
        <w:rPr>
          <w:rFonts w:ascii="Courier New" w:hAnsi="Courier New" w:cs="Courier New"/>
          <w:spacing w:val="2"/>
          <w:szCs w:val="24"/>
        </w:rPr>
        <w:t xml:space="preserve"> </w:t>
      </w:r>
      <w:r w:rsidRPr="00E07E94">
        <w:rPr>
          <w:rFonts w:ascii="Courier New" w:hAnsi="Courier New" w:cs="Courier New"/>
          <w:spacing w:val="2"/>
          <w:szCs w:val="24"/>
        </w:rPr>
        <w:t xml:space="preserve">Las deudas de un monto superior al 50% de una unidad tributaria mensual, a las que no le sean aplicables los supuestos de la letra b) anterior, deberán cumplir los mismos requisitos allí señalados con las siguientes modificaciones:  </w:t>
      </w:r>
    </w:p>
    <w:p w14:paraId="5741752C" w14:textId="511685BD"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i.</w:t>
      </w:r>
      <w:r w:rsidR="00844CF7" w:rsidRPr="00E07E94">
        <w:rPr>
          <w:rFonts w:ascii="Courier New" w:hAnsi="Courier New" w:cs="Courier New"/>
          <w:spacing w:val="2"/>
          <w:szCs w:val="24"/>
        </w:rPr>
        <w:t xml:space="preserve"> </w:t>
      </w:r>
      <w:r w:rsidRPr="00E07E94">
        <w:rPr>
          <w:rFonts w:ascii="Courier New" w:hAnsi="Courier New" w:cs="Courier New"/>
          <w:spacing w:val="2"/>
          <w:szCs w:val="24"/>
        </w:rPr>
        <w:t xml:space="preserve">Que el contribuyente no tenga bienes muebles sujetos a registro o que teniendo bienes muebles sujetos a avalúo fiscal, </w:t>
      </w:r>
      <w:r w:rsidR="00844CF7" w:rsidRPr="00E07E94">
        <w:rPr>
          <w:rFonts w:ascii="Courier New" w:hAnsi="Courier New" w:cs="Courier New"/>
          <w:spacing w:val="2"/>
          <w:szCs w:val="24"/>
        </w:rPr>
        <w:t>é</w:t>
      </w:r>
      <w:r w:rsidRPr="00E07E94">
        <w:rPr>
          <w:rFonts w:ascii="Courier New" w:hAnsi="Courier New" w:cs="Courier New"/>
          <w:spacing w:val="2"/>
          <w:szCs w:val="24"/>
        </w:rPr>
        <w:t xml:space="preserve">ste no sea superior al 20% de la deuda.  </w:t>
      </w:r>
    </w:p>
    <w:p w14:paraId="746F3E55" w14:textId="45BA30CC"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w:t>
      </w:r>
      <w:r w:rsidR="00844CF7" w:rsidRPr="00E07E94">
        <w:rPr>
          <w:rFonts w:ascii="Courier New" w:hAnsi="Courier New" w:cs="Courier New"/>
          <w:spacing w:val="2"/>
          <w:szCs w:val="24"/>
        </w:rPr>
        <w:t xml:space="preserve"> </w:t>
      </w:r>
      <w:r w:rsidRPr="00E07E94">
        <w:rPr>
          <w:rFonts w:ascii="Courier New" w:hAnsi="Courier New" w:cs="Courier New"/>
          <w:spacing w:val="2"/>
          <w:szCs w:val="24"/>
        </w:rPr>
        <w:t xml:space="preserve">La cobranza administrativa o judicial se deberá haber iniciado hace más de 2 años, a menos que el origen de la deuda sea el indicado en el párrafo final de la letra b) anterior en cuyo caso se estará al plazo allí indicado.  </w:t>
      </w:r>
    </w:p>
    <w:p w14:paraId="25B4BC6B" w14:textId="77777777" w:rsidR="00B6331C" w:rsidRPr="00E07E94" w:rsidRDefault="00B6331C"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AB728EE" w14:textId="59D5D568" w:rsidR="000C3DE1" w:rsidRPr="00E07E94" w:rsidRDefault="000C3DE1" w:rsidP="00844CF7">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d)</w:t>
      </w:r>
      <w:r w:rsidR="00844CF7" w:rsidRPr="00E07E94">
        <w:rPr>
          <w:rFonts w:ascii="Courier New" w:hAnsi="Courier New" w:cs="Courier New"/>
          <w:spacing w:val="2"/>
          <w:szCs w:val="24"/>
        </w:rPr>
        <w:t xml:space="preserve"> </w:t>
      </w:r>
      <w:r w:rsidRPr="00E07E94">
        <w:rPr>
          <w:rFonts w:ascii="Courier New" w:hAnsi="Courier New" w:cs="Courier New"/>
          <w:spacing w:val="2"/>
          <w:szCs w:val="24"/>
        </w:rPr>
        <w:t xml:space="preserve">Sin perjuicio de lo señalado en las letras anteriores, el Tesorero General de la República podrá siempre declarar la incobrabilidad de las deudas cuando se cumplan los siguientes requisitos:  </w:t>
      </w:r>
    </w:p>
    <w:p w14:paraId="0BF11D44" w14:textId="2C1C8F05"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i.</w:t>
      </w:r>
      <w:r w:rsidR="00844CF7" w:rsidRPr="00E07E94">
        <w:rPr>
          <w:rFonts w:ascii="Courier New" w:hAnsi="Courier New" w:cs="Courier New"/>
          <w:spacing w:val="2"/>
          <w:szCs w:val="24"/>
        </w:rPr>
        <w:t xml:space="preserve"> </w:t>
      </w:r>
      <w:r w:rsidRPr="00E07E94">
        <w:rPr>
          <w:rFonts w:ascii="Courier New" w:hAnsi="Courier New" w:cs="Courier New"/>
          <w:spacing w:val="2"/>
          <w:szCs w:val="24"/>
        </w:rPr>
        <w:t>Que durante los últimos tres años el contribuyente no registre movimientos tributarios, o bien, haya terminado su giro comercial o industrial</w:t>
      </w:r>
      <w:r w:rsidR="00844CF7" w:rsidRPr="00E07E94">
        <w:rPr>
          <w:rFonts w:ascii="Courier New" w:hAnsi="Courier New" w:cs="Courier New"/>
          <w:spacing w:val="2"/>
          <w:szCs w:val="24"/>
        </w:rPr>
        <w:t>.</w:t>
      </w:r>
    </w:p>
    <w:p w14:paraId="5E628A78" w14:textId="29730DCB"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w:t>
      </w:r>
      <w:r w:rsidR="00844CF7" w:rsidRPr="00E07E94">
        <w:rPr>
          <w:rFonts w:ascii="Courier New" w:hAnsi="Courier New" w:cs="Courier New"/>
          <w:spacing w:val="2"/>
          <w:szCs w:val="24"/>
        </w:rPr>
        <w:t xml:space="preserve"> </w:t>
      </w:r>
      <w:r w:rsidRPr="00E07E94">
        <w:rPr>
          <w:rFonts w:ascii="Courier New" w:hAnsi="Courier New" w:cs="Courier New"/>
          <w:spacing w:val="2"/>
          <w:szCs w:val="24"/>
        </w:rPr>
        <w:t xml:space="preserve">Que se cumplan los requisitos señalados en los numerales </w:t>
      </w: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 xml:space="preserve">. y </w:t>
      </w: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 de la letra b)</w:t>
      </w:r>
      <w:r w:rsidR="00844CF7" w:rsidRPr="00E07E94">
        <w:rPr>
          <w:rFonts w:ascii="Courier New" w:hAnsi="Courier New" w:cs="Courier New"/>
          <w:spacing w:val="2"/>
          <w:szCs w:val="24"/>
        </w:rPr>
        <w:t>.</w:t>
      </w:r>
    </w:p>
    <w:p w14:paraId="59A53534" w14:textId="2AD0BB26"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w:t>
      </w:r>
      <w:r w:rsidR="00844CF7" w:rsidRPr="00E07E94">
        <w:rPr>
          <w:rFonts w:ascii="Courier New" w:hAnsi="Courier New" w:cs="Courier New"/>
          <w:spacing w:val="2"/>
          <w:szCs w:val="24"/>
        </w:rPr>
        <w:t xml:space="preserve"> </w:t>
      </w:r>
      <w:r w:rsidRPr="00E07E94">
        <w:rPr>
          <w:rFonts w:ascii="Courier New" w:hAnsi="Courier New" w:cs="Courier New"/>
          <w:spacing w:val="2"/>
          <w:szCs w:val="24"/>
        </w:rPr>
        <w:t xml:space="preserve">Que se hubiere iniciado la cobranza administrativa o judicial hace más de cuatro años. </w:t>
      </w:r>
    </w:p>
    <w:p w14:paraId="31F6EB47"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ACBF08" w14:textId="77777777" w:rsidR="000C3DE1" w:rsidRPr="00E07E94" w:rsidRDefault="000C3DE1" w:rsidP="00844CF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Las de aquellos contribuyentes cuya insolvencia haya sido debidamente comprobada, siempre que adicionalmente cumplan los requisitos señalados en la letra b) del número 1 anterior.”.  </w:t>
      </w:r>
    </w:p>
    <w:p w14:paraId="4629979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4A9FF42" w14:textId="05DE25EC"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b)</w:t>
      </w:r>
      <w:r w:rsidR="00844CF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número 7°. los guarismos “50” y “120” por “150” y “360”. </w:t>
      </w:r>
    </w:p>
    <w:p w14:paraId="48B25AA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D4D4E33" w14:textId="21C5D370"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c)</w:t>
      </w:r>
      <w:r w:rsidR="00844CF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número 7°, el siguiente número 8°, nuevo:</w:t>
      </w:r>
    </w:p>
    <w:p w14:paraId="271DB722" w14:textId="77777777" w:rsidR="000C3DE1" w:rsidRPr="00E07E94" w:rsidRDefault="000C3DE1" w:rsidP="00F93A9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“8.- Las deudas por concepto de impuesto territorial o de otros créditos que afecten a la propiedad raíz sean a beneficio fiscal o municipal correspondientes a predios que se encuentren en alguna de las siguientes situaciones:</w:t>
      </w:r>
    </w:p>
    <w:p w14:paraId="23241032" w14:textId="1FE4EEE4"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F93A91" w:rsidRPr="00E07E94">
        <w:rPr>
          <w:rFonts w:ascii="Courier New" w:hAnsi="Courier New" w:cs="Courier New"/>
          <w:spacing w:val="2"/>
          <w:szCs w:val="24"/>
        </w:rPr>
        <w:t xml:space="preserve"> </w:t>
      </w:r>
      <w:r w:rsidRPr="00E07E94">
        <w:rPr>
          <w:rFonts w:ascii="Courier New" w:hAnsi="Courier New" w:cs="Courier New"/>
          <w:spacing w:val="2"/>
          <w:szCs w:val="24"/>
        </w:rPr>
        <w:t>Que hayan sido eliminados del catastro de roles de avalúo fiscal del Servicio de Impuestos Internos</w:t>
      </w:r>
      <w:r w:rsidR="00F93A91" w:rsidRPr="00E07E94">
        <w:rPr>
          <w:rFonts w:ascii="Courier New" w:hAnsi="Courier New" w:cs="Courier New"/>
          <w:spacing w:val="2"/>
          <w:szCs w:val="24"/>
        </w:rPr>
        <w:t>.</w:t>
      </w:r>
    </w:p>
    <w:p w14:paraId="398E113A" w14:textId="1145BD7A"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F93A91" w:rsidRPr="00E07E94">
        <w:rPr>
          <w:rFonts w:ascii="Courier New" w:hAnsi="Courier New" w:cs="Courier New"/>
          <w:spacing w:val="2"/>
          <w:szCs w:val="24"/>
        </w:rPr>
        <w:t xml:space="preserve"> </w:t>
      </w:r>
      <w:r w:rsidRPr="00E07E94">
        <w:rPr>
          <w:rFonts w:ascii="Courier New" w:hAnsi="Courier New" w:cs="Courier New"/>
          <w:spacing w:val="2"/>
          <w:szCs w:val="24"/>
        </w:rPr>
        <w:t>Que no sean ubicados en terreno por el recaudador fiscal o que no se logre determinar un obligado al pago en de aquel impuesto.</w:t>
      </w:r>
    </w:p>
    <w:p w14:paraId="641BF3E5" w14:textId="491D890A"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w:t>
      </w:r>
      <w:r w:rsidR="00F93A91" w:rsidRPr="00E07E94">
        <w:rPr>
          <w:rFonts w:ascii="Courier New" w:hAnsi="Courier New" w:cs="Courier New"/>
          <w:spacing w:val="2"/>
          <w:szCs w:val="24"/>
        </w:rPr>
        <w:t xml:space="preserve"> </w:t>
      </w:r>
      <w:r w:rsidRPr="00E07E94">
        <w:rPr>
          <w:rFonts w:ascii="Courier New" w:hAnsi="Courier New" w:cs="Courier New"/>
          <w:spacing w:val="2"/>
          <w:szCs w:val="24"/>
        </w:rPr>
        <w:t>Que, a la fecha de la declaración de incobrabilidad, los predios se encuentren actualmente exentos totalmente del pago de contribuciones o que a la fecha de declaración de incobrabilidad correspondan a propiedades fiscales, municipales y bienes nacionales de uso público, que no se encuentren concesionados, o a propiedades indígenas.”.</w:t>
      </w:r>
    </w:p>
    <w:p w14:paraId="1F688DF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91B9E58" w14:textId="5808E6DB" w:rsidR="000C3DE1" w:rsidRPr="00E07E94" w:rsidRDefault="000C3DE1" w:rsidP="00233B3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233B3A"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el inciso final por los siguientes incisos séptimo y final: </w:t>
      </w:r>
    </w:p>
    <w:p w14:paraId="03964660"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7169164" w14:textId="77777777" w:rsidR="000C3DE1" w:rsidRPr="00E07E94" w:rsidRDefault="000C3DE1" w:rsidP="00233B3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“Sin perjuicio de lo señalado en los números anteriores no procederá la declaración de incobrables sobre deudas de contribuyentes que se encuentren en alguna de las siguientes circunstancias:  </w:t>
      </w:r>
    </w:p>
    <w:p w14:paraId="2B3AE284" w14:textId="34DCD3D2"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i.</w:t>
      </w:r>
      <w:r w:rsidR="00233B3A" w:rsidRPr="00E07E94">
        <w:rPr>
          <w:rFonts w:ascii="Courier New" w:hAnsi="Courier New" w:cs="Courier New"/>
          <w:spacing w:val="2"/>
          <w:szCs w:val="24"/>
        </w:rPr>
        <w:t xml:space="preserve"> </w:t>
      </w:r>
      <w:r w:rsidRPr="00E07E94">
        <w:rPr>
          <w:rFonts w:ascii="Courier New" w:hAnsi="Courier New" w:cs="Courier New"/>
          <w:spacing w:val="2"/>
          <w:szCs w:val="24"/>
        </w:rPr>
        <w:t xml:space="preserve">Contribuyentes que se encuentren querellados, denunciados, imputados o, en su caso, acusados por delitos tributarios, o hayan sido sancionados por ellos. Esta prohibición se mantendrá mientras dure el proceso o hasta el cumplimiento de la pena, según corresponda; y </w:t>
      </w:r>
    </w:p>
    <w:p w14:paraId="528BD440" w14:textId="74D89D6D" w:rsidR="000C3DE1" w:rsidRPr="00E07E94" w:rsidRDefault="000C3DE1"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w:t>
      </w:r>
      <w:r w:rsidR="0066476C" w:rsidRPr="00E07E94">
        <w:rPr>
          <w:rFonts w:ascii="Courier New" w:hAnsi="Courier New" w:cs="Courier New"/>
          <w:spacing w:val="2"/>
          <w:szCs w:val="24"/>
        </w:rPr>
        <w:t xml:space="preserve"> </w:t>
      </w:r>
      <w:r w:rsidRPr="00E07E94">
        <w:rPr>
          <w:rFonts w:ascii="Courier New" w:hAnsi="Courier New" w:cs="Courier New"/>
          <w:spacing w:val="2"/>
          <w:szCs w:val="24"/>
        </w:rPr>
        <w:t xml:space="preserve">Contribuyentes que se encuentren sometidos al proceso de Recopilación de Antecedentes previsto en el numeral 10 del artículo 161, mientras </w:t>
      </w:r>
      <w:r w:rsidR="0066476C" w:rsidRPr="00E07E94">
        <w:rPr>
          <w:rFonts w:ascii="Courier New" w:hAnsi="Courier New" w:cs="Courier New"/>
          <w:spacing w:val="2"/>
          <w:szCs w:val="24"/>
        </w:rPr>
        <w:t>éste dure.</w:t>
      </w:r>
    </w:p>
    <w:p w14:paraId="595A77E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EB8001C" w14:textId="539D793C" w:rsidR="000C3DE1" w:rsidRPr="00E07E94" w:rsidRDefault="000C3DE1" w:rsidP="0066476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efectos de lo dispuesto en el inciso anterior, el Servicio de Impuestos Internos y los otros organismos correspondientes, deberán informar</w:t>
      </w:r>
      <w:r w:rsidR="0066476C" w:rsidRPr="00E07E94">
        <w:rPr>
          <w:rFonts w:ascii="Courier New" w:hAnsi="Courier New" w:cs="Courier New"/>
          <w:spacing w:val="2"/>
          <w:szCs w:val="24"/>
        </w:rPr>
        <w:t xml:space="preserve"> periódicamente</w:t>
      </w:r>
      <w:r w:rsidRPr="00E07E94">
        <w:rPr>
          <w:rFonts w:ascii="Courier New" w:hAnsi="Courier New" w:cs="Courier New"/>
          <w:spacing w:val="2"/>
          <w:szCs w:val="24"/>
        </w:rPr>
        <w:t xml:space="preserve"> a la Tesorería</w:t>
      </w:r>
      <w:r w:rsidR="0066476C" w:rsidRPr="00E07E94">
        <w:rPr>
          <w:rFonts w:ascii="Courier New" w:hAnsi="Courier New" w:cs="Courier New"/>
          <w:spacing w:val="2"/>
          <w:szCs w:val="24"/>
        </w:rPr>
        <w:t xml:space="preserve"> la nómina</w:t>
      </w:r>
      <w:r w:rsidRPr="00E07E94">
        <w:rPr>
          <w:rFonts w:ascii="Courier New" w:hAnsi="Courier New" w:cs="Courier New"/>
          <w:spacing w:val="2"/>
          <w:szCs w:val="24"/>
        </w:rPr>
        <w:t xml:space="preserve"> de contribuyentes que se encuentren en la situación señalada en los numerales i. </w:t>
      </w: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 xml:space="preserve"> y </w:t>
      </w: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 anteriores.”.</w:t>
      </w:r>
    </w:p>
    <w:p w14:paraId="73E92EC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A77BB6E" w14:textId="77777777" w:rsidR="00B81D2F" w:rsidRPr="00E07E94" w:rsidRDefault="00B81D2F"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3B464D4" w14:textId="73A4C15F" w:rsidR="000C3DE1" w:rsidRPr="00E07E94" w:rsidRDefault="00B81D2F" w:rsidP="00B81D2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AD2962" w:rsidRPr="00E07E94">
        <w:rPr>
          <w:rFonts w:ascii="Courier New" w:hAnsi="Courier New" w:cs="Courier New"/>
          <w:spacing w:val="2"/>
          <w:szCs w:val="24"/>
        </w:rPr>
        <w:t>5</w:t>
      </w:r>
      <w:r w:rsidR="00C877AE"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Sustitúyese</w:t>
      </w:r>
      <w:proofErr w:type="spellEnd"/>
      <w:r w:rsidR="000C3DE1" w:rsidRPr="00E07E94">
        <w:rPr>
          <w:rFonts w:ascii="Courier New" w:hAnsi="Courier New" w:cs="Courier New"/>
          <w:spacing w:val="2"/>
          <w:szCs w:val="24"/>
        </w:rPr>
        <w:t xml:space="preserve"> el inciso tercero del artículo 197 por los siguientes incisos tercero y final, nuevos: </w:t>
      </w:r>
    </w:p>
    <w:p w14:paraId="1E307782" w14:textId="4116D08D" w:rsidR="000C3DE1" w:rsidRPr="00E07E94" w:rsidRDefault="000C3DE1" w:rsidP="000A40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revalidación indicada en el inciso anterior podrá ser realizada dentro del plazo máximo de tres años desde la declaración de incobrabilidad. Transcurrido el plazo indicado prescribirá, en todo caso, la acción del Fisco.</w:t>
      </w:r>
    </w:p>
    <w:p w14:paraId="4465677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13EB3F2" w14:textId="77777777" w:rsidR="000C3DE1" w:rsidRPr="00E07E94" w:rsidRDefault="000C3DE1" w:rsidP="00F72B1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No obstante, para el caso de los contribuyentes señalados en la letra b) del artículo 196, el plazo indicado en el inciso anterior será de un año.”. </w:t>
      </w:r>
    </w:p>
    <w:p w14:paraId="5D8A067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278609" w14:textId="695B1ADA" w:rsidR="000C3DE1" w:rsidRPr="00E07E94" w:rsidRDefault="00F72B15" w:rsidP="00F72B1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AD2962" w:rsidRPr="00E07E94">
        <w:rPr>
          <w:rFonts w:ascii="Courier New" w:hAnsi="Courier New" w:cs="Courier New"/>
          <w:spacing w:val="2"/>
          <w:szCs w:val="24"/>
        </w:rPr>
        <w:t>6</w:t>
      </w:r>
      <w:r w:rsidR="00C877AE"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Agrégase</w:t>
      </w:r>
      <w:proofErr w:type="spellEnd"/>
      <w:r w:rsidR="000C3DE1" w:rsidRPr="00E07E94">
        <w:rPr>
          <w:rFonts w:ascii="Courier New" w:hAnsi="Courier New" w:cs="Courier New"/>
          <w:spacing w:val="2"/>
          <w:szCs w:val="24"/>
        </w:rPr>
        <w:t xml:space="preserve"> a continuación del artículo 197, el siguiente artículo 197 bis, nuevo: </w:t>
      </w:r>
    </w:p>
    <w:p w14:paraId="3AF2F5AA" w14:textId="6731B870" w:rsidR="000C3DE1" w:rsidRPr="00E07E94" w:rsidRDefault="000C3DE1" w:rsidP="00F72B1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197 </w:t>
      </w:r>
      <w:proofErr w:type="gramStart"/>
      <w:r w:rsidRPr="00E07E94">
        <w:rPr>
          <w:rFonts w:ascii="Courier New" w:hAnsi="Courier New" w:cs="Courier New"/>
          <w:spacing w:val="2"/>
          <w:szCs w:val="24"/>
        </w:rPr>
        <w:t>bis.-</w:t>
      </w:r>
      <w:proofErr w:type="gramEnd"/>
      <w:r w:rsidRPr="00E07E94">
        <w:rPr>
          <w:rFonts w:ascii="Courier New" w:hAnsi="Courier New" w:cs="Courier New"/>
          <w:spacing w:val="2"/>
          <w:szCs w:val="24"/>
        </w:rPr>
        <w:t xml:space="preserve"> </w:t>
      </w:r>
      <w:r w:rsidR="00F72B15" w:rsidRPr="00E07E94">
        <w:rPr>
          <w:rFonts w:ascii="Courier New" w:hAnsi="Courier New" w:cs="Courier New"/>
          <w:spacing w:val="2"/>
          <w:szCs w:val="24"/>
        </w:rPr>
        <w:t>Si no se ha</w:t>
      </w:r>
      <w:r w:rsidRPr="00E07E94">
        <w:rPr>
          <w:rFonts w:ascii="Courier New" w:hAnsi="Courier New" w:cs="Courier New"/>
          <w:spacing w:val="2"/>
          <w:szCs w:val="24"/>
        </w:rPr>
        <w:t xml:space="preserve"> iniciado la cobranza administrativa o judicial, los deudores morosos cuyas deudas se encuentren prescritas según lo dispuesto en el artículo 201 podrán solicitar a la Tesorería la declaración administrativa de prescripción de la deuda, a través del procedimiento que determine dicho organismo para estos efectos, mediante instrucción.</w:t>
      </w:r>
    </w:p>
    <w:p w14:paraId="15C75F8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1CA8F060" w14:textId="637FE865" w:rsidR="000C3DE1" w:rsidRPr="00E07E94" w:rsidRDefault="000C3DE1" w:rsidP="00F72B1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prescripción será declarada a través de resolución fundada, por los Tesoreros Regionales o Provinciales, según corresponda, competentes dentro del territorio jurisdiccional en donde se encuentre domiciliado el deudor moroso. Sin perjuicio</w:t>
      </w:r>
      <w:r w:rsidR="00783376" w:rsidRPr="00E07E94">
        <w:rPr>
          <w:rFonts w:ascii="Courier New" w:hAnsi="Courier New" w:cs="Courier New"/>
          <w:spacing w:val="2"/>
          <w:szCs w:val="24"/>
        </w:rPr>
        <w:t xml:space="preserve"> de ello</w:t>
      </w:r>
      <w:r w:rsidRPr="00E07E94">
        <w:rPr>
          <w:rFonts w:ascii="Courier New" w:hAnsi="Courier New" w:cs="Courier New"/>
          <w:spacing w:val="2"/>
          <w:szCs w:val="24"/>
        </w:rPr>
        <w:t xml:space="preserve">, el Tesorero Regional o Provincial podrá delegar la facultad de conocer y resolver las solicitudes a que se refiere este artículo en el Abogado del Servicio de Tesorerías. </w:t>
      </w:r>
    </w:p>
    <w:p w14:paraId="181A520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4CA2831" w14:textId="77777777" w:rsidR="000C3DE1" w:rsidRPr="00E07E94" w:rsidRDefault="000C3DE1" w:rsidP="0078337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Durante la tramitación de la solicitud deberá darse audiencia al deudor moroso para que diga lo propio y acompañe los antecedentes requeridos que sean estrictamente necesarios para resolver la petición. </w:t>
      </w:r>
    </w:p>
    <w:p w14:paraId="1A74C27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C55CAFE" w14:textId="2BED13A1" w:rsidR="000C3DE1" w:rsidRPr="00E07E94" w:rsidRDefault="000C3DE1" w:rsidP="0078337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solicitud se entenderá rechazada en caso de no encontrarse notificada la resolución que se pronuncia sobre ella, dentro del plazo de </w:t>
      </w:r>
      <w:r w:rsidR="00783376" w:rsidRPr="00E07E94">
        <w:rPr>
          <w:rFonts w:ascii="Courier New" w:hAnsi="Courier New" w:cs="Courier New"/>
          <w:spacing w:val="2"/>
          <w:szCs w:val="24"/>
        </w:rPr>
        <w:t>ciento veinte</w:t>
      </w:r>
      <w:r w:rsidRPr="00E07E94">
        <w:rPr>
          <w:rFonts w:ascii="Courier New" w:hAnsi="Courier New" w:cs="Courier New"/>
          <w:spacing w:val="2"/>
          <w:szCs w:val="24"/>
        </w:rPr>
        <w:t xml:space="preserve"> días contado desde su presentación. </w:t>
      </w:r>
    </w:p>
    <w:p w14:paraId="525931B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D5F3BB" w14:textId="77777777" w:rsidR="000C3DE1" w:rsidRPr="00E07E94" w:rsidRDefault="000C3DE1" w:rsidP="0078337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 este procedimiento se aplicarán de forma supletoria las reglas de la ley N°19.880. A este respecto no serán procedentes los recursos jerárquico y extraordinario de revisión.</w:t>
      </w:r>
    </w:p>
    <w:p w14:paraId="24F41F2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45B18CB" w14:textId="3017D6D9" w:rsidR="000C3DE1" w:rsidRPr="00E07E94" w:rsidRDefault="000C3DE1" w:rsidP="0078337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Asimismo, El </w:t>
      </w:r>
      <w:r w:rsidR="00783376" w:rsidRPr="00E07E94">
        <w:rPr>
          <w:rFonts w:ascii="Courier New" w:hAnsi="Courier New" w:cs="Courier New"/>
          <w:spacing w:val="2"/>
          <w:szCs w:val="24"/>
        </w:rPr>
        <w:t>j</w:t>
      </w:r>
      <w:r w:rsidRPr="00E07E94">
        <w:rPr>
          <w:rFonts w:ascii="Courier New" w:hAnsi="Courier New" w:cs="Courier New"/>
          <w:spacing w:val="2"/>
          <w:szCs w:val="24"/>
        </w:rPr>
        <w:t xml:space="preserve">uez </w:t>
      </w:r>
      <w:r w:rsidR="00783376" w:rsidRPr="00E07E94">
        <w:rPr>
          <w:rFonts w:ascii="Courier New" w:hAnsi="Courier New" w:cs="Courier New"/>
          <w:spacing w:val="2"/>
          <w:szCs w:val="24"/>
        </w:rPr>
        <w:t>s</w:t>
      </w:r>
      <w:r w:rsidRPr="00E07E94">
        <w:rPr>
          <w:rFonts w:ascii="Courier New" w:hAnsi="Courier New" w:cs="Courier New"/>
          <w:spacing w:val="2"/>
          <w:szCs w:val="24"/>
        </w:rPr>
        <w:t xml:space="preserve">ustanciador podrá inhibirse de iniciar las acciones de cobro cuando, al momento en que la deuda sea informada por el organismo girador a la Cuenta Única Tributaria del Servicio de Tesorerías, se encuentren cumplidos los plazos establecidos en los artículos 200 y 201. En estos casos procederá a declarar de oficio la prescripción de la acción de cobro ejecutivo y ordenará la eliminación de la deuda del registro en la Cuenta Única Tributaria.”.  </w:t>
      </w:r>
    </w:p>
    <w:p w14:paraId="75D2FB7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B78ED99" w14:textId="77777777" w:rsidR="00783376" w:rsidRPr="00E07E94" w:rsidRDefault="00783376"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A06B8C9" w14:textId="229DC5ED" w:rsidR="000C3DE1" w:rsidRPr="00E07E94" w:rsidRDefault="00783376" w:rsidP="0078337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AD2962" w:rsidRPr="00E07E94">
        <w:rPr>
          <w:rFonts w:ascii="Courier New" w:hAnsi="Courier New" w:cs="Courier New"/>
          <w:spacing w:val="2"/>
          <w:szCs w:val="24"/>
        </w:rPr>
        <w:t>7</w:t>
      </w:r>
      <w:r w:rsidR="005E3368"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Agrégase</w:t>
      </w:r>
      <w:proofErr w:type="spellEnd"/>
      <w:r w:rsidR="000C3DE1" w:rsidRPr="00E07E94">
        <w:rPr>
          <w:rFonts w:ascii="Courier New" w:hAnsi="Courier New" w:cs="Courier New"/>
          <w:spacing w:val="2"/>
          <w:szCs w:val="24"/>
        </w:rPr>
        <w:t xml:space="preserve"> en el artículo 207, a continuación del punto final, que pasa a ser punto </w:t>
      </w:r>
      <w:r w:rsidRPr="00E07E94">
        <w:rPr>
          <w:rFonts w:ascii="Courier New" w:hAnsi="Courier New" w:cs="Courier New"/>
          <w:spacing w:val="2"/>
          <w:szCs w:val="24"/>
        </w:rPr>
        <w:t xml:space="preserve">y </w:t>
      </w:r>
      <w:r w:rsidR="000C3DE1" w:rsidRPr="00E07E94">
        <w:rPr>
          <w:rFonts w:ascii="Courier New" w:hAnsi="Courier New" w:cs="Courier New"/>
          <w:spacing w:val="2"/>
          <w:szCs w:val="24"/>
        </w:rPr>
        <w:t xml:space="preserve">seguido, la </w:t>
      </w:r>
      <w:r w:rsidR="00997A3B" w:rsidRPr="00E07E94">
        <w:rPr>
          <w:rFonts w:ascii="Courier New" w:hAnsi="Courier New" w:cs="Courier New"/>
          <w:spacing w:val="2"/>
          <w:szCs w:val="24"/>
        </w:rPr>
        <w:t>siguiente oración:</w:t>
      </w:r>
      <w:r w:rsidR="000C3DE1" w:rsidRPr="00E07E94">
        <w:rPr>
          <w:rFonts w:ascii="Courier New" w:hAnsi="Courier New" w:cs="Courier New"/>
          <w:spacing w:val="2"/>
          <w:szCs w:val="24"/>
        </w:rPr>
        <w:t xml:space="preserve"> “El reglamento dictado en el ejercicio de esta facultad debe considerar siempre que la sanción final a aplicar al contribuyente, una vez descontado el monto condonado, esté acorde con el tipo de incumplimiento tributario de que se trate y sea siempre superior al costo de financiamiento que el contribuyente podría haber obtenido en el sector financiero o privado.”.</w:t>
      </w:r>
    </w:p>
    <w:p w14:paraId="2EEBD0D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27B8EB2" w14:textId="77777777" w:rsidR="005E3368" w:rsidRPr="00E07E94" w:rsidRDefault="005E3368"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7B85998" w14:textId="0AEBF0FB" w:rsidR="000C3DE1" w:rsidRPr="00E07E94" w:rsidRDefault="000C3DE1" w:rsidP="00997A3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w:t>
      </w:r>
      <w:r w:rsidR="005E3368" w:rsidRPr="00E07E94">
        <w:rPr>
          <w:rFonts w:ascii="Courier New" w:hAnsi="Courier New" w:cs="Courier New"/>
          <w:spacing w:val="2"/>
          <w:szCs w:val="24"/>
        </w:rPr>
        <w:t xml:space="preserve"> 2</w:t>
      </w:r>
      <w:r w:rsidRPr="00E07E94">
        <w:rPr>
          <w:rFonts w:ascii="Courier New" w:hAnsi="Courier New" w:cs="Courier New"/>
          <w:spacing w:val="2"/>
          <w:szCs w:val="24"/>
        </w:rPr>
        <w:t>.–</w:t>
      </w:r>
      <w:r w:rsidR="00997A3B"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la Ley sobre Impuesto a la Renta, contenida en el artículo 1° del decreto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824, de 1974</w:t>
      </w:r>
      <w:r w:rsidR="00997A3B" w:rsidRPr="00E07E94">
        <w:rPr>
          <w:rFonts w:ascii="Courier New" w:hAnsi="Courier New" w:cs="Courier New"/>
          <w:spacing w:val="2"/>
          <w:szCs w:val="24"/>
        </w:rPr>
        <w:t>,</w:t>
      </w:r>
      <w:r w:rsidRPr="00E07E94">
        <w:rPr>
          <w:rFonts w:ascii="Courier New" w:hAnsi="Courier New" w:cs="Courier New"/>
          <w:spacing w:val="2"/>
          <w:szCs w:val="24"/>
        </w:rPr>
        <w:t xml:space="preserve"> del Ministerio de Hacienda:</w:t>
      </w:r>
    </w:p>
    <w:p w14:paraId="6651F59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1482FE5" w14:textId="6631EDAA" w:rsidR="000C3DE1" w:rsidRPr="00E07E94" w:rsidRDefault="000C3DE1" w:rsidP="00997A3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5E336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la letra c) del inciso tercero del artículo 10 la frase “(A) en la sociedad o entidad extranjera cuyas acciones, cuotas, títulos o derechos se enajenan, no existe un socio, accionista, titular o beneficiario con residencia o domicilio en Chile con un 5% o más de participación o beneficio en el capital o en las utilidades de dicha sociedad o entidad extranjera” por la frase “(A) no existan personas con domicilio o residencia en Chile, que directa o indirectamente, y a cualquier título, sean titulares, accionistas o beneficiario de un 5% o más de las acciones, cuotas, títulos o derechos que se enajenan de la sociedad o entidad extranjera,”.</w:t>
      </w:r>
    </w:p>
    <w:p w14:paraId="7962564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B05ED0B" w14:textId="77777777" w:rsidR="00794ABE" w:rsidRPr="00E07E94" w:rsidRDefault="00794ABE"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C95E0C0" w14:textId="24DF712F" w:rsidR="000C3DE1" w:rsidRPr="00E07E94" w:rsidRDefault="000C3DE1" w:rsidP="00802B3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5E336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numeral 2 del artículo 32, el siguiente literal c), nuevo:</w:t>
      </w:r>
    </w:p>
    <w:p w14:paraId="2CDC0DA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1057D38" w14:textId="48EA9374" w:rsidR="000C3DE1" w:rsidRPr="00E07E94" w:rsidRDefault="000C3DE1" w:rsidP="00802B3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 El monto de los ajustes de precio de transferencia realizados por el contribuyente, regulados en el numeral 9 del artículo 41 E.”</w:t>
      </w:r>
      <w:r w:rsidR="00802B38" w:rsidRPr="00E07E94">
        <w:rPr>
          <w:rFonts w:ascii="Courier New" w:hAnsi="Courier New" w:cs="Courier New"/>
          <w:spacing w:val="2"/>
          <w:szCs w:val="24"/>
        </w:rPr>
        <w:t>.</w:t>
      </w:r>
    </w:p>
    <w:p w14:paraId="1AA178E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EE057CB" w14:textId="77777777" w:rsidR="00802B38" w:rsidRPr="00E07E94" w:rsidRDefault="00802B38"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FA717AB" w14:textId="642E4A2C" w:rsidR="000C3DE1" w:rsidRPr="00E07E94" w:rsidRDefault="000C3DE1" w:rsidP="00802B3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5E3368" w:rsidRPr="00E07E94">
        <w:rPr>
          <w:rFonts w:ascii="Courier New" w:hAnsi="Courier New" w:cs="Courier New"/>
          <w:spacing w:val="2"/>
          <w:szCs w:val="24"/>
        </w:rPr>
        <w:t xml:space="preserve">. En </w:t>
      </w:r>
      <w:r w:rsidRPr="00E07E94">
        <w:rPr>
          <w:rFonts w:ascii="Courier New" w:hAnsi="Courier New" w:cs="Courier New"/>
          <w:spacing w:val="2"/>
          <w:szCs w:val="24"/>
        </w:rPr>
        <w:t xml:space="preserve">el artículo 41 E: </w:t>
      </w:r>
    </w:p>
    <w:p w14:paraId="0843E35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2F759A36" w14:textId="18ADC99A" w:rsidR="000C3DE1" w:rsidRPr="00E07E94" w:rsidRDefault="000C3DE1" w:rsidP="00802B3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802B38" w:rsidRPr="00E07E94">
        <w:rPr>
          <w:rFonts w:ascii="Courier New" w:hAnsi="Courier New" w:cs="Courier New"/>
          <w:spacing w:val="2"/>
          <w:szCs w:val="24"/>
        </w:rPr>
        <w:t xml:space="preserve"> En</w:t>
      </w:r>
      <w:r w:rsidRPr="00E07E94">
        <w:rPr>
          <w:rFonts w:ascii="Courier New" w:hAnsi="Courier New" w:cs="Courier New"/>
          <w:spacing w:val="2"/>
          <w:szCs w:val="24"/>
        </w:rPr>
        <w:t xml:space="preserve"> su inciso primero: </w:t>
      </w:r>
    </w:p>
    <w:p w14:paraId="4DA9CB07"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05DEBB57" w14:textId="68D91A1E" w:rsidR="000C3DE1" w:rsidRPr="00E07E94" w:rsidRDefault="000C3DE1" w:rsidP="00D738E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D738E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expresión “en Chile,” y la frase “se lleven” la conjunción “que”.</w:t>
      </w:r>
    </w:p>
    <w:p w14:paraId="4CC5AC6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5672F2C8" w14:textId="46BABCA5" w:rsidR="000C3DE1" w:rsidRPr="00E07E94" w:rsidRDefault="000C3DE1" w:rsidP="00D738E3">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D738E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“y no se hayan efectuado a precios, valores o rentabilidades normales de mercado” por la frase “y no cumplan con el principio de plena competencia, esto es, cuando sus operaciones no se hayan efectuado a precios, valores o rentabilidades normales de mercado”.</w:t>
      </w:r>
    </w:p>
    <w:p w14:paraId="12D8D1E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22FA40D3" w14:textId="3BABF733" w:rsidR="000C3DE1" w:rsidRPr="00E07E94" w:rsidRDefault="000C3DE1" w:rsidP="00CE259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CE259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w:t>
      </w:r>
      <w:r w:rsidR="00B03FC5" w:rsidRPr="00E07E94">
        <w:rPr>
          <w:rFonts w:ascii="Courier New" w:hAnsi="Courier New" w:cs="Courier New"/>
          <w:spacing w:val="2"/>
          <w:szCs w:val="24"/>
        </w:rPr>
        <w:t xml:space="preserve">el </w:t>
      </w:r>
      <w:r w:rsidRPr="00E07E94">
        <w:rPr>
          <w:rFonts w:ascii="Courier New" w:hAnsi="Courier New" w:cs="Courier New"/>
          <w:spacing w:val="2"/>
          <w:szCs w:val="24"/>
        </w:rPr>
        <w:t xml:space="preserve">inciso segundo la frase “de bienes o actividades susceptibles de generar rentas gravadas en el país y se estime que de haberse transferido los bienes, cedido los derechos, celebrados los contratos o desarrollado las actividades entre partes independientes, se habría pactado un precio, valor o rentabilidad normal de mercado, o los fijados serían distintos a los que establecieron las partes” por la frase “o viceversa, de funciones, activos, riesgos, bienes y/o actividades susceptibles de generar rentas gravadas en el país, o se ponga término a convenciones, acuerdos o contratos vigentes o se lleven a cabo modificaciones sustanciales de </w:t>
      </w:r>
      <w:r w:rsidR="00597C2D" w:rsidRPr="00E07E94">
        <w:rPr>
          <w:rFonts w:ascii="Courier New" w:hAnsi="Courier New" w:cs="Courier New"/>
          <w:spacing w:val="2"/>
          <w:szCs w:val="24"/>
        </w:rPr>
        <w:t>ell</w:t>
      </w:r>
      <w:r w:rsidRPr="00E07E94">
        <w:rPr>
          <w:rFonts w:ascii="Courier New" w:hAnsi="Courier New" w:cs="Courier New"/>
          <w:spacing w:val="2"/>
          <w:szCs w:val="24"/>
        </w:rPr>
        <w:t xml:space="preserve">os, y se estime que en la respectiva reorganización o restructuración no se cumple el principio de plena competencia”. </w:t>
      </w:r>
    </w:p>
    <w:p w14:paraId="75959C5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079ABC13" w14:textId="1EF5AC7B" w:rsidR="000C3DE1" w:rsidRPr="00E07E94" w:rsidRDefault="000C3DE1" w:rsidP="00597C2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F50F9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su inciso tercero la frase “las funciones asumidas por las partes, las características específicas de los bienes o servicios contratados y cualquier otra circunstancia razonablemente relevante” por la siguiente</w:t>
      </w:r>
      <w:r w:rsidR="00F50F98" w:rsidRPr="00E07E94">
        <w:rPr>
          <w:rFonts w:ascii="Courier New" w:hAnsi="Courier New" w:cs="Courier New"/>
          <w:spacing w:val="2"/>
          <w:szCs w:val="24"/>
        </w:rPr>
        <w:t>:</w:t>
      </w:r>
      <w:r w:rsidRPr="00E07E94">
        <w:rPr>
          <w:rFonts w:ascii="Courier New" w:hAnsi="Courier New" w:cs="Courier New"/>
          <w:spacing w:val="2"/>
          <w:szCs w:val="24"/>
        </w:rPr>
        <w:t xml:space="preserve"> “las funciones, activos y riesgos asumidos por las partes, las características específicas, componentes y elementos determinantes de los bienes, servicios, contratos, o cualquier otra operación o circunstancias razonablemente relevantes </w:t>
      </w:r>
      <w:r w:rsidR="00F50F98" w:rsidRPr="00E07E94">
        <w:rPr>
          <w:rFonts w:ascii="Courier New" w:hAnsi="Courier New" w:cs="Courier New"/>
          <w:spacing w:val="2"/>
          <w:szCs w:val="24"/>
        </w:rPr>
        <w:t xml:space="preserve">según </w:t>
      </w:r>
      <w:r w:rsidRPr="00E07E94">
        <w:rPr>
          <w:rFonts w:ascii="Courier New" w:hAnsi="Courier New" w:cs="Courier New"/>
          <w:spacing w:val="2"/>
          <w:szCs w:val="24"/>
        </w:rPr>
        <w:t>el caso que se analice”.</w:t>
      </w:r>
    </w:p>
    <w:p w14:paraId="562DE710"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A063990" w14:textId="3129DEA4" w:rsidR="000C3DE1" w:rsidRPr="00E07E94" w:rsidRDefault="000C3DE1" w:rsidP="007375C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FB2B1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Modifícase</w:t>
      </w:r>
      <w:proofErr w:type="spellEnd"/>
      <w:r w:rsidRPr="00E07E94">
        <w:rPr>
          <w:rFonts w:ascii="Courier New" w:hAnsi="Courier New" w:cs="Courier New"/>
          <w:spacing w:val="2"/>
          <w:szCs w:val="24"/>
        </w:rPr>
        <w:t xml:space="preserve"> el párrafo tercero de su número 1:</w:t>
      </w:r>
    </w:p>
    <w:p w14:paraId="1BDB209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407EA53D" w14:textId="34B6EDF9" w:rsidR="000C3DE1" w:rsidRPr="00E07E94" w:rsidRDefault="000C3DE1" w:rsidP="00B50A7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B50A7F"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frase “se considerará que”.</w:t>
      </w:r>
    </w:p>
    <w:p w14:paraId="5595E13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71EDBC77" w14:textId="0AC57BB5" w:rsidR="000C3DE1" w:rsidRPr="00E07E94" w:rsidRDefault="000C3DE1" w:rsidP="00B50A7F">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B50A7F"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“salvo que dicho país o territorio suscriba con Chile un acuerdo que permita el intercambio de información relevante para los efectos de aplicar las disposiciones tributarias, que se encuentre vigente” por la </w:t>
      </w:r>
      <w:r w:rsidR="00E12CA1" w:rsidRPr="00E07E94">
        <w:rPr>
          <w:rFonts w:ascii="Courier New" w:hAnsi="Courier New" w:cs="Courier New"/>
          <w:spacing w:val="2"/>
          <w:szCs w:val="24"/>
        </w:rPr>
        <w:t>siguiente:</w:t>
      </w:r>
      <w:r w:rsidRPr="00E07E94">
        <w:rPr>
          <w:rFonts w:ascii="Courier New" w:hAnsi="Courier New" w:cs="Courier New"/>
          <w:spacing w:val="2"/>
          <w:szCs w:val="24"/>
        </w:rPr>
        <w:t xml:space="preserve"> “, independientemente de si forman parte o no de un mismo grupo empresarial”.</w:t>
      </w:r>
    </w:p>
    <w:p w14:paraId="486417F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42F9415E" w14:textId="26290306" w:rsidR="000C3DE1" w:rsidRPr="00E07E94" w:rsidRDefault="000C3DE1" w:rsidP="00E12C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w:t>
      </w:r>
      <w:r w:rsidR="00E12CA1"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el párrafo cuarto del número 1.</w:t>
      </w:r>
    </w:p>
    <w:p w14:paraId="6F4D81A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0B748B1D" w14:textId="030D5681" w:rsidR="000C3DE1" w:rsidRPr="00E07E94" w:rsidRDefault="000C3DE1" w:rsidP="00E12C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f)</w:t>
      </w:r>
      <w:r w:rsidR="00E12CA1"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Reemplazáse</w:t>
      </w:r>
      <w:proofErr w:type="spellEnd"/>
      <w:r w:rsidRPr="00E07E94">
        <w:rPr>
          <w:rFonts w:ascii="Courier New" w:hAnsi="Courier New" w:cs="Courier New"/>
          <w:spacing w:val="2"/>
          <w:szCs w:val="24"/>
        </w:rPr>
        <w:t xml:space="preserve"> en el párrafo final del numeral 2 la frase “y de rangos y ajustes de comparabilidad” por la frase “; selección de la parte analizada; número de años de información financiera utilizada; de rangos y ajustes de comparabilidad y cualquier otro antecedente que se estime pertinente”.</w:t>
      </w:r>
    </w:p>
    <w:p w14:paraId="1109931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75D35CC" w14:textId="153B73A4" w:rsidR="000C3DE1" w:rsidRPr="00E07E94" w:rsidRDefault="000C3DE1" w:rsidP="00DA00A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g)</w:t>
      </w:r>
      <w:r w:rsidR="00DA00A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párrafo segundo del numeral 3, entre la </w:t>
      </w:r>
      <w:r w:rsidR="00DA00A3" w:rsidRPr="00E07E94">
        <w:rPr>
          <w:rFonts w:ascii="Courier New" w:hAnsi="Courier New" w:cs="Courier New"/>
          <w:spacing w:val="2"/>
          <w:szCs w:val="24"/>
        </w:rPr>
        <w:t>expresión</w:t>
      </w:r>
      <w:r w:rsidRPr="00E07E94">
        <w:rPr>
          <w:rFonts w:ascii="Courier New" w:hAnsi="Courier New" w:cs="Courier New"/>
          <w:spacing w:val="2"/>
          <w:szCs w:val="24"/>
        </w:rPr>
        <w:t xml:space="preserve"> “dichos estudios” y la coma que le sigue, la frase “, ya sean antecedentes propios o de la o las partes relacionadas ubicadas en el extranjero, que tengan vinculación con la operación que se analiza”.</w:t>
      </w:r>
    </w:p>
    <w:p w14:paraId="0DE5956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BA2208F" w14:textId="350D9845" w:rsidR="000C3DE1" w:rsidRPr="00E07E94" w:rsidRDefault="000C3DE1" w:rsidP="000914A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h)</w:t>
      </w:r>
      <w:r w:rsidR="000914AD" w:rsidRPr="00E07E94">
        <w:rPr>
          <w:rFonts w:ascii="Courier New" w:hAnsi="Courier New" w:cs="Courier New"/>
          <w:spacing w:val="2"/>
          <w:szCs w:val="24"/>
        </w:rPr>
        <w:t xml:space="preserve"> </w:t>
      </w:r>
      <w:r w:rsidR="009642AE" w:rsidRPr="00E07E94">
        <w:rPr>
          <w:rFonts w:ascii="Courier New" w:hAnsi="Courier New" w:cs="Courier New"/>
          <w:spacing w:val="2"/>
          <w:szCs w:val="24"/>
        </w:rPr>
        <w:t xml:space="preserve">En el </w:t>
      </w:r>
      <w:r w:rsidRPr="00E07E94">
        <w:rPr>
          <w:rFonts w:ascii="Courier New" w:hAnsi="Courier New" w:cs="Courier New"/>
          <w:spacing w:val="2"/>
          <w:szCs w:val="24"/>
        </w:rPr>
        <w:t>numeral 4:</w:t>
      </w:r>
    </w:p>
    <w:p w14:paraId="55C7DCF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6F7614AD" w14:textId="2EF3AD70" w:rsidR="000C3DE1" w:rsidRPr="00E07E94" w:rsidRDefault="000C3DE1" w:rsidP="000914A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0914AD"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Agréganse</w:t>
      </w:r>
      <w:proofErr w:type="spellEnd"/>
      <w:r w:rsidRPr="00E07E94">
        <w:rPr>
          <w:rFonts w:ascii="Courier New" w:hAnsi="Courier New" w:cs="Courier New"/>
          <w:spacing w:val="2"/>
          <w:szCs w:val="24"/>
        </w:rPr>
        <w:t xml:space="preserve"> los siguientes párrafos tercero, cuarto y quinto, nuevos, pasando el actual párrafo tercero a ser sexto y así sucesivamente: </w:t>
      </w:r>
    </w:p>
    <w:p w14:paraId="20041C3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58BB756C" w14:textId="77777777" w:rsidR="000C3DE1" w:rsidRPr="00E07E94" w:rsidRDefault="000C3DE1" w:rsidP="00514A6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ajuste de precios de transferencia podrá llevarse a cabo mediante la determinación de una cifra única, ya sea un precio o un margen de utilidad comparable, que constituirá la referencia para establecer si una operación cumple las condiciones de plena competencia. Sin embargo, en caso de que haya dos o más precios, valores o rentabilidades consideradas comparables, se deberá utilizar un rango </w:t>
      </w:r>
      <w:proofErr w:type="spellStart"/>
      <w:r w:rsidRPr="00E07E94">
        <w:rPr>
          <w:rFonts w:ascii="Courier New" w:hAnsi="Courier New" w:cs="Courier New"/>
          <w:spacing w:val="2"/>
          <w:szCs w:val="24"/>
        </w:rPr>
        <w:t>intercuartil</w:t>
      </w:r>
      <w:proofErr w:type="spellEnd"/>
      <w:r w:rsidRPr="00E07E94">
        <w:rPr>
          <w:rFonts w:ascii="Courier New" w:hAnsi="Courier New" w:cs="Courier New"/>
          <w:spacing w:val="2"/>
          <w:szCs w:val="24"/>
        </w:rPr>
        <w:t xml:space="preserve">. </w:t>
      </w:r>
    </w:p>
    <w:p w14:paraId="2A948B5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1FB2AA61" w14:textId="77777777" w:rsidR="000C3DE1" w:rsidRPr="00E07E94" w:rsidRDefault="000C3DE1" w:rsidP="0096048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 el precio, valor o margen de la transacción analizada se encuentra fuera del rango </w:t>
      </w:r>
      <w:proofErr w:type="spellStart"/>
      <w:r w:rsidRPr="00E07E94">
        <w:rPr>
          <w:rFonts w:ascii="Courier New" w:hAnsi="Courier New" w:cs="Courier New"/>
          <w:spacing w:val="2"/>
          <w:szCs w:val="24"/>
        </w:rPr>
        <w:t>intercuartil</w:t>
      </w:r>
      <w:proofErr w:type="spellEnd"/>
      <w:r w:rsidRPr="00E07E94">
        <w:rPr>
          <w:rFonts w:ascii="Courier New" w:hAnsi="Courier New" w:cs="Courier New"/>
          <w:spacing w:val="2"/>
          <w:szCs w:val="24"/>
        </w:rPr>
        <w:t>, contenido entre el primer y el tercer cuartil, se considerará que el valor, precio o margen no es de plena competencia.</w:t>
      </w:r>
    </w:p>
    <w:p w14:paraId="243F04E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20AD196C" w14:textId="77777777" w:rsidR="000C3DE1" w:rsidRPr="00E07E94" w:rsidRDefault="000C3DE1" w:rsidP="0096048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Cuando el contribuyente acepte el análisis de precios de transferencia del Servicio y rectifique su declaración de impuestos anuales a la renta, el ajuste de precios de transferencia se realizará mediante la determinación de una cifra única, o bien a un punto o valor dentro del rango </w:t>
      </w:r>
      <w:proofErr w:type="spellStart"/>
      <w:r w:rsidRPr="00E07E94">
        <w:rPr>
          <w:rFonts w:ascii="Courier New" w:hAnsi="Courier New" w:cs="Courier New"/>
          <w:spacing w:val="2"/>
          <w:szCs w:val="24"/>
        </w:rPr>
        <w:t>intercuartil</w:t>
      </w:r>
      <w:proofErr w:type="spellEnd"/>
      <w:r w:rsidRPr="00E07E94">
        <w:rPr>
          <w:rFonts w:ascii="Courier New" w:hAnsi="Courier New" w:cs="Courier New"/>
          <w:spacing w:val="2"/>
          <w:szCs w:val="24"/>
        </w:rPr>
        <w:t xml:space="preserve">, según se establezca con el Servicio. Si el Servicio emite una liquidación de impuestos conforme al artículo 24 del Código Tributario o una resolución, según corresponda, el ajuste por precios de transferencia se realizará siempre a la cifra única o a la mediana del rango </w:t>
      </w:r>
      <w:proofErr w:type="spellStart"/>
      <w:r w:rsidRPr="00E07E94">
        <w:rPr>
          <w:rFonts w:ascii="Courier New" w:hAnsi="Courier New" w:cs="Courier New"/>
          <w:spacing w:val="2"/>
          <w:szCs w:val="24"/>
        </w:rPr>
        <w:t>intercuartil</w:t>
      </w:r>
      <w:proofErr w:type="spellEnd"/>
      <w:r w:rsidRPr="00E07E94">
        <w:rPr>
          <w:rFonts w:ascii="Courier New" w:hAnsi="Courier New" w:cs="Courier New"/>
          <w:spacing w:val="2"/>
          <w:szCs w:val="24"/>
        </w:rPr>
        <w:t xml:space="preserve">, según el caso.”. </w:t>
      </w:r>
    </w:p>
    <w:p w14:paraId="2BB4FA7C"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58FA2E01" w14:textId="0AB99E1B" w:rsidR="000C3DE1" w:rsidRPr="00E07E94" w:rsidRDefault="000C3DE1" w:rsidP="00CF6618">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CF661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su párrafo tercero, que ha pasado a ser sexto, entre el guarismo “21” y el punto </w:t>
      </w:r>
      <w:r w:rsidR="00CF6618" w:rsidRPr="00E07E94">
        <w:rPr>
          <w:rFonts w:ascii="Courier New" w:hAnsi="Courier New" w:cs="Courier New"/>
          <w:spacing w:val="2"/>
          <w:szCs w:val="24"/>
        </w:rPr>
        <w:t>y aparte</w:t>
      </w:r>
      <w:r w:rsidRPr="00E07E94">
        <w:rPr>
          <w:rFonts w:ascii="Courier New" w:hAnsi="Courier New" w:cs="Courier New"/>
          <w:spacing w:val="2"/>
          <w:szCs w:val="24"/>
        </w:rPr>
        <w:t xml:space="preserve">, la frase “, ya sea que el contribuyente rectifique su declaración de impuestos anuales a la renta o se emita una liquidación de impuestos o resolución según corresponda”. </w:t>
      </w:r>
    </w:p>
    <w:p w14:paraId="10C3B6BB"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F45D9A8" w14:textId="208E9D90" w:rsidR="000C3DE1" w:rsidRPr="00E07E94" w:rsidRDefault="000C3DE1" w:rsidP="008B0B7F">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8B0B7F"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cuarto, que ha pasado a ser séptimo, el siguiente párrafo final nuevo: </w:t>
      </w:r>
    </w:p>
    <w:p w14:paraId="444A9C09" w14:textId="77777777" w:rsidR="000C3DE1" w:rsidRPr="00E07E94" w:rsidRDefault="000C3DE1" w:rsidP="00B9093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ajustes de precios, valores o rentabilidades de mercado determinados conforme al presente artículo no producirán efectos en otros impuestos distintos de los establecidos en la presente ley.”. </w:t>
      </w:r>
    </w:p>
    <w:p w14:paraId="7D50DECE"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2280875D" w14:textId="529BEB76" w:rsidR="000C3DE1" w:rsidRPr="00E07E94" w:rsidRDefault="000C3DE1" w:rsidP="00B9093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B9093B" w:rsidRPr="00E07E94">
        <w:rPr>
          <w:rFonts w:ascii="Courier New" w:hAnsi="Courier New" w:cs="Courier New"/>
          <w:spacing w:val="2"/>
          <w:szCs w:val="24"/>
        </w:rPr>
        <w:t xml:space="preserve"> </w:t>
      </w:r>
      <w:r w:rsidR="009642AE"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numeral 6: </w:t>
      </w:r>
    </w:p>
    <w:p w14:paraId="37D5BE72"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1DF7F614" w14:textId="71B25C6C" w:rsidR="000C3DE1" w:rsidRPr="00E07E94" w:rsidRDefault="000C3DE1" w:rsidP="00B9093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B9093B"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oración “así como información general del grupo empresarial al que pertenece, entendiéndose por tal aquel definido en el artículo 96 de la ley N°18.045, sobre Mercado de Valores” por la oración “entendiéndose por tales aquellas señaladas en el numeral 1 de este artículo”.</w:t>
      </w:r>
    </w:p>
    <w:p w14:paraId="2F64CCAF" w14:textId="77777777" w:rsidR="00992FD2" w:rsidRPr="00E07E94" w:rsidRDefault="00992FD2" w:rsidP="009D7E9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B1AA6B4" w14:textId="5B1E2B02" w:rsidR="000C3DE1" w:rsidRPr="00E07E94" w:rsidRDefault="000C3DE1" w:rsidP="009D7E97">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9D7E97"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“artículo 41” por la frase “numeral 10.- del artículo 2”.</w:t>
      </w:r>
    </w:p>
    <w:p w14:paraId="787A401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04F9F0E7" w14:textId="08FD1192" w:rsidR="000C3DE1" w:rsidRPr="00E07E94" w:rsidRDefault="000C3DE1" w:rsidP="00992F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j)</w:t>
      </w:r>
      <w:r w:rsidR="00992FD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numeral 7 por el siguiente: </w:t>
      </w:r>
    </w:p>
    <w:p w14:paraId="039B7E1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66EE1BA" w14:textId="77777777" w:rsidR="000C3DE1" w:rsidRPr="00E07E94" w:rsidRDefault="000C3DE1" w:rsidP="00992F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“7.- Acuerdos anticipados.</w:t>
      </w:r>
    </w:p>
    <w:p w14:paraId="7BB1D583" w14:textId="0114DF5B" w:rsidR="000C3DE1" w:rsidRPr="00E07E94" w:rsidRDefault="000C3DE1" w:rsidP="00992F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contribuyentes que pretendan presentar una solicitud de acuerdo anticipado que determine los precios, valores o rentabilidades normales de mercado de las operaciones vinculadas que llevarán a cabo con sus partes relacionadas ubicadas en el exterior, podrán presentar una consulta previa al Servicio, cuyo contenido será el siguiente:</w:t>
      </w:r>
    </w:p>
    <w:p w14:paraId="220F1498" w14:textId="34E0A705" w:rsidR="000C3DE1" w:rsidRPr="00E07E94" w:rsidRDefault="000C3DE1" w:rsidP="00B42A1B">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a) Identificación de las personas o entidades que vayan a realizar las operaciones.</w:t>
      </w:r>
    </w:p>
    <w:p w14:paraId="3795E090" w14:textId="77777777" w:rsidR="000C3DE1" w:rsidRPr="00E07E94" w:rsidRDefault="000C3DE1" w:rsidP="00B42A1B">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 Descripción de las operaciones objeto del acuerdo anticipado.</w:t>
      </w:r>
    </w:p>
    <w:p w14:paraId="0BD4C9E2" w14:textId="77777777" w:rsidR="000C3DE1" w:rsidRPr="00E07E94" w:rsidRDefault="000C3DE1" w:rsidP="00B42A1B">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 Elementos básicos de la propuesta de valoración que pretenda formular.</w:t>
      </w:r>
    </w:p>
    <w:p w14:paraId="7D51A735" w14:textId="77777777" w:rsidR="000C3DE1" w:rsidRPr="00E07E94" w:rsidRDefault="000C3DE1" w:rsidP="00B42A1B">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d) Indicación de un correo electrónico para las comunicaciones entre el contribuyente y el Servicio. </w:t>
      </w:r>
    </w:p>
    <w:p w14:paraId="4088A0B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548ADECE" w14:textId="795ED099" w:rsidR="000C3DE1" w:rsidRPr="00E07E94" w:rsidRDefault="000C3DE1" w:rsidP="0000107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Servicio analizará la consulta previa, </w:t>
      </w:r>
      <w:r w:rsidR="00001073" w:rsidRPr="00E07E94">
        <w:rPr>
          <w:rFonts w:ascii="Courier New" w:hAnsi="Courier New" w:cs="Courier New"/>
          <w:spacing w:val="2"/>
          <w:szCs w:val="24"/>
        </w:rPr>
        <w:t xml:space="preserve">podrá </w:t>
      </w:r>
      <w:r w:rsidRPr="00E07E94">
        <w:rPr>
          <w:rFonts w:ascii="Courier New" w:hAnsi="Courier New" w:cs="Courier New"/>
          <w:spacing w:val="2"/>
          <w:szCs w:val="24"/>
        </w:rPr>
        <w:t xml:space="preserve">requerir a los contribuyentes las aclaraciones y antecedentes que estime pertinentes, y comunicará a los interesados la viabilidad del acuerdo previo de valoración dentro de los dos meses siguientes a la fecha de presentación de dicha solicitud. Esta comunicación se realizará al correo electrónico que indique el contribuyente y se referirá exclusivamente a la posibilidad de presentación del acuerdo anticipado y no a su resultado, por tanto, no impide el derecho del contribuyente a presentar la solicitud. El Servicio determinará mediante resolución la forma y oportunidad en que podrá presentarse la consulta previa. </w:t>
      </w:r>
    </w:p>
    <w:p w14:paraId="6E925981"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7F808D70" w14:textId="02E05245" w:rsidR="000C3DE1" w:rsidRPr="00E07E94" w:rsidRDefault="00001073" w:rsidP="0000107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Se haya o no </w:t>
      </w:r>
      <w:r w:rsidR="000C3DE1" w:rsidRPr="00E07E94">
        <w:rPr>
          <w:rFonts w:ascii="Courier New" w:hAnsi="Courier New" w:cs="Courier New"/>
          <w:spacing w:val="2"/>
          <w:szCs w:val="24"/>
        </w:rPr>
        <w:t>presentado una consulta previa, los contribuyentes que realicen operaciones con partes relacionadas podrán proponer al Servicio un acuerdo anticipado en cuanto a la determinación del precio, valor o rentabilidad normal de mercado de tales operaciones para estos efectos</w:t>
      </w:r>
      <w:r w:rsidRPr="00E07E94">
        <w:rPr>
          <w:rFonts w:ascii="Courier New" w:hAnsi="Courier New" w:cs="Courier New"/>
          <w:spacing w:val="2"/>
          <w:szCs w:val="24"/>
        </w:rPr>
        <w:t>,</w:t>
      </w:r>
      <w:r w:rsidR="000C3DE1" w:rsidRPr="00E07E94">
        <w:rPr>
          <w:rFonts w:ascii="Courier New" w:hAnsi="Courier New" w:cs="Courier New"/>
          <w:spacing w:val="2"/>
          <w:szCs w:val="24"/>
        </w:rPr>
        <w:t xml:space="preserve"> en la forma y oportunidad que establezca el Servicio mediante resolución. El contribuyente interesado deberá presentar una solicitud con una descripción de las operaciones respectivas, sus precios, valores o rentabilidades normales de mercado y el período que debiera comprender el acuerdo, acompañada de la documentación o antecedentes en que se funda y de un informe o estudio de precios de transferencia en que se hayan aplicado a tales operaciones los métodos a que se refiere este artículo. El Servicio, mediante resolución, podrá rechazar a su juicio exclusivo, la solicitud de acuerdo anticipado, la que no será reclamable, ni admitirá recurso alguno. En caso de que el Servicio acepte total o parcialmente la solicitud del contribuyente, se dejará constancia del acuerdo anticipado en un acta, la que será suscrita por el Servicio y un representante del contribuyente autorizado expresamente al efecto,</w:t>
      </w:r>
      <w:r w:rsidR="00FB6EA4" w:rsidRPr="00E07E94">
        <w:rPr>
          <w:rFonts w:ascii="Courier New" w:hAnsi="Courier New" w:cs="Courier New"/>
          <w:spacing w:val="2"/>
          <w:szCs w:val="24"/>
        </w:rPr>
        <w:t xml:space="preserve"> y deberá </w:t>
      </w:r>
      <w:r w:rsidR="000C3DE1" w:rsidRPr="00E07E94">
        <w:rPr>
          <w:rFonts w:ascii="Courier New" w:hAnsi="Courier New" w:cs="Courier New"/>
          <w:spacing w:val="2"/>
          <w:szCs w:val="24"/>
        </w:rPr>
        <w:t xml:space="preserve">constar en ella los antecedentes en que se funda. El Servicio podrá suscribir acuerdos anticipados en los cuales intervengan además otras administraciones tributarias a los efectos de determinar anticipadamente el precio, valor o rentabilidad normal de mercado de las respectivas operaciones llevando a cabo las coordinaciones necesarias para su correcta implementación de acuerdo con la normativa vigente de cada jurisdicción. </w:t>
      </w:r>
      <w:r w:rsidR="00FB6EA4" w:rsidRPr="00E07E94">
        <w:rPr>
          <w:rFonts w:ascii="Courier New" w:hAnsi="Courier New" w:cs="Courier New"/>
          <w:spacing w:val="2"/>
          <w:szCs w:val="24"/>
        </w:rPr>
        <w:t>Si se trata</w:t>
      </w:r>
      <w:r w:rsidR="000C3DE1" w:rsidRPr="00E07E94">
        <w:rPr>
          <w:rFonts w:ascii="Courier New" w:hAnsi="Courier New" w:cs="Courier New"/>
          <w:spacing w:val="2"/>
          <w:szCs w:val="24"/>
        </w:rPr>
        <w:t xml:space="preserve"> de la importación de mercancías, el acuerdo deberá ser suscrito en conjunto con el Servicio Nacional de Aduanas. El Ministerio de Hacienda establecerá mediante resolución el procedimiento a través del cual ambas instituciones resolverán sobre la materia.</w:t>
      </w:r>
    </w:p>
    <w:p w14:paraId="01BF115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1A087EF0" w14:textId="2A1C9A1C" w:rsidR="000C3DE1" w:rsidRPr="00E07E94" w:rsidRDefault="000C3DE1" w:rsidP="00FB6EA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acuerdo anticipado, una vez suscrita el acta, se aplicará respecto de las operaciones llevadas a cabo por el solicitante a partir del mismo año comercial en que se suscriba el acta de acuerdo anticipado y por los cuatro años comerciales siguientes, </w:t>
      </w:r>
      <w:r w:rsidR="00FB6EA4" w:rsidRPr="00E07E94">
        <w:rPr>
          <w:rFonts w:ascii="Courier New" w:hAnsi="Courier New" w:cs="Courier New"/>
          <w:spacing w:val="2"/>
          <w:szCs w:val="24"/>
        </w:rPr>
        <w:t xml:space="preserve">y podrá </w:t>
      </w:r>
      <w:r w:rsidRPr="00E07E94">
        <w:rPr>
          <w:rFonts w:ascii="Courier New" w:hAnsi="Courier New" w:cs="Courier New"/>
          <w:spacing w:val="2"/>
          <w:szCs w:val="24"/>
        </w:rPr>
        <w:t>ser prorrogado o renovado, previo acuerdo suscrito por el contribuyente, el Servicio de Impuestos Internos, el Servicio Nacional de Aduanas, cuando se trate de importaciones de mercancías, y, cuando corresponda, por la otra u otras administraciones tributarias. Asimismo, podrá determinarse que sus efectos alcancen a las operaciones realizadas hasta en los tres años comerciales anteriores a la suscripción del acuerdo,</w:t>
      </w:r>
      <w:r w:rsidR="00FB6EA4" w:rsidRPr="00E07E94">
        <w:rPr>
          <w:rFonts w:ascii="Courier New" w:hAnsi="Courier New" w:cs="Courier New"/>
          <w:spacing w:val="2"/>
          <w:szCs w:val="24"/>
        </w:rPr>
        <w:t xml:space="preserve"> no se aplicará</w:t>
      </w:r>
      <w:r w:rsidRPr="00E07E94">
        <w:rPr>
          <w:rFonts w:ascii="Courier New" w:hAnsi="Courier New" w:cs="Courier New"/>
          <w:spacing w:val="2"/>
          <w:szCs w:val="24"/>
        </w:rPr>
        <w:t xml:space="preserve"> respecto de dichos periodos el impuesto único del inciso primero del artículo 21, sin intereses penales ni multas, </w:t>
      </w:r>
      <w:r w:rsidR="00FB6EA4" w:rsidRPr="00E07E94">
        <w:rPr>
          <w:rFonts w:ascii="Courier New" w:hAnsi="Courier New" w:cs="Courier New"/>
          <w:spacing w:val="2"/>
          <w:szCs w:val="24"/>
        </w:rPr>
        <w:t xml:space="preserve">y será </w:t>
      </w:r>
      <w:r w:rsidRPr="00E07E94">
        <w:rPr>
          <w:rFonts w:ascii="Courier New" w:hAnsi="Courier New" w:cs="Courier New"/>
          <w:spacing w:val="2"/>
          <w:szCs w:val="24"/>
        </w:rPr>
        <w:t xml:space="preserve">además aplicable lo dispuesto en el párrafo final del número 4 del presente artículo.  </w:t>
      </w:r>
    </w:p>
    <w:p w14:paraId="52FA723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6CFD6FB7" w14:textId="074EC6F5" w:rsidR="000C3DE1" w:rsidRPr="00E07E94" w:rsidRDefault="000C3DE1" w:rsidP="00FB6EA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Servicio de Impuestos Internos, y el Servicio Nacional de Aduanas cuando corresponda, efectuarán un seguimiento del cumplimiento del acuerdo por parte del contribuyente, para lo cual en la respectiva acta se fijará la forma y plazo en que el contribuyente entregará un informe anual en el que se demuestre la conformidad de sus precios de transferencia con las condiciones pactadas. De no cumplirse con dicha obligación se requerirá al contribuyente para que presente dicho informe bajo apercibimiento que, en caso de no hacerlo dentro del plazo de </w:t>
      </w:r>
      <w:r w:rsidR="00FB6EA4" w:rsidRPr="00E07E94">
        <w:rPr>
          <w:rFonts w:ascii="Courier New" w:hAnsi="Courier New" w:cs="Courier New"/>
          <w:spacing w:val="2"/>
          <w:szCs w:val="24"/>
        </w:rPr>
        <w:t>treinta</w:t>
      </w:r>
      <w:r w:rsidRPr="00E07E94">
        <w:rPr>
          <w:rFonts w:ascii="Courier New" w:hAnsi="Courier New" w:cs="Courier New"/>
          <w:spacing w:val="2"/>
          <w:szCs w:val="24"/>
        </w:rPr>
        <w:t xml:space="preserve"> días, el Servicio podrá poner término al acuerdo anticipado por incumplimiento de las obligaciones del contribuyente. El término del acuerdo anticipado regirá desde el mismo ejercicio en que se notifique la resolución que así lo establece.   </w:t>
      </w:r>
    </w:p>
    <w:p w14:paraId="51B3AC5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74E7CFAF" w14:textId="3F5260AE" w:rsidR="000C3DE1" w:rsidRPr="00E07E94" w:rsidRDefault="000C3DE1" w:rsidP="00FB6EA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Servicio deberá pronunciarse respecto de la solicitud del contribuyente ya sea concurriendo a la suscripción del acta respectiva o rechazándola mediante resolución, dentro del plazo de </w:t>
      </w:r>
      <w:r w:rsidR="00FB6EA4" w:rsidRPr="00E07E94">
        <w:rPr>
          <w:rFonts w:ascii="Courier New" w:hAnsi="Courier New" w:cs="Courier New"/>
          <w:spacing w:val="2"/>
          <w:szCs w:val="24"/>
        </w:rPr>
        <w:t>doce</w:t>
      </w:r>
      <w:r w:rsidRPr="00E07E94">
        <w:rPr>
          <w:rFonts w:ascii="Courier New" w:hAnsi="Courier New" w:cs="Courier New"/>
          <w:spacing w:val="2"/>
          <w:szCs w:val="24"/>
        </w:rPr>
        <w:t xml:space="preserve"> meses contado desde que el contribuyente haya entregado o puesto a disposición de dicho Servicio la totalidad de los antecedentes que estime necesarios para resolverla. En caso de que el Servicio no se pronuncie dentro del plazo señalado, o bien el contribuyente no aporte los antecedentes solicitados por el Servicio dentro de este procedimiento, se entenderá rechazada la solicitud del contribuyente</w:t>
      </w:r>
      <w:r w:rsidR="0022241F" w:rsidRPr="00E07E94">
        <w:rPr>
          <w:rFonts w:ascii="Courier New" w:hAnsi="Courier New" w:cs="Courier New"/>
          <w:spacing w:val="2"/>
          <w:szCs w:val="24"/>
        </w:rPr>
        <w:t>. Éste podrá</w:t>
      </w:r>
      <w:r w:rsidRPr="00E07E94">
        <w:rPr>
          <w:rFonts w:ascii="Courier New" w:hAnsi="Courier New" w:cs="Courier New"/>
          <w:spacing w:val="2"/>
          <w:szCs w:val="24"/>
        </w:rPr>
        <w:t xml:space="preserve"> volver a proponer la suscripción del acuerdo.  Para los efectos del cómputo del plazo, se dejará constancia de la entrega o puesta a disposición referida en una certificación del jefe de la oficina del Servicio que conozca de la solicitud.</w:t>
      </w:r>
    </w:p>
    <w:p w14:paraId="7C17685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290B4799" w14:textId="03A6BCC4" w:rsidR="000C3DE1" w:rsidRPr="00E07E94" w:rsidRDefault="000C3DE1" w:rsidP="0022241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Servicio podrá, en cualquier tiempo, dejar sin efecto el acuerdo anticipado cuando la solicitud del contribuyente se haya basado en antecedentes erróneos, maliciosamente falsos, hayan variado sustancialmente los antecedentes o circunstancias esenciales que se tuvieron a la vista al momento de su suscripción, prórroga o renovación, o cuando el contribuyente incumpla total o parcialmente el acuerdo. La resolución que </w:t>
      </w:r>
      <w:r w:rsidR="00386D83" w:rsidRPr="00E07E94">
        <w:rPr>
          <w:rFonts w:ascii="Courier New" w:hAnsi="Courier New" w:cs="Courier New"/>
          <w:spacing w:val="2"/>
          <w:szCs w:val="24"/>
        </w:rPr>
        <w:t>deje</w:t>
      </w:r>
      <w:r w:rsidRPr="00E07E94">
        <w:rPr>
          <w:rFonts w:ascii="Courier New" w:hAnsi="Courier New" w:cs="Courier New"/>
          <w:spacing w:val="2"/>
          <w:szCs w:val="24"/>
        </w:rPr>
        <w:t xml:space="preserve"> sin efecto el acuerdo anticipado deberá fundarse en el carácter erróneo de los antecedentes, en su falsedad maliciosa, en la variación sustancial de los antecedentes o circunstancias esenciales en virtud de las cuales el Servicio aceptó la solicitud de acuerdo anticipado o en el incumplimiento del acuerdo</w:t>
      </w:r>
      <w:r w:rsidR="00386D83" w:rsidRPr="00E07E94">
        <w:rPr>
          <w:rFonts w:ascii="Courier New" w:hAnsi="Courier New" w:cs="Courier New"/>
          <w:spacing w:val="2"/>
          <w:szCs w:val="24"/>
        </w:rPr>
        <w:t xml:space="preserve">; señalará </w:t>
      </w:r>
      <w:r w:rsidRPr="00E07E94">
        <w:rPr>
          <w:rFonts w:ascii="Courier New" w:hAnsi="Courier New" w:cs="Courier New"/>
          <w:spacing w:val="2"/>
          <w:szCs w:val="24"/>
        </w:rPr>
        <w:t>de qué forma éstos son erróneos,  maliciosamente falsos, han variado sustancialmente o en qué forma se incumplió el acuerdo, según corresponda, y detalla</w:t>
      </w:r>
      <w:r w:rsidR="00DF5F1A" w:rsidRPr="00E07E94">
        <w:rPr>
          <w:rFonts w:ascii="Courier New" w:hAnsi="Courier New" w:cs="Courier New"/>
          <w:spacing w:val="2"/>
          <w:szCs w:val="24"/>
        </w:rPr>
        <w:t>r</w:t>
      </w:r>
      <w:r w:rsidR="00DA3DE1" w:rsidRPr="00E07E94">
        <w:rPr>
          <w:rFonts w:ascii="Courier New" w:hAnsi="Courier New" w:cs="Courier New"/>
          <w:spacing w:val="2"/>
          <w:szCs w:val="24"/>
        </w:rPr>
        <w:t>á</w:t>
      </w:r>
      <w:r w:rsidRPr="00E07E94">
        <w:rPr>
          <w:rFonts w:ascii="Courier New" w:hAnsi="Courier New" w:cs="Courier New"/>
          <w:spacing w:val="2"/>
          <w:szCs w:val="24"/>
        </w:rPr>
        <w:t xml:space="preserve"> los antecedentes que se han tenido a la vista para tales efectos. La resolución que deje sin efecto el acuerdo anticipado regirá a partir de su notificación al contribuyente, salvo cuando se funde en el carácter maliciosamente falso de los antecedentes de la solicitud, caso en el cual se dejará sin efecto a partir de la fecha de suscripción del acta original o de sus renovaciones o prórrogas, considerando la oportunidad en que tales antecedentes hayan sido invocados por el contribuyente. Asimismo, la resolución será comunicada, cuando corresponda, a la o las demás administraciones tributarias respectivas. Esta resolución no será reclamable ni procederá a su respecto recurso alguno, ello sin perjuicio de la reclamación o recursos que procedan respecto de las resoluciones, liquidaciones o giros de impuestos, intereses y multas dictadas o aplicadas por el Servicio que sean consecuencia de haberse dejado sin efecto el acuerdo anticipado. Por su parte, el contribuyente podrá dejar sin efecto el acuerdo anticipado que haya suscrito cuando hayan variado sustancialmente los antecedentes o circunstancias esenciales que se tuvieron a la vista al momento de su suscripción, prórroga o renovación. Para estos efectos, deberá manifestar su voluntad en tal sentido </w:t>
      </w:r>
      <w:r w:rsidR="00DA3DE1" w:rsidRPr="00E07E94">
        <w:rPr>
          <w:rFonts w:ascii="Courier New" w:hAnsi="Courier New" w:cs="Courier New"/>
          <w:spacing w:val="2"/>
          <w:szCs w:val="24"/>
        </w:rPr>
        <w:t>a través de</w:t>
      </w:r>
      <w:r w:rsidRPr="00E07E94">
        <w:rPr>
          <w:rFonts w:ascii="Courier New" w:hAnsi="Courier New" w:cs="Courier New"/>
          <w:spacing w:val="2"/>
          <w:szCs w:val="24"/>
        </w:rPr>
        <w:t xml:space="preserve"> aviso por escrito al Servicio, en la forma que éste establezca mediante resolución, de modo que el referido acuerdo quedará sin efecto desde la fecha del aviso, </w:t>
      </w:r>
      <w:r w:rsidR="00DA3DE1" w:rsidRPr="00E07E94">
        <w:rPr>
          <w:rFonts w:ascii="Courier New" w:hAnsi="Courier New" w:cs="Courier New"/>
          <w:spacing w:val="2"/>
          <w:szCs w:val="24"/>
        </w:rPr>
        <w:t xml:space="preserve">y podrá </w:t>
      </w:r>
      <w:r w:rsidRPr="00E07E94">
        <w:rPr>
          <w:rFonts w:ascii="Courier New" w:hAnsi="Courier New" w:cs="Courier New"/>
          <w:spacing w:val="2"/>
          <w:szCs w:val="24"/>
        </w:rPr>
        <w:t>el Servicio ejercer respecto de las operaciones del contribuyente la totalidad de las facultades que le confiere la ley.</w:t>
      </w:r>
    </w:p>
    <w:p w14:paraId="30C678A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490F3765" w14:textId="7C664F26" w:rsidR="000C3DE1" w:rsidRPr="00E07E94" w:rsidRDefault="000C3DE1" w:rsidP="00DA3DE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Sin perjuicio de lo señalado en el párrafo anterior, la presentación de antecedentes maliciosamente falsos en una solicitud de acuerdo anticipado que haya sido aceptada total o parcialmente por el Servicio será sancionada en la forma establecida por el inciso primero, del número 4°, del artículo 97 del Código Tributario.</w:t>
      </w:r>
    </w:p>
    <w:p w14:paraId="67CCF548"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CEAB1F5" w14:textId="77777777" w:rsidR="000C3DE1" w:rsidRPr="00E07E94" w:rsidRDefault="000C3DE1" w:rsidP="00DA3DE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Una vez suscrita el acta de acuerdo anticipado, o sus prórrogas o renovaciones, y mientras se encuentren vigentes de acuerdo a lo señalado precedentemente, el Servicio de Impuestos Internos y el Servicio Nacional de Aduanas cuando corresponda, no podrán determinar diferencias de impuestos por precios de transferencias o valoración aduanera en las operaciones comprendidas en él, siempre que el valor de las importaciones, los precios, valores o rentabilidades hayan sido establecidos o declarados por el contribuyente conforme a los términos previstos en el acuerdo. </w:t>
      </w:r>
    </w:p>
    <w:p w14:paraId="12B9E5F0"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00B6EB2D" w14:textId="6612E4C5" w:rsidR="000C3DE1" w:rsidRPr="00E07E94" w:rsidRDefault="000C3DE1" w:rsidP="00EA536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Las actas de acuerdos anticipados y los antecedentes en virtud de los cuales han sido suscritas quedarán amparados por el deber de secreto que establece el artículo 35 del Código Tributario. Aquellos contribuyentes que autoricen al Servicio la publicación de los criterios, razones económicas, financieras, comerciales, entre otras, y métodos en virtud de los cuales se suscribieron los acuerdos anticipados conforme a este número, </w:t>
      </w:r>
      <w:r w:rsidR="008727C3" w:rsidRPr="00E07E94">
        <w:rPr>
          <w:rFonts w:ascii="Courier New" w:hAnsi="Courier New" w:cs="Courier New"/>
          <w:spacing w:val="2"/>
          <w:szCs w:val="24"/>
        </w:rPr>
        <w:t>deberán</w:t>
      </w:r>
      <w:r w:rsidRPr="00E07E94">
        <w:rPr>
          <w:rFonts w:ascii="Courier New" w:hAnsi="Courier New" w:cs="Courier New"/>
          <w:spacing w:val="2"/>
          <w:szCs w:val="24"/>
        </w:rPr>
        <w:t xml:space="preserve"> dejar constancia de la autorización en el acta respectiva</w:t>
      </w:r>
      <w:r w:rsidR="007C7238" w:rsidRPr="00E07E94">
        <w:rPr>
          <w:rFonts w:ascii="Courier New" w:hAnsi="Courier New" w:cs="Courier New"/>
          <w:spacing w:val="2"/>
          <w:szCs w:val="24"/>
        </w:rPr>
        <w:t>. Si así lo autorizan</w:t>
      </w:r>
      <w:r w:rsidRPr="00E07E94">
        <w:rPr>
          <w:rFonts w:ascii="Courier New" w:hAnsi="Courier New" w:cs="Courier New"/>
          <w:spacing w:val="2"/>
          <w:szCs w:val="24"/>
        </w:rPr>
        <w:t>, serán incluidos en una nómina pública de contribuyentes socialmente responsables que mantendrá dicho Servicio</w:t>
      </w:r>
      <w:r w:rsidR="007C7238" w:rsidRPr="00E07E94">
        <w:rPr>
          <w:rFonts w:ascii="Courier New" w:hAnsi="Courier New" w:cs="Courier New"/>
          <w:spacing w:val="2"/>
          <w:szCs w:val="24"/>
        </w:rPr>
        <w:t>, mientras se encuentre vigente el acuerdo</w:t>
      </w:r>
      <w:r w:rsidRPr="00E07E94">
        <w:rPr>
          <w:rFonts w:ascii="Courier New" w:hAnsi="Courier New" w:cs="Courier New"/>
          <w:spacing w:val="2"/>
          <w:szCs w:val="24"/>
        </w:rPr>
        <w:t xml:space="preserve">. Aun cuando no hayan autorizado ser incluidos en la nómina precedente, no se aplicará respecto de ellos interés penal y multa algunos con motivo de las infracciones y diferencias de impuestos que se determinen durante dicha vigencia, salvo que se trate de infracciones susceptibles de ser sancionadas con penas corporales, caso en el cual serán excluidos de inmediato de la nómina señalada. Lo anterior es sin perjuicio del deber del contribuyente de subsanar las infracciones cometidas dentro del plazo que señale el Servicio, el que no podrá ser inferior a </w:t>
      </w:r>
      <w:r w:rsidR="00F04681" w:rsidRPr="00E07E94">
        <w:rPr>
          <w:rFonts w:ascii="Courier New" w:hAnsi="Courier New" w:cs="Courier New"/>
          <w:spacing w:val="2"/>
          <w:szCs w:val="24"/>
        </w:rPr>
        <w:t>treinta</w:t>
      </w:r>
      <w:r w:rsidRPr="00E07E94">
        <w:rPr>
          <w:rFonts w:ascii="Courier New" w:hAnsi="Courier New" w:cs="Courier New"/>
          <w:spacing w:val="2"/>
          <w:szCs w:val="24"/>
        </w:rPr>
        <w:t xml:space="preserve"> días hábiles contado</w:t>
      </w:r>
      <w:r w:rsidR="00F04681" w:rsidRPr="00E07E94">
        <w:rPr>
          <w:rFonts w:ascii="Courier New" w:hAnsi="Courier New" w:cs="Courier New"/>
          <w:spacing w:val="2"/>
          <w:szCs w:val="24"/>
        </w:rPr>
        <w:t>s</w:t>
      </w:r>
      <w:r w:rsidRPr="00E07E94">
        <w:rPr>
          <w:rFonts w:ascii="Courier New" w:hAnsi="Courier New" w:cs="Courier New"/>
          <w:spacing w:val="2"/>
          <w:szCs w:val="24"/>
        </w:rPr>
        <w:t xml:space="preserve"> desde la notificación de la infracción; y/o declarar y pagar las diferencias de impuestos determinadas, y sin perjuicio de su derecho a reclamar de tales actuaciones, según sea el caso. Cuando el contribuyente no h</w:t>
      </w:r>
      <w:r w:rsidR="00F04681" w:rsidRPr="00E07E94">
        <w:rPr>
          <w:rFonts w:ascii="Courier New" w:hAnsi="Courier New" w:cs="Courier New"/>
          <w:spacing w:val="2"/>
          <w:szCs w:val="24"/>
        </w:rPr>
        <w:t>aya</w:t>
      </w:r>
      <w:r w:rsidRPr="00E07E94">
        <w:rPr>
          <w:rFonts w:ascii="Courier New" w:hAnsi="Courier New" w:cs="Courier New"/>
          <w:spacing w:val="2"/>
          <w:szCs w:val="24"/>
        </w:rPr>
        <w:t xml:space="preserve"> subsanado la infracción y/o declarado y pagado los impuestos respectivos dentro de los plazos que correspondan, salvo que haya deducido reclamación respecto de tales infracciones, liquidaciones o giros, el Servicio girará sin más trámite los intereses penales y multas que originalmente no se habían aplicado. En caso de haberse deducido reclamación, procederá el giro señalado cuando no haya sido acogida por sentencia ejecutoriada o el contribuyente se haya desistido de ella.”.</w:t>
      </w:r>
    </w:p>
    <w:p w14:paraId="0468DFA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465926B8" w14:textId="524E1B33" w:rsidR="000C3DE1" w:rsidRPr="00E07E94" w:rsidRDefault="002C7E6B" w:rsidP="002D02D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k) </w:t>
      </w:r>
      <w:proofErr w:type="spellStart"/>
      <w:r w:rsidR="000C3DE1" w:rsidRPr="00E07E94">
        <w:rPr>
          <w:rFonts w:ascii="Courier New" w:hAnsi="Courier New" w:cs="Courier New"/>
          <w:spacing w:val="2"/>
          <w:szCs w:val="24"/>
        </w:rPr>
        <w:t>Reemplázase</w:t>
      </w:r>
      <w:proofErr w:type="spellEnd"/>
      <w:r w:rsidR="000C3DE1" w:rsidRPr="00E07E94">
        <w:rPr>
          <w:rFonts w:ascii="Courier New" w:hAnsi="Courier New" w:cs="Courier New"/>
          <w:spacing w:val="2"/>
          <w:szCs w:val="24"/>
        </w:rPr>
        <w:t xml:space="preserve"> en el numeral 8 la </w:t>
      </w:r>
      <w:r w:rsidR="00121573" w:rsidRPr="00E07E94">
        <w:rPr>
          <w:rFonts w:ascii="Courier New" w:hAnsi="Courier New" w:cs="Courier New"/>
          <w:spacing w:val="2"/>
          <w:szCs w:val="24"/>
        </w:rPr>
        <w:t>frase</w:t>
      </w:r>
      <w:r w:rsidR="000C3DE1" w:rsidRPr="00E07E94">
        <w:rPr>
          <w:rFonts w:ascii="Courier New" w:hAnsi="Courier New" w:cs="Courier New"/>
          <w:spacing w:val="2"/>
          <w:szCs w:val="24"/>
        </w:rPr>
        <w:t xml:space="preserve"> “y dentro del plazo de 5 años contado desde la expiración del plazo legal en que se debió declarar en el país los resultados provenientes de las operaciones cuyos precios, valores o rentabilidades se pretenda rectificar” por la </w:t>
      </w:r>
      <w:r w:rsidR="00121573" w:rsidRPr="00E07E94">
        <w:rPr>
          <w:rFonts w:ascii="Courier New" w:hAnsi="Courier New" w:cs="Courier New"/>
          <w:spacing w:val="2"/>
          <w:szCs w:val="24"/>
        </w:rPr>
        <w:t>siguiente:</w:t>
      </w:r>
      <w:r w:rsidR="000C3DE1" w:rsidRPr="00E07E94">
        <w:rPr>
          <w:rFonts w:ascii="Courier New" w:hAnsi="Courier New" w:cs="Courier New"/>
          <w:spacing w:val="2"/>
          <w:szCs w:val="24"/>
        </w:rPr>
        <w:t xml:space="preserve"> “dentro del plazo de </w:t>
      </w:r>
      <w:r w:rsidR="00121573" w:rsidRPr="00E07E94">
        <w:rPr>
          <w:rFonts w:ascii="Courier New" w:hAnsi="Courier New" w:cs="Courier New"/>
          <w:spacing w:val="2"/>
          <w:szCs w:val="24"/>
        </w:rPr>
        <w:t>un</w:t>
      </w:r>
      <w:r w:rsidR="000C3DE1" w:rsidRPr="00E07E94">
        <w:rPr>
          <w:rFonts w:ascii="Courier New" w:hAnsi="Courier New" w:cs="Courier New"/>
          <w:spacing w:val="2"/>
          <w:szCs w:val="24"/>
        </w:rPr>
        <w:t xml:space="preserve"> año contado desde que el ajuste de precios de transferencia se considere definitivo en la otra jurisdicción”.</w:t>
      </w:r>
    </w:p>
    <w:p w14:paraId="652F3B6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60063E0C" w14:textId="2AE94A01" w:rsidR="000C3DE1" w:rsidRPr="00E07E94" w:rsidRDefault="0094373A" w:rsidP="00F82E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w:t>
      </w:r>
      <w:r w:rsidR="002C7E6B" w:rsidRPr="00E07E94">
        <w:rPr>
          <w:rFonts w:ascii="Courier New" w:hAnsi="Courier New" w:cs="Courier New"/>
          <w:spacing w:val="2"/>
          <w:szCs w:val="24"/>
        </w:rPr>
        <w:t xml:space="preserve">) </w:t>
      </w:r>
      <w:proofErr w:type="spellStart"/>
      <w:r w:rsidR="000C3DE1" w:rsidRPr="00E07E94">
        <w:rPr>
          <w:rFonts w:ascii="Courier New" w:hAnsi="Courier New" w:cs="Courier New"/>
          <w:spacing w:val="2"/>
          <w:szCs w:val="24"/>
        </w:rPr>
        <w:t>Agrégase</w:t>
      </w:r>
      <w:proofErr w:type="spellEnd"/>
      <w:r w:rsidR="00EA2D03" w:rsidRPr="00E07E94">
        <w:rPr>
          <w:rFonts w:ascii="Courier New" w:hAnsi="Courier New" w:cs="Courier New"/>
          <w:spacing w:val="2"/>
          <w:szCs w:val="24"/>
        </w:rPr>
        <w:t xml:space="preserve"> </w:t>
      </w:r>
      <w:r w:rsidR="000C3DE1" w:rsidRPr="00E07E94">
        <w:rPr>
          <w:rFonts w:ascii="Courier New" w:hAnsi="Courier New" w:cs="Courier New"/>
          <w:spacing w:val="2"/>
          <w:szCs w:val="24"/>
        </w:rPr>
        <w:t>a continuación del numeral 8, el siguiente numeral 9, nuevo:</w:t>
      </w:r>
    </w:p>
    <w:p w14:paraId="6A87409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61C54F05" w14:textId="77777777" w:rsidR="000C3DE1" w:rsidRPr="00E07E94" w:rsidRDefault="000C3DE1" w:rsidP="00F82E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“9.- Autoajuste de precios de transferencia realizado por el contribuyente. </w:t>
      </w:r>
    </w:p>
    <w:p w14:paraId="69756A2D"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587727BF" w14:textId="77777777" w:rsidR="000C3DE1" w:rsidRPr="00E07E94" w:rsidRDefault="000C3DE1" w:rsidP="00F82E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contribuyentes podrán ajustar sus precios, valores o rentabilidades en las operaciones llevadas a cabo con partes relacionadas ubicadas en el extranjero, considerando aquellos que habrían acordado u obtenido partes independientes en operaciones y circunstancias comparables, cuando en su análisis determinen que sus operaciones vinculadas no cumplen el principio de plena competencia, para cuyos efectos deberá aplicar los métodos referidos en este artículo.</w:t>
      </w:r>
    </w:p>
    <w:p w14:paraId="6E3CBDB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2B466AC6" w14:textId="77777777" w:rsidR="000C3DE1" w:rsidRPr="00E07E94" w:rsidRDefault="000C3DE1" w:rsidP="00B905D0">
      <w:pPr>
        <w:widowControl w:val="0"/>
        <w:overflowPunct w:val="0"/>
        <w:autoSpaceDE w:val="0"/>
        <w:autoSpaceDN w:val="0"/>
        <w:adjustRightInd w:val="0"/>
        <w:spacing w:line="360" w:lineRule="auto"/>
        <w:ind w:firstLine="993"/>
        <w:jc w:val="both"/>
        <w:rPr>
          <w:rFonts w:ascii="Courier New" w:hAnsi="Courier New" w:cs="Courier New"/>
          <w:spacing w:val="2"/>
          <w:szCs w:val="24"/>
        </w:rPr>
      </w:pPr>
      <w:r w:rsidRPr="00E07E94">
        <w:rPr>
          <w:rFonts w:ascii="Courier New" w:hAnsi="Courier New" w:cs="Courier New"/>
          <w:spacing w:val="2"/>
          <w:szCs w:val="24"/>
        </w:rPr>
        <w:t xml:space="preserve">En consecuencia, se entenderá por autoajuste de precios de transferencia aquel que realice un contribuyente en forma previa a un requerimiento del Servicio y en el que determine, en su opinión, un precio, valor o rentabilidad de plena competencia en el marco de una operación vinculada, aunque dicho precio difiera del importe realmente cargado entre las empresas relacionadas. </w:t>
      </w:r>
    </w:p>
    <w:p w14:paraId="477AF36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52D8056A" w14:textId="77777777" w:rsidR="000C3DE1" w:rsidRPr="00E07E94" w:rsidRDefault="000C3DE1" w:rsidP="001653A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Este autoajuste podrá llevarse a cabo mediante la determinación de una cifra única, ya sea un precio o un margen de utilidad comparable, que constituirá la referencia para establecer si una operación cumple las condiciones de plena competencia. En caso de que haya dos o más precios, valores o rentabilidades consideradas comparables, deberá utilizar un rango </w:t>
      </w:r>
      <w:proofErr w:type="spellStart"/>
      <w:r w:rsidRPr="00E07E94">
        <w:rPr>
          <w:rFonts w:ascii="Courier New" w:hAnsi="Courier New" w:cs="Courier New"/>
          <w:spacing w:val="2"/>
          <w:szCs w:val="24"/>
        </w:rPr>
        <w:t>intercuartil</w:t>
      </w:r>
      <w:proofErr w:type="spellEnd"/>
      <w:r w:rsidRPr="00E07E94">
        <w:rPr>
          <w:rFonts w:ascii="Courier New" w:hAnsi="Courier New" w:cs="Courier New"/>
          <w:spacing w:val="2"/>
          <w:szCs w:val="24"/>
        </w:rPr>
        <w:t xml:space="preserve">, pudiendo ajustarse a cualquier punto o valor dentro del indicado rango. </w:t>
      </w:r>
    </w:p>
    <w:p w14:paraId="4454954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7BF0134B" w14:textId="77777777" w:rsidR="000C3DE1" w:rsidRPr="00E07E94" w:rsidRDefault="000C3DE1" w:rsidP="001653A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ajuste determinado deberá ser agregado a la base imponible del impuesto de primera categoría y sólo procederá cuando ello implique un aumento de la base imponible indicada. No se podrán realizar ajustes para disminuir la renta líquida imponible de primera categoría y determinar un menor impuesto o una mayor pérdida tributaria. El ajuste tendrá solo efectos sobre los impuestos establecidos en la presente ley, en los términos establecidos en el párrafo final del número cuatro del presente artículo.  </w:t>
      </w:r>
    </w:p>
    <w:p w14:paraId="4421152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4435BBE8" w14:textId="3A0E9933" w:rsidR="000C3DE1" w:rsidRPr="00E07E94" w:rsidRDefault="000C3DE1" w:rsidP="004D7E0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contribuyentes deberán conservar la totalidad de los antecedentes que permitan acreditar que el autoajuste aplicado a la o las operaciones con sus partes relacionadas, se ha efectuado considerando los precios, valores o rentabilidades normales de mercado. </w:t>
      </w:r>
      <w:r w:rsidR="004D7E07" w:rsidRPr="00E07E94">
        <w:rPr>
          <w:rFonts w:ascii="Courier New" w:hAnsi="Courier New" w:cs="Courier New"/>
          <w:spacing w:val="2"/>
          <w:szCs w:val="24"/>
        </w:rPr>
        <w:t>En caso de que</w:t>
      </w:r>
      <w:r w:rsidRPr="00E07E94">
        <w:rPr>
          <w:rFonts w:ascii="Courier New" w:hAnsi="Courier New" w:cs="Courier New"/>
          <w:spacing w:val="2"/>
          <w:szCs w:val="24"/>
        </w:rPr>
        <w:t xml:space="preserve"> el Servicio determine un ajuste respecto de estas operaciones, este se afectará con el impuesto único del inciso primero del artículo 21 de esta ley, conforme a lo establecido en el número cuatro de este artículo.”.</w:t>
      </w:r>
    </w:p>
    <w:p w14:paraId="5C769057"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EF385A5" w14:textId="77777777" w:rsidR="00501F6B" w:rsidRPr="00E07E94" w:rsidRDefault="00501F6B"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B8C4A5F" w14:textId="363D12F4" w:rsidR="000C3DE1" w:rsidRPr="00E07E94" w:rsidRDefault="000C3DE1" w:rsidP="004E0A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w:t>
      </w:r>
      <w:r w:rsidR="00EA2D03" w:rsidRPr="00E07E94">
        <w:rPr>
          <w:rFonts w:ascii="Courier New" w:hAnsi="Courier New" w:cs="Courier New"/>
          <w:spacing w:val="2"/>
          <w:szCs w:val="24"/>
        </w:rPr>
        <w:t xml:space="preserve">. En </w:t>
      </w:r>
      <w:r w:rsidRPr="00E07E94">
        <w:rPr>
          <w:rFonts w:ascii="Courier New" w:hAnsi="Courier New" w:cs="Courier New"/>
          <w:spacing w:val="2"/>
          <w:szCs w:val="24"/>
        </w:rPr>
        <w:t xml:space="preserve">el artículo 41 G: </w:t>
      </w:r>
    </w:p>
    <w:p w14:paraId="600E0683" w14:textId="77777777" w:rsidR="000C3DE1" w:rsidRPr="00E07E94" w:rsidRDefault="000C3DE1" w:rsidP="004E0A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151CADED" w14:textId="2F570F50" w:rsidR="000C3DE1" w:rsidRPr="00E07E94" w:rsidRDefault="000C3DE1" w:rsidP="004E0A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4E0A79"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primer párrafo del numeral 2) del literal A, la oración “las letras a), b), y d) del artículo 100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18.045” por la frase “el número 17 del artículo 8 del Código Tributario”. </w:t>
      </w:r>
    </w:p>
    <w:p w14:paraId="08492AE0"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79FE9BAD" w14:textId="13417BA0" w:rsidR="000C3DE1" w:rsidRPr="00E07E94" w:rsidRDefault="000C3DE1" w:rsidP="00DB358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w:t>
      </w:r>
      <w:r w:rsidR="00DB358C"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párrafo tercero del número 2 la frase “de baja o nula tributación” por “con un régimen fiscal preferencial”.</w:t>
      </w:r>
    </w:p>
    <w:p w14:paraId="37A746EA"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27585DA5" w14:textId="72305E8E" w:rsidR="000C3DE1" w:rsidRPr="00E07E94" w:rsidRDefault="000C3DE1" w:rsidP="00670F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w:t>
      </w:r>
      <w:r w:rsidR="00670FBD"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literal B.- por el siguiente: </w:t>
      </w:r>
    </w:p>
    <w:p w14:paraId="0C4BFD42" w14:textId="77777777" w:rsidR="000C3DE1" w:rsidRPr="00E07E94" w:rsidRDefault="000C3DE1" w:rsidP="00670F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 País o territorio con un régimen fiscal preferencial.</w:t>
      </w:r>
    </w:p>
    <w:p w14:paraId="5A3F8CD0" w14:textId="77777777" w:rsidR="000C3DE1" w:rsidRPr="00E07E94" w:rsidRDefault="000C3DE1" w:rsidP="00670F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309FE79" w14:textId="107DDC49" w:rsidR="000C3DE1" w:rsidRPr="00E07E94" w:rsidRDefault="000C3DE1" w:rsidP="00670F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los efectos de lo dispuesto en el presente artículo se entenderá como un país o territorio con un régimen fiscal preferencial aquéllos a que se refiere el artículo 41 H.”.</w:t>
      </w:r>
    </w:p>
    <w:p w14:paraId="41744BE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25910F53" w14:textId="32188710" w:rsidR="000C3DE1" w:rsidRPr="00E07E94" w:rsidRDefault="000C3DE1" w:rsidP="00480C6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d)</w:t>
      </w:r>
      <w:r w:rsidR="00480C64"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párrafo tercero del numeral 8 del literal C la frase “de baja o nula imposición” por “con un régimen fiscal preferencial”.</w:t>
      </w:r>
    </w:p>
    <w:p w14:paraId="4905A949"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793C2FF4" w14:textId="3C75875E" w:rsidR="000C3DE1" w:rsidRPr="00E07E94" w:rsidRDefault="000C3DE1" w:rsidP="006B6EE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w:t>
      </w:r>
      <w:r w:rsidR="006B6EE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numeral 6 del literal D.- por el siguiente: </w:t>
      </w:r>
    </w:p>
    <w:p w14:paraId="08E3F763" w14:textId="7B70072D" w:rsidR="000C3DE1" w:rsidRPr="00E07E94" w:rsidRDefault="000C3DE1" w:rsidP="006B6EE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 Los contribuyentes constituidos, domiciliados, establecidos o residentes en Chile a que se refiere este artículo no deberán considerar como devengadas las rentas pasivas percibidas o devengadas en el ejercicio por entidades controladas en el exterior, cuando no excedan de 2.400 unidades de fomento en total al término del ejercicio respectivo.</w:t>
      </w:r>
    </w:p>
    <w:p w14:paraId="2C9649C3"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1C988B8B" w14:textId="481F8186" w:rsidR="000C3DE1" w:rsidRPr="00E07E94" w:rsidRDefault="000C3DE1" w:rsidP="00A70FF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determinar si un contribuyente cumple con el límite señalado en el párrafo anterior deberá considerar también aquellas rentas pasivas obtenidas, dentro del mismo ejercicio, por personas o entidades con las que esté relacionado. Si al efectuar la agregación anterior el resultado obtenido excede dicho límite, tanto el contribuyente como todos sus relacionados deberán considerar como devengadas la totalidad de sus rentas pasivas, según las disposiciones del presente artículo. Para estos efectos se entenderán como relacionados con un contribuyente las personas y entidades en los términos del número 2) de la letra A) de este artículo.</w:t>
      </w:r>
    </w:p>
    <w:p w14:paraId="232E14D6"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9E21834" w14:textId="71BA0C8C" w:rsidR="000C3DE1" w:rsidRPr="00E07E94" w:rsidRDefault="000C3DE1" w:rsidP="00A70FF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 dispuesto en el presente numeral no procederá cuando las rentas pasivas percibidas o devengadas procedan de una entidad controlada domiciliada o residente en un país o territorio con un régimen fiscal preferencial.”</w:t>
      </w:r>
      <w:r w:rsidR="00A70FF2" w:rsidRPr="00E07E94">
        <w:rPr>
          <w:rFonts w:ascii="Courier New" w:hAnsi="Courier New" w:cs="Courier New"/>
          <w:spacing w:val="2"/>
          <w:szCs w:val="24"/>
        </w:rPr>
        <w:t>.</w:t>
      </w:r>
    </w:p>
    <w:p w14:paraId="31C76127"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48E6DBFA" w14:textId="6AC34C7F" w:rsidR="000C3DE1" w:rsidRPr="00E07E94" w:rsidRDefault="000C3DE1" w:rsidP="00A70FF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f)</w:t>
      </w:r>
      <w:r w:rsidR="00A70FF2"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párrafo segundo del literal F.- la frase “artículo 41” por la frase “número 10 del artículo 2”.</w:t>
      </w:r>
    </w:p>
    <w:p w14:paraId="5B91D23F"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95A9B77" w14:textId="77777777" w:rsidR="00851AA4" w:rsidRPr="00E07E94" w:rsidRDefault="00851AA4"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43B9F38" w14:textId="450F5C74" w:rsidR="000C3DE1" w:rsidRPr="00E07E94" w:rsidRDefault="000C3DE1" w:rsidP="00851AA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w:t>
      </w:r>
      <w:r w:rsidR="00784AA8"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artículo 41 H por el siguiente:</w:t>
      </w:r>
    </w:p>
    <w:p w14:paraId="0CB18D9C" w14:textId="0E6F5C6F" w:rsidR="000C3DE1" w:rsidRPr="00E07E94" w:rsidRDefault="000C3DE1" w:rsidP="00851AA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41 H.- Para los efectos de esta ley se considerará que un territorio o jurisdicción tiene un régimen fiscal preferencial cuando cumpla copulativamente las condiciones indicadas a continuación: </w:t>
      </w:r>
    </w:p>
    <w:p w14:paraId="12083815" w14:textId="7015000E" w:rsidR="000C3DE1" w:rsidRPr="00E07E94" w:rsidRDefault="000C3DE1" w:rsidP="00851AA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a) No haya celebrado con Chile un convenio que permita el intercambio de información para fines tributarios o el celebrado no se encuentre vigente o, </w:t>
      </w:r>
      <w:r w:rsidR="00851AA4" w:rsidRPr="00E07E94">
        <w:rPr>
          <w:rFonts w:ascii="Courier New" w:hAnsi="Courier New" w:cs="Courier New"/>
          <w:spacing w:val="2"/>
          <w:szCs w:val="24"/>
        </w:rPr>
        <w:t>si se encuentra</w:t>
      </w:r>
      <w:r w:rsidRPr="00E07E94">
        <w:rPr>
          <w:rFonts w:ascii="Courier New" w:hAnsi="Courier New" w:cs="Courier New"/>
          <w:spacing w:val="2"/>
          <w:szCs w:val="24"/>
        </w:rPr>
        <w:t xml:space="preserve"> vigente, contiene limitaciones que impide un intercambio efectivo de información. </w:t>
      </w:r>
    </w:p>
    <w:p w14:paraId="4DC3143C" w14:textId="77777777" w:rsidR="000C3DE1" w:rsidRPr="00E07E94" w:rsidRDefault="000C3DE1" w:rsidP="00851AA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b) No reúna las condiciones para ser considerado cumplidor o sustancialmente cumplidor en materia de transparencia e intercambio de información con fines fiscales. Para estos efectos se estará a las calificaciones realizadas por el Foro Global sobre Transparencia e Intercambio de Información para Fines Fiscales u otro organismo internacional que lo reemplace siempre que Chile sea un miembro permanente. </w:t>
      </w:r>
    </w:p>
    <w:p w14:paraId="4FEC2F44" w14:textId="77777777" w:rsidR="000C3DE1" w:rsidRPr="00E07E94" w:rsidRDefault="000C3DE1" w:rsidP="00752174">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 </w:t>
      </w:r>
    </w:p>
    <w:p w14:paraId="32DE2C01" w14:textId="77777777" w:rsidR="000C3DE1" w:rsidRPr="00E07E94" w:rsidRDefault="000C3DE1" w:rsidP="00261E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Servicio se pronunciará mediante resolución de los territorios o jurisdicciones que se encuentran en la situación que establece este artículo.”.</w:t>
      </w:r>
    </w:p>
    <w:p w14:paraId="104AF636" w14:textId="77777777" w:rsidR="000C3DE1" w:rsidRPr="00E07E94" w:rsidRDefault="000C3DE1" w:rsidP="00261E2C">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75429E6" w14:textId="77777777" w:rsidR="000C3DE1" w:rsidRPr="00E07E94" w:rsidRDefault="000C3DE1" w:rsidP="00261E2C">
      <w:pPr>
        <w:widowControl w:val="0"/>
        <w:spacing w:line="360" w:lineRule="auto"/>
      </w:pPr>
    </w:p>
    <w:p w14:paraId="5F70E832" w14:textId="1992032E" w:rsidR="00BF661B" w:rsidRPr="00E07E94" w:rsidRDefault="00BF661B" w:rsidP="00261E2C">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Artículo 3.–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la Ley sobre Impuesto a las Ventas y Servicios, contenido en el artículo 1° del decreto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825, de 1974, del Ministerio de Hacienda: </w:t>
      </w:r>
    </w:p>
    <w:p w14:paraId="0988A56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5A3E0EB9" w14:textId="77777777" w:rsidR="00BF661B" w:rsidRPr="00E07E94" w:rsidRDefault="00BF661B" w:rsidP="00261E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 En el artículo 3: </w:t>
      </w:r>
    </w:p>
    <w:p w14:paraId="19C7B2CA" w14:textId="77777777" w:rsidR="00BF661B" w:rsidRPr="00E07E94" w:rsidRDefault="00BF661B" w:rsidP="00261E2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22B239" w14:textId="77777777" w:rsidR="00BF661B" w:rsidRPr="00E07E94" w:rsidRDefault="00BF661B" w:rsidP="00261E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En el inciso séptimo: </w:t>
      </w:r>
    </w:p>
    <w:p w14:paraId="571BE915" w14:textId="77777777" w:rsidR="00BF661B" w:rsidRPr="00E07E94" w:rsidRDefault="00BF661B" w:rsidP="00261E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64C9A331" w14:textId="6BED0FDC" w:rsidR="00BF661B" w:rsidRPr="00E07E94" w:rsidRDefault="00BF661B" w:rsidP="00261E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5C512C"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palabra “retengan” por la </w:t>
      </w:r>
      <w:r w:rsidR="009572A4" w:rsidRPr="00E07E94">
        <w:rPr>
          <w:rFonts w:ascii="Courier New" w:hAnsi="Courier New" w:cs="Courier New"/>
          <w:spacing w:val="2"/>
          <w:szCs w:val="24"/>
        </w:rPr>
        <w:t>frase</w:t>
      </w:r>
      <w:r w:rsidRPr="00E07E94">
        <w:rPr>
          <w:rFonts w:ascii="Courier New" w:hAnsi="Courier New" w:cs="Courier New"/>
          <w:spacing w:val="2"/>
          <w:szCs w:val="24"/>
        </w:rPr>
        <w:t xml:space="preserve"> “recarguen, retengan, declaren y/o paguen”. </w:t>
      </w:r>
    </w:p>
    <w:p w14:paraId="2686837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116E3EF4" w14:textId="001A5332" w:rsidR="00BF661B" w:rsidRPr="00E07E94" w:rsidRDefault="00BF661B" w:rsidP="009572A4">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9572A4"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“prestadores domiciliados” por “personas naturales o jurídicas u otro tipo de entidades sin personalidad jurídica domiciliadas”.  </w:t>
      </w:r>
    </w:p>
    <w:p w14:paraId="4D71DE7F" w14:textId="77777777" w:rsidR="00BF661B" w:rsidRPr="00E07E94" w:rsidRDefault="00BF661B" w:rsidP="009572A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24718F65" w14:textId="77777777" w:rsidR="00BF661B" w:rsidRPr="00E07E94" w:rsidRDefault="00BF661B" w:rsidP="009572A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el inciso final. </w:t>
      </w:r>
    </w:p>
    <w:p w14:paraId="3396E6B1" w14:textId="77777777" w:rsidR="00BF661B" w:rsidRPr="00E07E94" w:rsidRDefault="00BF661B" w:rsidP="009572A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3F1CD557" w14:textId="77777777" w:rsidR="00BF661B" w:rsidRPr="00E07E94" w:rsidRDefault="00BF661B" w:rsidP="009572A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3 el siguiente artículo 3° bis, nuevo: </w:t>
      </w:r>
    </w:p>
    <w:p w14:paraId="7E7A51DF" w14:textId="77777777" w:rsidR="004B7DB9" w:rsidRPr="00E07E94" w:rsidRDefault="004B7DB9" w:rsidP="004B7DB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2D3155" w14:textId="35A3CDF3" w:rsidR="00BF661B" w:rsidRPr="00E07E94" w:rsidRDefault="00BF661B" w:rsidP="004B7DB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3° bis. También será contribuyente del impuesto establecido en esta ley y en la forma establecida en el presente artículo, el operador de una plataforma digital de intermediación, como si fuera un vendedor habitual del bien o prestador del servicio que se concluye a través de la plataforma digital que opere y siempre que se trate de una operación gravada con el impuesto establecido en la presente ley. </w:t>
      </w:r>
    </w:p>
    <w:p w14:paraId="5FCA4F3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F4CBEF3" w14:textId="77777777" w:rsidR="00BF661B" w:rsidRPr="00E07E94" w:rsidRDefault="00BF661B" w:rsidP="001E696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Las disposiciones de este artículo no serán aplicables cuando el servicio subyacente sea prestado o el bien sea vendido por o a un contribuyente de esta ley.</w:t>
      </w:r>
    </w:p>
    <w:p w14:paraId="6E465A4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C0316B7" w14:textId="24D37EAA" w:rsidR="00BF661B" w:rsidRPr="00E07E94" w:rsidRDefault="00BF661B" w:rsidP="001E696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Se entenderá por </w:t>
      </w:r>
      <w:r w:rsidR="001E6961" w:rsidRPr="00E07E94">
        <w:rPr>
          <w:rFonts w:ascii="Courier New" w:hAnsi="Courier New" w:cs="Courier New"/>
          <w:spacing w:val="2"/>
          <w:szCs w:val="24"/>
        </w:rPr>
        <w:t>“</w:t>
      </w:r>
      <w:r w:rsidRPr="00E07E94">
        <w:rPr>
          <w:rFonts w:ascii="Courier New" w:hAnsi="Courier New" w:cs="Courier New"/>
          <w:spacing w:val="2"/>
          <w:szCs w:val="24"/>
        </w:rPr>
        <w:t>plataforma digital de intermediación</w:t>
      </w:r>
      <w:r w:rsidR="001E6961" w:rsidRPr="00E07E94">
        <w:rPr>
          <w:rFonts w:ascii="Courier New" w:hAnsi="Courier New" w:cs="Courier New"/>
          <w:spacing w:val="2"/>
          <w:szCs w:val="24"/>
        </w:rPr>
        <w:t>”</w:t>
      </w:r>
      <w:r w:rsidRPr="00E07E94">
        <w:rPr>
          <w:rFonts w:ascii="Courier New" w:hAnsi="Courier New" w:cs="Courier New"/>
          <w:spacing w:val="2"/>
          <w:szCs w:val="24"/>
        </w:rPr>
        <w:t xml:space="preserve"> la interfaz </w:t>
      </w:r>
      <w:proofErr w:type="gramStart"/>
      <w:r w:rsidRPr="00E07E94">
        <w:rPr>
          <w:rFonts w:ascii="Courier New" w:hAnsi="Courier New" w:cs="Courier New"/>
          <w:spacing w:val="2"/>
          <w:szCs w:val="24"/>
        </w:rPr>
        <w:t>que</w:t>
      </w:r>
      <w:proofErr w:type="gramEnd"/>
      <w:r w:rsidRPr="00E07E94">
        <w:rPr>
          <w:rFonts w:ascii="Courier New" w:hAnsi="Courier New" w:cs="Courier New"/>
          <w:spacing w:val="2"/>
          <w:szCs w:val="24"/>
        </w:rPr>
        <w:t xml:space="preserve"> a través de internet, permita o facilite a terceros la conclusión de ventas o servicios; y por </w:t>
      </w:r>
      <w:r w:rsidR="001E6961" w:rsidRPr="00E07E94">
        <w:rPr>
          <w:rFonts w:ascii="Courier New" w:hAnsi="Courier New" w:cs="Courier New"/>
          <w:spacing w:val="2"/>
          <w:szCs w:val="24"/>
        </w:rPr>
        <w:t>“</w:t>
      </w:r>
      <w:r w:rsidRPr="00E07E94">
        <w:rPr>
          <w:rFonts w:ascii="Courier New" w:hAnsi="Courier New" w:cs="Courier New"/>
          <w:spacing w:val="2"/>
          <w:szCs w:val="24"/>
        </w:rPr>
        <w:t>operador</w:t>
      </w:r>
      <w:r w:rsidR="001E6961" w:rsidRPr="00E07E94">
        <w:rPr>
          <w:rFonts w:ascii="Courier New" w:hAnsi="Courier New" w:cs="Courier New"/>
          <w:spacing w:val="2"/>
          <w:szCs w:val="24"/>
        </w:rPr>
        <w:t>”</w:t>
      </w:r>
      <w:r w:rsidRPr="00E07E94">
        <w:rPr>
          <w:rFonts w:ascii="Courier New" w:hAnsi="Courier New" w:cs="Courier New"/>
          <w:spacing w:val="2"/>
          <w:szCs w:val="24"/>
        </w:rPr>
        <w:t xml:space="preserve">, las personas naturales o jurídicas u otras entidades, nacionales o extranjeras, con o sin domicilio o residencia en Chile, que explotan económicamente una plataforma digital. No se considerará como plataforma digital a los servicios que sólo consistan en publicidad o procesamiento de pagos. </w:t>
      </w:r>
    </w:p>
    <w:p w14:paraId="3D8B1CC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CDB13BF" w14:textId="77777777" w:rsidR="00BF661B" w:rsidRPr="00E07E94" w:rsidRDefault="00BF661B" w:rsidP="00E468F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Cuando más de una plataforma digital de intermediación facilite de forma conjunta o simultáneamente una misma operación, se considerará contribuyente, bajo el presente artículo, sólo aquella que autorice o procese el pago de la operación gravada. </w:t>
      </w:r>
    </w:p>
    <w:p w14:paraId="1B9154FD" w14:textId="77777777" w:rsidR="00BF661B" w:rsidRPr="00E07E94" w:rsidRDefault="00BF661B" w:rsidP="00E468F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763624" w14:textId="3C6E41C3" w:rsidR="00BF661B" w:rsidRPr="00E07E94" w:rsidRDefault="00BF661B" w:rsidP="00E468F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contribuyentes señalados en el presente artículo que no tengan domicilio o residencia en Chile se sujetarán a las disposiciones del párrafo 7 bis del Título II.</w:t>
      </w:r>
      <w:r w:rsidR="00E468F5"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1F07E0D1" w14:textId="6CDD9B98" w:rsidR="00BF661B" w:rsidRPr="00E07E94" w:rsidRDefault="00BF661B" w:rsidP="00E468F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1B217F3" w14:textId="77777777" w:rsidR="00E468F5" w:rsidRPr="00E07E94" w:rsidRDefault="00E468F5" w:rsidP="00E468F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486E52" w14:textId="284D6366" w:rsidR="00BF661B" w:rsidRPr="00E07E94" w:rsidRDefault="00BF661B" w:rsidP="00E468F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3.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artículo 4 el siguiente inciso final, nuevo: </w:t>
      </w:r>
    </w:p>
    <w:p w14:paraId="51BD02B3" w14:textId="77777777" w:rsidR="00BF661B" w:rsidRPr="00E07E94" w:rsidRDefault="00BF661B" w:rsidP="00E468F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B1D6EBC" w14:textId="450275D1" w:rsidR="00BF661B" w:rsidRPr="00E07E94" w:rsidRDefault="00BF661B" w:rsidP="00E468F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“También se entenderán ubicados en territorio nacional los bienes corporales muebles situados en el extranjero, adquiridos de forma remota, a un no domiciliado ni residente en Chile, por una persona que no tenga el carácter de vendedor o de prestador de servicios, cuando los bienes tengan por destino el territorio nacional, aún antes de su embarque o envío desde el extranjero, siempre que su precio, incluyendo todo cargo accesorio que sea cobrado en la misma operación, no exceda de USD 500 o su equivalente en moneda nacional.”.</w:t>
      </w:r>
    </w:p>
    <w:p w14:paraId="132DF6B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55FA5B2" w14:textId="6947D501" w:rsidR="00BF661B" w:rsidRPr="00E07E94" w:rsidRDefault="00BF661B"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4. En el inciso tercero del artículo 5:</w:t>
      </w:r>
    </w:p>
    <w:p w14:paraId="2164933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A70F1B0" w14:textId="77777777" w:rsidR="00BF661B" w:rsidRPr="00E07E94" w:rsidRDefault="00BF661B"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expresión “del artículo 8 letra n)”.</w:t>
      </w:r>
    </w:p>
    <w:p w14:paraId="49F4A9B4" w14:textId="77777777" w:rsidR="00BF661B" w:rsidRPr="00E07E94" w:rsidRDefault="00BF661B"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A1F4425" w14:textId="3C3FD899" w:rsidR="00BF661B" w:rsidRPr="00E07E94" w:rsidRDefault="00BF661B"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palabra “digital” por </w:t>
      </w:r>
      <w:r w:rsidR="003E2A6A" w:rsidRPr="00E07E94">
        <w:rPr>
          <w:rFonts w:ascii="Courier New" w:hAnsi="Courier New" w:cs="Courier New"/>
          <w:spacing w:val="2"/>
          <w:szCs w:val="24"/>
        </w:rPr>
        <w:t>el vocablo</w:t>
      </w:r>
      <w:r w:rsidRPr="00E07E94">
        <w:rPr>
          <w:rFonts w:ascii="Courier New" w:hAnsi="Courier New" w:cs="Courier New"/>
          <w:spacing w:val="2"/>
          <w:szCs w:val="24"/>
        </w:rPr>
        <w:t xml:space="preserve"> “remota”.</w:t>
      </w:r>
    </w:p>
    <w:p w14:paraId="2C860C8B" w14:textId="77777777" w:rsidR="00BF661B" w:rsidRPr="00E07E94" w:rsidRDefault="00BF661B"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9C06D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BE3CFE" w14:textId="77777777" w:rsidR="00BF661B" w:rsidRPr="00E07E94" w:rsidRDefault="00BF661B"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 En el artículo 8:</w:t>
      </w:r>
    </w:p>
    <w:p w14:paraId="7E36B788" w14:textId="77777777" w:rsidR="00BF661B" w:rsidRPr="00E07E94" w:rsidRDefault="00BF661B"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2BE5C1" w14:textId="7815D6CB" w:rsidR="00BF661B" w:rsidRPr="00E07E94" w:rsidRDefault="00BF661B"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Agréganse</w:t>
      </w:r>
      <w:proofErr w:type="spellEnd"/>
      <w:r w:rsidRPr="00E07E94">
        <w:rPr>
          <w:rFonts w:ascii="Courier New" w:hAnsi="Courier New" w:cs="Courier New"/>
          <w:spacing w:val="2"/>
          <w:szCs w:val="24"/>
        </w:rPr>
        <w:t xml:space="preserve"> en el literal m) del artículo 8 los siguientes párrafos tercero a sexto nuevos: </w:t>
      </w:r>
    </w:p>
    <w:p w14:paraId="69AFAB01" w14:textId="77777777" w:rsidR="003E2A6A" w:rsidRPr="00E07E94" w:rsidRDefault="003E2A6A"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1945E4" w14:textId="7973C73F" w:rsidR="00BF661B" w:rsidRPr="00E07E94" w:rsidRDefault="00BF661B" w:rsidP="003E2A6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“Previa citación al contribuyente, según lo dispuesto en el artículo 63 del Código Tributario, el Servicio podrá liquidar y girar el impuesto sobre la venta de bienes corporales muebles e inmuebles que formen parte del activo inmovilizado a que se refiere el párrafo primero de esta letra, que realice la empresa que se crea o subsista con ocasión de una reorganización empresarial, cuando dicha reorganización haya tenido por objeto principal evitar el pago del impuesto. Para tales efectos, se deberán considerar las circunstancias particulares de la operación y sus efectos tributarios, tales como la temporalidad entre las operaciones, el hecho de que la empresa que se crea o subsista se encuentre sujeta a las normas de este título, si los bienes están o no destinados al giro o actividades afectas al impuesto de este Título, entre otras. </w:t>
      </w:r>
    </w:p>
    <w:p w14:paraId="249B0D4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B592146" w14:textId="48D53CBA" w:rsidR="00BF661B" w:rsidRPr="00E07E94" w:rsidRDefault="00BF661B" w:rsidP="0062430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Asimismo, y previa citación al contribuyente según lo dispuesto en el artículo 63 del Código Tributario, el Servicio podrá recalificar como una venta de activo inmovilizado para los efectos de lo dispuesto en esta letra, la venta de acciones, derechos sociales, cuotas, bonos u otros títulos convertibles en acciones cuotas o derechos sociales, respecto de cualquier tipo de entidad con o sin personalidad jurídica, cuando al menos un 50% del valor de mercado total de las acciones, derechos sociales, cuotas, bonos u otros títulos convertibles en acciones, cuotas o derechos sociales, provenga del valor de mercado del activo inmovilizado a que se refiere el párrafo primero de esta letra y que sean propiedad, directa o indirecta, de la empresa cuyos derechos sociales, acciones, cuotas, bonos u otros títulos convertibles en acciones, cuotas o derechos sociales se enajenan, cuando dicha enajenación haya sido realizada con el objeto principal de evitar el pago del impuesto que se hubiese devengado de haberse vendido </w:t>
      </w:r>
      <w:r w:rsidR="00F904C1" w:rsidRPr="00E07E94">
        <w:rPr>
          <w:rFonts w:ascii="Courier New" w:hAnsi="Courier New" w:cs="Courier New"/>
          <w:spacing w:val="2"/>
          <w:szCs w:val="24"/>
        </w:rPr>
        <w:t>e</w:t>
      </w:r>
      <w:r w:rsidRPr="00E07E94">
        <w:rPr>
          <w:rFonts w:ascii="Courier New" w:hAnsi="Courier New" w:cs="Courier New"/>
          <w:spacing w:val="2"/>
          <w:szCs w:val="24"/>
        </w:rPr>
        <w:t xml:space="preserve">l o los bienes del activo inmovilizado de manera directa. </w:t>
      </w:r>
    </w:p>
    <w:p w14:paraId="555E7B6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4B0294F" w14:textId="4A2D57D3" w:rsidR="00BF661B" w:rsidRPr="00E07E94" w:rsidRDefault="00BF661B" w:rsidP="00F904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Para tales efectos, se deberán considerar las circunstancias particulares de la operación y sus efectos tributarios, tales como la temporalidad entre las operaciones, el hecho que, como consecuencia de la venta, el o los bienes del activo inmovilizado han dejado de estar destinados a actividades afectas al impuesto de este Título, entre otras. </w:t>
      </w:r>
    </w:p>
    <w:p w14:paraId="152D72D9" w14:textId="77777777" w:rsidR="00BF661B" w:rsidRPr="00E07E94" w:rsidRDefault="00BF661B" w:rsidP="00F904C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9BBCB0" w14:textId="5C351EA4" w:rsidR="00BF661B" w:rsidRPr="00E07E94" w:rsidRDefault="00BF661B" w:rsidP="00F904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Con todo, además de cumplirse con el requisito establecido en el párrafo cuarto, es necesario que la enajenación referida sea de al menos un 20% del total de las acciones, cuotas, títulos o derechos, considerando todas las enajenaciones, directas o indirectas, de dichas acciones, cuotas, títulos o derechos, efectuadas por el enajenante y otros miembros de su grupo empresarial, en los términos del número 14 del artículo 8 del Código Tributario , dentro de un período de doce meses anteriores a la última de ellas.”.</w:t>
      </w:r>
    </w:p>
    <w:p w14:paraId="70A254D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E9DE96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B106698" w14:textId="77777777" w:rsidR="00BF661B" w:rsidRPr="00E07E94" w:rsidRDefault="00BF661B" w:rsidP="00FF1B6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su letra n).</w:t>
      </w:r>
    </w:p>
    <w:p w14:paraId="2F3C9BF4" w14:textId="77777777" w:rsidR="00BF661B" w:rsidRPr="00E07E94" w:rsidRDefault="00BF661B" w:rsidP="00FF1B6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21EEFB" w14:textId="77777777" w:rsidR="00F904C1" w:rsidRPr="00E07E94" w:rsidRDefault="00F904C1" w:rsidP="00FF1B6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37A519" w14:textId="3F799DAC" w:rsidR="00BF661B" w:rsidRPr="00E07E94" w:rsidRDefault="00BF661B" w:rsidP="00FF1B6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FF1B62" w:rsidRPr="00E07E94">
        <w:rPr>
          <w:rFonts w:ascii="Courier New" w:hAnsi="Courier New" w:cs="Courier New"/>
          <w:spacing w:val="2"/>
          <w:szCs w:val="24"/>
        </w:rPr>
        <w:t>.</w:t>
      </w:r>
      <w:r w:rsidRPr="00E07E94">
        <w:rPr>
          <w:rFonts w:ascii="Courier New" w:hAnsi="Courier New" w:cs="Courier New"/>
          <w:spacing w:val="2"/>
          <w:szCs w:val="24"/>
        </w:rPr>
        <w:t xml:space="preserve"> En el literal B del artículo 12:</w:t>
      </w:r>
    </w:p>
    <w:p w14:paraId="48C59888" w14:textId="77777777" w:rsidR="00BF661B" w:rsidRPr="00E07E94" w:rsidRDefault="00BF661B" w:rsidP="00FF1B6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F797B30" w14:textId="69CC0F7A" w:rsidR="00BF661B" w:rsidRPr="00E07E94" w:rsidRDefault="00BF661B" w:rsidP="00FF1B6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numeral 11, entre la palabra “Aduanero” y el punto </w:t>
      </w:r>
      <w:r w:rsidR="00091D46" w:rsidRPr="00E07E94">
        <w:rPr>
          <w:rFonts w:ascii="Courier New" w:hAnsi="Courier New" w:cs="Courier New"/>
          <w:spacing w:val="2"/>
          <w:szCs w:val="24"/>
        </w:rPr>
        <w:t>y aparte</w:t>
      </w:r>
      <w:r w:rsidRPr="00E07E94">
        <w:rPr>
          <w:rFonts w:ascii="Courier New" w:hAnsi="Courier New" w:cs="Courier New"/>
          <w:spacing w:val="2"/>
          <w:szCs w:val="24"/>
        </w:rPr>
        <w:t>, la frase “, y que no correspondan a aquellas gravadas por aplicación de la letra a) del inciso cuarto del artículo 4</w:t>
      </w:r>
      <w:r w:rsidR="000067B0" w:rsidRPr="00E07E94">
        <w:rPr>
          <w:rFonts w:ascii="Courier New" w:hAnsi="Courier New" w:cs="Courier New"/>
          <w:spacing w:val="2"/>
          <w:szCs w:val="24"/>
        </w:rPr>
        <w:t>”</w:t>
      </w:r>
      <w:r w:rsidRPr="00E07E94">
        <w:rPr>
          <w:rFonts w:ascii="Courier New" w:hAnsi="Courier New" w:cs="Courier New"/>
          <w:spacing w:val="2"/>
          <w:szCs w:val="24"/>
        </w:rPr>
        <w:t>.</w:t>
      </w:r>
    </w:p>
    <w:p w14:paraId="5277BBD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66E64BF" w14:textId="77777777" w:rsidR="00BF661B" w:rsidRPr="00E07E94" w:rsidRDefault="00BF661B" w:rsidP="007C23B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b) Agréguese el siguiente numeral 18, nuevo:</w:t>
      </w:r>
    </w:p>
    <w:p w14:paraId="1DD2EB3F" w14:textId="447D9A1E" w:rsidR="00BF661B" w:rsidRPr="00E07E94" w:rsidRDefault="00BF661B" w:rsidP="007C23B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“18. Las personas que no tengan el carácter de vendedor o de prestador de servicios, o quienes realicen la compra por cuenta de éstas, en el caso del inciso final del artículo 4, siempre que se acredite que el impuesto que corresponde a dicha operación fue efectivamente cobrado por el vendedor o plataforma digital, lo cual se efectuará de la forma que disponga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del Servicio de Impuestos Internos y el Director del Servicio Nacional de Aduanas mediante resolución conjunta.”.</w:t>
      </w:r>
    </w:p>
    <w:p w14:paraId="3F979E6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CE9CE67" w14:textId="77777777" w:rsidR="007C23B4" w:rsidRPr="00E07E94" w:rsidRDefault="007C23B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6A509C5" w14:textId="236D672D" w:rsidR="00BF661B" w:rsidRPr="00E07E94" w:rsidRDefault="00BF661B" w:rsidP="007C23B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7.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artículo 16, a continuación del literal i), el siguiente literal j), nuevo:</w:t>
      </w:r>
    </w:p>
    <w:p w14:paraId="389FC469" w14:textId="77777777" w:rsidR="00AA19FE" w:rsidRPr="00E07E94" w:rsidRDefault="00AA19FE" w:rsidP="007C23B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078D9E" w14:textId="4ED49E91" w:rsidR="00BF661B" w:rsidRPr="00E07E94" w:rsidRDefault="00BF661B" w:rsidP="007C23B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“j) En los casos señalados en el párrafo cuarto de la letra m) del artículo 8, el valor normal de mercado de los activos inmovilizados enajenados indirectamente o los que normalmente se cobren en convenciones de similar naturaleza considerando las circunstancias en que se realiza la operación</w:t>
      </w:r>
      <w:r w:rsidR="00BA22DB" w:rsidRPr="00E07E94">
        <w:rPr>
          <w:rFonts w:ascii="Courier New" w:hAnsi="Courier New" w:cs="Courier New"/>
          <w:spacing w:val="2"/>
          <w:szCs w:val="24"/>
        </w:rPr>
        <w:t xml:space="preserve">. El Servicio podrá </w:t>
      </w:r>
      <w:r w:rsidRPr="00E07E94">
        <w:rPr>
          <w:rFonts w:ascii="Courier New" w:hAnsi="Courier New" w:cs="Courier New"/>
          <w:spacing w:val="2"/>
          <w:szCs w:val="24"/>
        </w:rPr>
        <w:t xml:space="preserve">ejercer su facultad de tasación conforme a lo dispuesto en el artículo 64 del Código </w:t>
      </w:r>
      <w:proofErr w:type="gramStart"/>
      <w:r w:rsidRPr="00E07E94">
        <w:rPr>
          <w:rFonts w:ascii="Courier New" w:hAnsi="Courier New" w:cs="Courier New"/>
          <w:spacing w:val="2"/>
          <w:szCs w:val="24"/>
        </w:rPr>
        <w:t>Tributario ,</w:t>
      </w:r>
      <w:proofErr w:type="gramEnd"/>
      <w:r w:rsidRPr="00E07E94">
        <w:rPr>
          <w:rFonts w:ascii="Courier New" w:hAnsi="Courier New" w:cs="Courier New"/>
          <w:spacing w:val="2"/>
          <w:szCs w:val="24"/>
        </w:rPr>
        <w:t xml:space="preserve"> con los ajustes que correspondan en la determinación de la base imponible según las reglas de esta ley.”.</w:t>
      </w:r>
    </w:p>
    <w:p w14:paraId="2BD0ACE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6BFFAD1" w14:textId="77777777" w:rsidR="00BA22DB" w:rsidRPr="00E07E94" w:rsidRDefault="00BA22DB" w:rsidP="00BA22D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861732" w14:textId="7DD2B03C" w:rsidR="00BF661B" w:rsidRPr="00E07E94" w:rsidRDefault="00BF661B" w:rsidP="00BA22D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8. En el artículo 20:</w:t>
      </w:r>
    </w:p>
    <w:p w14:paraId="5634CDFA" w14:textId="77777777" w:rsidR="00BF661B" w:rsidRPr="00E07E94" w:rsidRDefault="00BF661B" w:rsidP="00BA22D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CED08E" w14:textId="77777777" w:rsidR="00BF661B" w:rsidRPr="00E07E94" w:rsidRDefault="00BF661B" w:rsidP="00BA22D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la palabra “pagarse” por “pagar”. </w:t>
      </w:r>
    </w:p>
    <w:p w14:paraId="13239E2C" w14:textId="77777777" w:rsidR="00BF661B" w:rsidRPr="00E07E94" w:rsidRDefault="00BF661B" w:rsidP="00BA22D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877B581" w14:textId="3A9D526B" w:rsidR="00BF661B" w:rsidRPr="00E07E94" w:rsidRDefault="00BF661B" w:rsidP="00BA22D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Sustitúyense</w:t>
      </w:r>
      <w:proofErr w:type="spellEnd"/>
      <w:r w:rsidRPr="00E07E94">
        <w:rPr>
          <w:rFonts w:ascii="Courier New" w:hAnsi="Courier New" w:cs="Courier New"/>
          <w:spacing w:val="2"/>
          <w:szCs w:val="24"/>
        </w:rPr>
        <w:t xml:space="preserve"> los </w:t>
      </w:r>
      <w:proofErr w:type="gramStart"/>
      <w:r w:rsidRPr="00E07E94">
        <w:rPr>
          <w:rFonts w:ascii="Courier New" w:hAnsi="Courier New" w:cs="Courier New"/>
          <w:spacing w:val="2"/>
          <w:szCs w:val="24"/>
        </w:rPr>
        <w:t>incisos cuarto</w:t>
      </w:r>
      <w:proofErr w:type="gramEnd"/>
      <w:r w:rsidRPr="00E07E94">
        <w:rPr>
          <w:rFonts w:ascii="Courier New" w:hAnsi="Courier New" w:cs="Courier New"/>
          <w:spacing w:val="2"/>
          <w:szCs w:val="24"/>
        </w:rPr>
        <w:t xml:space="preserve"> a sexto por los siguientes: </w:t>
      </w:r>
    </w:p>
    <w:p w14:paraId="037B068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1B7569F" w14:textId="6FCBB7F3" w:rsidR="00BF661B" w:rsidRPr="00E07E94" w:rsidRDefault="00BF661B" w:rsidP="00D87895">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E07E94">
        <w:rPr>
          <w:rFonts w:ascii="Courier New" w:hAnsi="Courier New" w:cs="Courier New"/>
          <w:spacing w:val="2"/>
          <w:szCs w:val="24"/>
        </w:rPr>
        <w:t>“Cuando no se pueda determinar de forma clara o fehaciente el impuesto que un contribuyente deba pagar, el Servicio, mediante resolución fundada y previa citación según el artículo 63 del Código Tributario, podrá tasar las ventas o servicios realizados, considerando los antecedentes que tenga en su poder, o tomando como base las ventas realizadas o los servicios prestados por contribuyentes de similar actividad, negocio, segmento o localidad u otros que permitan hacer una estimación razonable del impuesto a pagar. Sin perjuicio de lo anterior, el contribuyente podrá acreditar el crédito soportado en la adquisición de bienes o servicios destinados a sus operaciones, en los términos del artículo 23.</w:t>
      </w:r>
    </w:p>
    <w:p w14:paraId="1182CDD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22017F5" w14:textId="1951EE0D"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Asimismo, un contribuyente podrá solicitar al Servicio que ejerza la facultad señalada en el inciso anterior cuando entregue antecedentes que den cuenta que no está en condiciones de determinar su impuesto a pagar.  En este caso y sólo por una vez, el Servicio deberá estimar un monto de crédito fiscal que será imputable al débito fiscal, determinado de acuerdo con lo observado para contribuyentes de similar actividad, negocio, segmento o localidad. El contribuyente podrá solicitar que el impuesto determinado y la fórmula de su cálculo sean enviadas a la Defensoría del Contribuyente para su asesoría en el proceso.</w:t>
      </w:r>
    </w:p>
    <w:p w14:paraId="0444043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61C51C" w14:textId="77777777" w:rsidR="00BF661B" w:rsidRPr="00E07E94" w:rsidRDefault="00BF661B" w:rsidP="00433F8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Respecto del impuesto determinado según lo dispuesto en el inciso anterior, procederá la condonación de la totalidad de los intereses y multas, siempre que su pago se verifique dentro de los tres meses siguientes a la fecha del giro respectivo y que el contribuyente haya iniciado actividades al momento del pago.”.</w:t>
      </w:r>
    </w:p>
    <w:p w14:paraId="01D39FF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0FAB41" w14:textId="77777777" w:rsidR="00433F82" w:rsidRPr="00E07E94" w:rsidRDefault="00433F82"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EAB68B8" w14:textId="56550E3A" w:rsidR="00BF661B" w:rsidRPr="00E07E94" w:rsidRDefault="00BF661B" w:rsidP="00B803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9. En el artículo 27 bis:</w:t>
      </w:r>
    </w:p>
    <w:p w14:paraId="00DD2CF9" w14:textId="77777777" w:rsidR="00BF661B" w:rsidRPr="00E07E94" w:rsidRDefault="00BF661B" w:rsidP="00B8038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12F392" w14:textId="77777777" w:rsidR="00BF661B" w:rsidRPr="00E07E94" w:rsidRDefault="00BF661B" w:rsidP="00B803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tercero, nuevo, pasando el inciso tercero actual a ser cuarto y así sucesivamente: </w:t>
      </w:r>
    </w:p>
    <w:p w14:paraId="3216FAD6" w14:textId="77777777" w:rsidR="00BF661B" w:rsidRPr="00E07E94" w:rsidRDefault="00BF661B" w:rsidP="00B8038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A1BE08" w14:textId="36754243" w:rsidR="00BF661B" w:rsidRPr="00E07E94" w:rsidRDefault="00BF661B" w:rsidP="00B803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“Sin perjuicio de lo dispuesto en el inciso anterior, la suma de los montos restituidos dentro de un año no podrá ser inferior a 1/10 de las sumas recibidas con ocasión de la devolución a la que da lugar este artículo. Para el cumplimiento de esta obligación, en la declaración correspondiente al mes de diciembre de cada año, el monto a restituir se deberá incrementar en una cantidad tal que, sumada a las restituciones efectuadas en los meses correspondientes al mismo año calendario, sea equivalente al menos a 1/10 de la devolución obtenida por el contribuyente. Este procedimiento se deberá efectuar a partir del año correspondiente al primer mes en el cual el contribuyente realice una operación gravada y sea un año distinto al cual se solicitó la devolución. Con todo, la restitución deberá ocurrir en un plazo máximo de </w:t>
      </w:r>
      <w:r w:rsidR="00887FDF" w:rsidRPr="00E07E94">
        <w:rPr>
          <w:rFonts w:ascii="Courier New" w:hAnsi="Courier New" w:cs="Courier New"/>
          <w:spacing w:val="2"/>
          <w:szCs w:val="24"/>
        </w:rPr>
        <w:t>quince</w:t>
      </w:r>
      <w:r w:rsidRPr="00E07E94">
        <w:rPr>
          <w:rFonts w:ascii="Courier New" w:hAnsi="Courier New" w:cs="Courier New"/>
          <w:spacing w:val="2"/>
          <w:szCs w:val="24"/>
        </w:rPr>
        <w:t xml:space="preserve"> años contado desde el ejercicio siguiente en el cual se aprobó la devolución. Para estos efectos la devolución obtenida por el contribuyente se deberá transformar en unidades tributarias mensuales según el valor de dicha unidad en el mes correspondiente a la devolución. Asimismo, las restituciones mensuales, para verificar el cumplimiento de la restitución mínima anual, se deberán convertir en unidades tributarias mensuales según su valor en el mes respectivo.</w:t>
      </w:r>
      <w:r w:rsidR="00887FDF" w:rsidRPr="00E07E94">
        <w:rPr>
          <w:rFonts w:ascii="Courier New" w:hAnsi="Courier New" w:cs="Courier New"/>
          <w:spacing w:val="2"/>
          <w:szCs w:val="24"/>
        </w:rPr>
        <w:t>”.</w:t>
      </w:r>
    </w:p>
    <w:p w14:paraId="76040E0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49AE336" w14:textId="77777777" w:rsidR="00BF661B" w:rsidRPr="00E07E94" w:rsidRDefault="00BF661B" w:rsidP="00040D9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su inciso tercero, que ha pasado a ser cuarto, la frase “a que se refieren los incisos anteriores” por la frase “señalada en el inciso primero de este artículo”.</w:t>
      </w:r>
    </w:p>
    <w:p w14:paraId="150B38CE" w14:textId="77777777" w:rsidR="00BF661B" w:rsidRPr="00E07E94" w:rsidRDefault="00BF661B" w:rsidP="00040D9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A8EF46D" w14:textId="77777777" w:rsidR="00BF661B" w:rsidRPr="00E07E94" w:rsidRDefault="00BF661B" w:rsidP="00040D9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su inciso sexto, que ha pasado a ser séptimo, la frase “el inciso cuarto de este artículo” por “los incisos cuarto y quinto”.</w:t>
      </w:r>
    </w:p>
    <w:p w14:paraId="0943DF4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40CE4B7" w14:textId="77777777" w:rsidR="003F5228" w:rsidRPr="00E07E94" w:rsidRDefault="003F522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BD96CEE" w14:textId="11F2E4FE" w:rsidR="00BF661B" w:rsidRPr="00E07E94" w:rsidRDefault="00BF661B" w:rsidP="003F522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10.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el artículo 35 A por el siguiente:</w:t>
      </w:r>
    </w:p>
    <w:p w14:paraId="2F349A8A" w14:textId="77777777" w:rsidR="00BF661B" w:rsidRPr="00E07E94" w:rsidRDefault="00BF661B" w:rsidP="003F522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195CD4" w14:textId="77777777" w:rsidR="00BF661B" w:rsidRPr="00E07E94" w:rsidRDefault="00BF661B" w:rsidP="003F522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“Artículo 35 A.- Los contribuyentes no domiciliados ni residentes en Chile que presten servicios o realicen ventas a personas domiciliadas o residentes en el país y que no sean contribuyentes de los impuestos establecidos en esta ley, quedarán sujetos al régimen de tributación simplificada que tratan los artículos siguientes.”.</w:t>
      </w:r>
    </w:p>
    <w:p w14:paraId="380AE97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77DC729" w14:textId="77777777" w:rsidR="00280714" w:rsidRPr="00E07E94" w:rsidRDefault="0028071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5AA3EEA" w14:textId="513EB43E" w:rsidR="00BF661B" w:rsidRPr="00E07E94" w:rsidRDefault="00BF661B" w:rsidP="0028071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11. </w:t>
      </w:r>
      <w:r w:rsidR="00280714" w:rsidRPr="00E07E94">
        <w:rPr>
          <w:rFonts w:ascii="Courier New" w:hAnsi="Courier New" w:cs="Courier New"/>
          <w:spacing w:val="2"/>
          <w:szCs w:val="24"/>
        </w:rPr>
        <w:t xml:space="preserve">En el </w:t>
      </w:r>
      <w:r w:rsidRPr="00E07E94">
        <w:rPr>
          <w:rFonts w:ascii="Courier New" w:hAnsi="Courier New" w:cs="Courier New"/>
          <w:spacing w:val="2"/>
          <w:szCs w:val="24"/>
        </w:rPr>
        <w:t>artículo 35 D:</w:t>
      </w:r>
    </w:p>
    <w:p w14:paraId="3F3C4696" w14:textId="77777777" w:rsidR="00BF661B" w:rsidRPr="00E07E94" w:rsidRDefault="00BF661B" w:rsidP="0028071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66CCF73" w14:textId="77777777" w:rsidR="00BF661B" w:rsidRPr="00E07E94" w:rsidRDefault="00BF661B" w:rsidP="0028071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la palabra “afectos” por la frase “o ventas afectas”.</w:t>
      </w:r>
    </w:p>
    <w:p w14:paraId="175F11EC" w14:textId="77777777" w:rsidR="00BF661B" w:rsidRPr="00E07E94" w:rsidRDefault="00BF661B" w:rsidP="0028071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53F457B" w14:textId="77777777" w:rsidR="00BF661B" w:rsidRPr="00E07E94" w:rsidRDefault="00BF661B" w:rsidP="0028071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segundo, entre la palabra “prestados” y la conjunción “en”, la frase “o ventas realizadas”.</w:t>
      </w:r>
    </w:p>
    <w:p w14:paraId="575942BE" w14:textId="77777777" w:rsidR="00BF661B" w:rsidRPr="00E07E94" w:rsidRDefault="00BF661B" w:rsidP="0028071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6262AB" w14:textId="77777777" w:rsidR="00BF661B" w:rsidRPr="00E07E94" w:rsidRDefault="00BF661B" w:rsidP="0028071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7700652" w14:textId="77777777"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12. En el artículo 35 G: </w:t>
      </w:r>
    </w:p>
    <w:p w14:paraId="7FAF6D93" w14:textId="77777777"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0B8EED" w14:textId="22D7394D"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palabra “servicios” y la coma que le sigue, la</w:t>
      </w:r>
      <w:r w:rsidR="008D6F74" w:rsidRPr="00E07E94">
        <w:rPr>
          <w:rFonts w:ascii="Courier New" w:hAnsi="Courier New" w:cs="Courier New"/>
          <w:spacing w:val="2"/>
          <w:szCs w:val="24"/>
        </w:rPr>
        <w:t xml:space="preserve"> expresión</w:t>
      </w:r>
      <w:r w:rsidRPr="00E07E94">
        <w:rPr>
          <w:rFonts w:ascii="Courier New" w:hAnsi="Courier New" w:cs="Courier New"/>
          <w:spacing w:val="2"/>
          <w:szCs w:val="24"/>
        </w:rPr>
        <w:t xml:space="preserve"> “o ventas”.</w:t>
      </w:r>
    </w:p>
    <w:p w14:paraId="3E76CA94" w14:textId="77777777"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46573F" w14:textId="48C675BF"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w:t>
      </w:r>
      <w:r w:rsidR="008D6F74" w:rsidRPr="00E07E94">
        <w:rPr>
          <w:rFonts w:ascii="Courier New" w:hAnsi="Courier New" w:cs="Courier New"/>
          <w:spacing w:val="2"/>
          <w:szCs w:val="24"/>
        </w:rPr>
        <w:t>s</w:t>
      </w:r>
      <w:r w:rsidRPr="00E07E94">
        <w:rPr>
          <w:rFonts w:ascii="Courier New" w:hAnsi="Courier New" w:cs="Courier New"/>
          <w:spacing w:val="2"/>
          <w:szCs w:val="24"/>
        </w:rPr>
        <w:t xml:space="preserve"> palabra</w:t>
      </w:r>
      <w:r w:rsidR="008D6F74" w:rsidRPr="00E07E94">
        <w:rPr>
          <w:rFonts w:ascii="Courier New" w:hAnsi="Courier New" w:cs="Courier New"/>
          <w:spacing w:val="2"/>
          <w:szCs w:val="24"/>
        </w:rPr>
        <w:t>s</w:t>
      </w:r>
      <w:r w:rsidRPr="00E07E94">
        <w:rPr>
          <w:rFonts w:ascii="Courier New" w:hAnsi="Courier New" w:cs="Courier New"/>
          <w:spacing w:val="2"/>
          <w:szCs w:val="24"/>
        </w:rPr>
        <w:t xml:space="preserve"> “servicio” y “el impuesto”, la </w:t>
      </w:r>
      <w:r w:rsidR="008D6F74" w:rsidRPr="00E07E94">
        <w:rPr>
          <w:rFonts w:ascii="Courier New" w:hAnsi="Courier New" w:cs="Courier New"/>
          <w:spacing w:val="2"/>
          <w:szCs w:val="24"/>
        </w:rPr>
        <w:t>expresión</w:t>
      </w:r>
      <w:r w:rsidRPr="00E07E94">
        <w:rPr>
          <w:rFonts w:ascii="Courier New" w:hAnsi="Courier New" w:cs="Courier New"/>
          <w:spacing w:val="2"/>
          <w:szCs w:val="24"/>
        </w:rPr>
        <w:t xml:space="preserve"> “o venta”.</w:t>
      </w:r>
    </w:p>
    <w:p w14:paraId="1B8DF0AB" w14:textId="77777777"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4B6A5B" w14:textId="77777777" w:rsidR="00A976BE" w:rsidRPr="00E07E94" w:rsidRDefault="00A976BE"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568F70" w14:textId="4F47D91C"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13</w:t>
      </w:r>
      <w:r w:rsidR="00560FCF"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del artículo 35 I, las expresiones “el artículo 8 letra n) u otros en que se autorice el régimen simplificado establecido en el artículo 35 A, y que sean prestados digitalmente”, por la frase “esta ley”.</w:t>
      </w:r>
    </w:p>
    <w:p w14:paraId="26C981D2" w14:textId="77777777"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CA3492" w14:textId="77777777" w:rsidR="00560FCF" w:rsidRPr="00E07E94" w:rsidRDefault="00560FCF"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862FBB" w14:textId="2A4FA014"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14. </w:t>
      </w:r>
      <w:proofErr w:type="spellStart"/>
      <w:r w:rsidRPr="00E07E94">
        <w:rPr>
          <w:rFonts w:ascii="Courier New" w:hAnsi="Courier New" w:cs="Courier New"/>
          <w:spacing w:val="2"/>
          <w:szCs w:val="24"/>
        </w:rPr>
        <w:t>Agréganse</w:t>
      </w:r>
      <w:proofErr w:type="spellEnd"/>
      <w:r w:rsidRPr="00E07E94">
        <w:rPr>
          <w:rFonts w:ascii="Courier New" w:hAnsi="Courier New" w:cs="Courier New"/>
          <w:spacing w:val="2"/>
          <w:szCs w:val="24"/>
        </w:rPr>
        <w:t xml:space="preserve"> en el artículo 36 los siguientes incisos cuarto, quinto, sexto y séptimo, nuevos, pasando el actual inciso cuarto a ser octavo y así sucesivamente:</w:t>
      </w:r>
    </w:p>
    <w:p w14:paraId="05E1D5A1" w14:textId="77777777" w:rsidR="00BF661B" w:rsidRPr="00E07E94" w:rsidRDefault="00BF661B" w:rsidP="00A976B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CD39E9" w14:textId="7ABF9074" w:rsidR="00BF661B" w:rsidRPr="00E07E94" w:rsidRDefault="00BF661B" w:rsidP="00993B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monto del reembolso a que se refieren los incisos anteriores se determinará aplicando al total del crédito fiscal del período correspondiente, el porcentaje que represente el valor de las exportaciones con derecho a recuperación del impuesto en relación con las ventas totales de bienes y servicios, considerando en ambos casos los últimos doce períodos tributarios consecutivos. Para estos efectos no se deberán considerar los períodos en que el contribuyente no registre ventas ni servicios. </w:t>
      </w:r>
    </w:p>
    <w:p w14:paraId="333370DE" w14:textId="77777777" w:rsidR="00BF661B" w:rsidRPr="00E07E94" w:rsidRDefault="00BF661B" w:rsidP="00993B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77DCA97" w14:textId="42BCD374" w:rsidR="00BF661B" w:rsidRPr="00E07E94" w:rsidRDefault="00BF661B" w:rsidP="00993B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aquellos casos en que el impuesto recuperado sea mayor al equivalente al valor FOB de los bienes o servicios exportados en el período, los contribuyentes deberán acreditar que, en un período de </w:t>
      </w:r>
      <w:r w:rsidR="002416FF" w:rsidRPr="00E07E94">
        <w:rPr>
          <w:rFonts w:ascii="Courier New" w:hAnsi="Courier New" w:cs="Courier New"/>
          <w:spacing w:val="2"/>
          <w:szCs w:val="24"/>
        </w:rPr>
        <w:t>veinticuatro</w:t>
      </w:r>
      <w:r w:rsidRPr="00E07E94">
        <w:rPr>
          <w:rFonts w:ascii="Courier New" w:hAnsi="Courier New" w:cs="Courier New"/>
          <w:spacing w:val="2"/>
          <w:szCs w:val="24"/>
        </w:rPr>
        <w:t xml:space="preserve"> meses contado desde el último embarque o de la aceptación a trámite de la declaración de exportación en el caso de servicios, han realizado exportaciones equivalentes a lo menos, a dos veces el impuesto reembolsado. Para estos efectos, se deberá considerar el valor FOB de los bienes o servicios exportados al término del plazo de </w:t>
      </w:r>
      <w:r w:rsidR="002416FF" w:rsidRPr="00E07E94">
        <w:rPr>
          <w:rFonts w:ascii="Courier New" w:hAnsi="Courier New" w:cs="Courier New"/>
          <w:spacing w:val="2"/>
          <w:szCs w:val="24"/>
        </w:rPr>
        <w:t>veinticuatro</w:t>
      </w:r>
      <w:r w:rsidRPr="00E07E94">
        <w:rPr>
          <w:rFonts w:ascii="Courier New" w:hAnsi="Courier New" w:cs="Courier New"/>
          <w:spacing w:val="2"/>
          <w:szCs w:val="24"/>
        </w:rPr>
        <w:t xml:space="preserve"> meses.  En caso de no cumplir con exportaciones por el valor mínimo antes señalado los contribuyentes deberán reintegrar las sumas reembolsadas en proporción al monto de las exportaciones no realizadas. Con todo, las sumas reintegradas se considerarán crédito fiscal del período en que se verifique el reintegro. </w:t>
      </w:r>
    </w:p>
    <w:p w14:paraId="0FD1E9CF" w14:textId="77777777" w:rsidR="00BF661B" w:rsidRPr="00E07E94" w:rsidRDefault="00BF661B" w:rsidP="00993B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0373B5" w14:textId="77777777" w:rsidR="00BF661B" w:rsidRPr="00E07E94" w:rsidRDefault="00BF661B" w:rsidP="00993B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 dispuesto en el inciso anterior, también aplicará a los exportadores que dieran aviso de término de giro sin haber exportado, al menos, la cantidad señalada anteriormente. Con todo, no se aplicará la obligación de reintegrar las sumas reembolsadas cuando se acredite que el incumplimiento se debió </w:t>
      </w:r>
      <w:proofErr w:type="spellStart"/>
      <w:r w:rsidRPr="00E07E94">
        <w:rPr>
          <w:rFonts w:ascii="Courier New" w:hAnsi="Courier New" w:cs="Courier New"/>
          <w:spacing w:val="2"/>
          <w:szCs w:val="24"/>
        </w:rPr>
        <w:t>a caso</w:t>
      </w:r>
      <w:proofErr w:type="spellEnd"/>
      <w:r w:rsidRPr="00E07E94">
        <w:rPr>
          <w:rFonts w:ascii="Courier New" w:hAnsi="Courier New" w:cs="Courier New"/>
          <w:spacing w:val="2"/>
          <w:szCs w:val="24"/>
        </w:rPr>
        <w:t xml:space="preserve"> fortuito, fuerza mayor o cuando la empresa se encuentre dentro de un proceso de liquidación concursal. </w:t>
      </w:r>
    </w:p>
    <w:p w14:paraId="367AA180" w14:textId="77777777" w:rsidR="00BF661B" w:rsidRPr="00E07E94" w:rsidRDefault="00BF661B" w:rsidP="00993B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926E91" w14:textId="77777777" w:rsidR="00BF661B" w:rsidRPr="00E07E94" w:rsidRDefault="00BF661B" w:rsidP="00993B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aquellos casos en que los exportadores cuenten con autorización para obtener el reembolso de forma previa a la materialización de una exportación y que, con posterioridad a la fecha en que se efectúe el reembolso y se encuentre pendiente la exportación, se lleve a cabo un proceso de reorganización empresarial en virtud del cual el titular del beneficio sea absorbido por otro contribuyente, la empresa que tenga la calidad de continuadora legal mantendrá la autorización otorgada, con todos los derechos y obligaciones que se hubiesen establecido. Lo anterior, siempre y cuando la empresa que se cree o subsista manifieste su voluntad de continuar con el referido proyecto, en la forma que establezca el </w:t>
      </w:r>
      <w:proofErr w:type="gramStart"/>
      <w:r w:rsidRPr="00E07E94">
        <w:rPr>
          <w:rFonts w:ascii="Courier New" w:hAnsi="Courier New" w:cs="Courier New"/>
          <w:spacing w:val="2"/>
          <w:szCs w:val="24"/>
        </w:rPr>
        <w:t>Ministro</w:t>
      </w:r>
      <w:proofErr w:type="gramEnd"/>
      <w:r w:rsidRPr="00E07E94">
        <w:rPr>
          <w:rFonts w:ascii="Courier New" w:hAnsi="Courier New" w:cs="Courier New"/>
          <w:spacing w:val="2"/>
          <w:szCs w:val="24"/>
        </w:rPr>
        <w:t xml:space="preserve"> de Hacienda mediante el decreto supremo a que hace referencia el inciso tercero. En tal caso, no procederá cobro alguno respecto de las sumas devueltas con anterioridad al titular del beneficio.”.</w:t>
      </w:r>
    </w:p>
    <w:p w14:paraId="21A86A9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7A49A77" w14:textId="77777777" w:rsidR="009C3708" w:rsidRPr="00E07E94" w:rsidRDefault="009C370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0E32B8" w14:textId="7B0E1A2B" w:rsidR="00BF661B" w:rsidRPr="00E07E94" w:rsidRDefault="00BF661B" w:rsidP="007E621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4.–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la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16.271 de Impuesto a las Herencias, Asignaciones y Donaciones, cuyo texto refundido, coordinado y sistematizado se encuentra fijado en el artículo 8º del decreto con fuerza de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1, del año 2000, del Ministerio de Justicia:</w:t>
      </w:r>
    </w:p>
    <w:p w14:paraId="1CBC8D1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87D99CE" w14:textId="77777777" w:rsidR="00BF661B" w:rsidRPr="00E07E94" w:rsidRDefault="00BF661B" w:rsidP="00416BC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 En el artículo 1:</w:t>
      </w:r>
    </w:p>
    <w:p w14:paraId="55821D45" w14:textId="77777777" w:rsidR="00BF661B" w:rsidRPr="00E07E94" w:rsidRDefault="00BF661B" w:rsidP="00416BC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BA9CB10" w14:textId="77777777" w:rsidR="00BF661B" w:rsidRPr="00E07E94" w:rsidRDefault="00BF661B" w:rsidP="00416BC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En el inciso quinto: </w:t>
      </w:r>
    </w:p>
    <w:p w14:paraId="3BE00D57" w14:textId="77777777" w:rsidR="00BF661B" w:rsidRPr="00E07E94" w:rsidRDefault="00BF661B" w:rsidP="00416BC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6C8512" w14:textId="681E41A0" w:rsidR="00BF661B" w:rsidRPr="00E07E94" w:rsidRDefault="00BF661B" w:rsidP="0010160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101606"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w:t>
      </w:r>
      <w:r w:rsidR="00101606" w:rsidRPr="00E07E94">
        <w:rPr>
          <w:rFonts w:ascii="Courier New" w:hAnsi="Courier New" w:cs="Courier New"/>
          <w:spacing w:val="2"/>
          <w:szCs w:val="24"/>
        </w:rPr>
        <w:t>expresión</w:t>
      </w:r>
      <w:r w:rsidRPr="00E07E94">
        <w:rPr>
          <w:rFonts w:ascii="Courier New" w:hAnsi="Courier New" w:cs="Courier New"/>
          <w:spacing w:val="2"/>
          <w:szCs w:val="24"/>
        </w:rPr>
        <w:t xml:space="preserve"> “el artículo 1.386” por “los artículos 1.136 y 1.386”</w:t>
      </w:r>
      <w:r w:rsidR="00101606" w:rsidRPr="00E07E94">
        <w:rPr>
          <w:rFonts w:ascii="Courier New" w:hAnsi="Courier New" w:cs="Courier New"/>
          <w:spacing w:val="2"/>
          <w:szCs w:val="24"/>
        </w:rPr>
        <w:t>.</w:t>
      </w:r>
    </w:p>
    <w:p w14:paraId="6739BB6F" w14:textId="77777777" w:rsidR="00BF661B" w:rsidRPr="00E07E94" w:rsidRDefault="00BF661B" w:rsidP="0010160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D87E7F" w14:textId="1C7911B7" w:rsidR="00BF661B" w:rsidRPr="00E07E94" w:rsidRDefault="00BF661B" w:rsidP="00101606">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101606"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punto y aparte, que pasa a ser seguido la oración “Lo anterior es sin perjuicio de las facultades establecidas en el inciso primero del artículo 63.”.</w:t>
      </w:r>
    </w:p>
    <w:p w14:paraId="08799A9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C2B6AA4" w14:textId="1E42B405" w:rsidR="00BF661B" w:rsidRPr="00E07E94" w:rsidRDefault="00BF661B" w:rsidP="00F72BC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el siguiente inciso sexto, nuevo, pasando el actual a ser inciso séptimo y así sucesivamente:</w:t>
      </w:r>
    </w:p>
    <w:p w14:paraId="68A6F7B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87ABF30" w14:textId="77777777" w:rsidR="00BF661B" w:rsidRPr="00E07E94" w:rsidRDefault="00BF661B" w:rsidP="00491C8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impuesto establecido en la presente ley gravará aquellas donaciones cuyo donatario tenga domicilio o residencia en Chile o en que los bienes donados se encuentren situados o registrados en Chile o hayan sido adquiridos con recursos provenientes del país.”.</w:t>
      </w:r>
    </w:p>
    <w:p w14:paraId="480570C0" w14:textId="77777777" w:rsidR="00BF661B" w:rsidRPr="00E07E94" w:rsidRDefault="00BF661B" w:rsidP="00491C8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C34733" w14:textId="42CA4721" w:rsidR="00BF661B" w:rsidRPr="00E07E94" w:rsidRDefault="00BF661B" w:rsidP="00491C8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Sustitúy</w:t>
      </w:r>
      <w:r w:rsidR="00491C86" w:rsidRPr="00E07E94">
        <w:rPr>
          <w:rFonts w:ascii="Courier New" w:hAnsi="Courier New" w:cs="Courier New"/>
          <w:spacing w:val="2"/>
          <w:szCs w:val="24"/>
        </w:rPr>
        <w:t>e</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 el inciso séptimo que ha pasado a ser octavo, la </w:t>
      </w:r>
      <w:r w:rsidR="00491C86" w:rsidRPr="00E07E94">
        <w:rPr>
          <w:rFonts w:ascii="Courier New" w:hAnsi="Courier New" w:cs="Courier New"/>
          <w:spacing w:val="2"/>
          <w:szCs w:val="24"/>
        </w:rPr>
        <w:t>expresión</w:t>
      </w:r>
      <w:r w:rsidRPr="00E07E94">
        <w:rPr>
          <w:rFonts w:ascii="Courier New" w:hAnsi="Courier New" w:cs="Courier New"/>
          <w:spacing w:val="2"/>
          <w:szCs w:val="24"/>
        </w:rPr>
        <w:t xml:space="preserve"> “el artículo 1.386” por “los artículos 1.136 y 1.386”.</w:t>
      </w:r>
    </w:p>
    <w:p w14:paraId="458F340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1CB31AE" w14:textId="77777777" w:rsidR="00BF661B" w:rsidRPr="00E07E94" w:rsidRDefault="00BF661B" w:rsidP="00581C9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su inciso final la oración “Para efectos de la paridad cambiaria se estará a lo dispuesto en el párrafo segundo de la letra a) número 7 del artículo 41 A de la Ley sobre Impuesto a la Renta, contenida en el decreto ley 824 de 1974” Por la oración “Para estos efectos se considerará la paridad correspondiente a la fecha de pago del impuesto en el extranjero”.</w:t>
      </w:r>
    </w:p>
    <w:p w14:paraId="0B3DAAD8" w14:textId="77777777" w:rsidR="00BF661B" w:rsidRPr="00E07E94" w:rsidRDefault="00BF661B" w:rsidP="00581C9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0F4A40" w14:textId="77777777" w:rsidR="00581C97" w:rsidRPr="00E07E94" w:rsidRDefault="00581C97" w:rsidP="00581C9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7CFD0A6" w14:textId="07E03D78" w:rsidR="00BF661B" w:rsidRPr="00E07E94" w:rsidRDefault="00BF661B" w:rsidP="00581C9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párrafo primero del numeral 8º del artículo 18 la </w:t>
      </w:r>
      <w:r w:rsidR="00FC0D9E" w:rsidRPr="00E07E94">
        <w:rPr>
          <w:rFonts w:ascii="Courier New" w:hAnsi="Courier New" w:cs="Courier New"/>
          <w:spacing w:val="2"/>
          <w:szCs w:val="24"/>
        </w:rPr>
        <w:t>oración</w:t>
      </w:r>
      <w:r w:rsidRPr="00E07E94">
        <w:rPr>
          <w:rFonts w:ascii="Courier New" w:hAnsi="Courier New" w:cs="Courier New"/>
          <w:spacing w:val="2"/>
          <w:szCs w:val="24"/>
        </w:rPr>
        <w:t xml:space="preserve"> “En caso que estas donaciones se efectúen a los legitimarios en uno o varios ejercicios comerciales, todas las donaciones se acumularán en los términos del artículo 23 hasta por un lapso de 10 años comerciales, para cuyo efecto el legitimario deberá informar las donaciones conforme al siguiente inciso</w:t>
      </w:r>
      <w:r w:rsidR="00FC0D9E" w:rsidRPr="00E07E94">
        <w:rPr>
          <w:rFonts w:ascii="Courier New" w:hAnsi="Courier New" w:cs="Courier New"/>
          <w:spacing w:val="2"/>
          <w:szCs w:val="24"/>
        </w:rPr>
        <w:t>.</w:t>
      </w:r>
      <w:r w:rsidRPr="00E07E94">
        <w:rPr>
          <w:rFonts w:ascii="Courier New" w:hAnsi="Courier New" w:cs="Courier New"/>
          <w:spacing w:val="2"/>
          <w:szCs w:val="24"/>
        </w:rPr>
        <w:t xml:space="preserve">” por la </w:t>
      </w:r>
      <w:r w:rsidR="00FC0D9E" w:rsidRPr="00E07E94">
        <w:rPr>
          <w:rFonts w:ascii="Courier New" w:hAnsi="Courier New" w:cs="Courier New"/>
          <w:spacing w:val="2"/>
          <w:szCs w:val="24"/>
        </w:rPr>
        <w:t>siguiente:</w:t>
      </w:r>
      <w:r w:rsidRPr="00E07E94">
        <w:rPr>
          <w:rFonts w:ascii="Courier New" w:hAnsi="Courier New" w:cs="Courier New"/>
          <w:spacing w:val="2"/>
          <w:szCs w:val="24"/>
        </w:rPr>
        <w:t xml:space="preserve"> “No gozarán de esta exención las donaciones efectuadas a personas que tengan la calidad de legitimarios o sean beneficiarias de la cuarta de mejoras del donante según lo dispuesto en el artículo 1.184 del Código Civil. Tampoco gozarán de esta exención las donaciones efectuadas a partes relacionadas con el donante en los términos del número 17 del artículo 8 del Código Tributario</w:t>
      </w:r>
      <w:r w:rsidR="00FC0D9E" w:rsidRPr="00E07E94">
        <w:rPr>
          <w:rFonts w:ascii="Courier New" w:hAnsi="Courier New" w:cs="Courier New"/>
          <w:spacing w:val="2"/>
          <w:szCs w:val="24"/>
        </w:rPr>
        <w:t>.</w:t>
      </w:r>
      <w:r w:rsidRPr="00E07E94">
        <w:rPr>
          <w:rFonts w:ascii="Courier New" w:hAnsi="Courier New" w:cs="Courier New"/>
          <w:spacing w:val="2"/>
          <w:szCs w:val="24"/>
        </w:rPr>
        <w:t>”.</w:t>
      </w:r>
    </w:p>
    <w:p w14:paraId="5A84424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6394AC8" w14:textId="77777777" w:rsidR="00377C08" w:rsidRPr="00E07E94" w:rsidRDefault="00377C0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EEF6CB2" w14:textId="0B2B576B" w:rsidR="00BF661B" w:rsidRPr="00E07E94" w:rsidRDefault="00BF661B" w:rsidP="00377C0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3. </w:t>
      </w:r>
      <w:proofErr w:type="spellStart"/>
      <w:r w:rsidRPr="00E07E94">
        <w:rPr>
          <w:rFonts w:ascii="Courier New" w:hAnsi="Courier New" w:cs="Courier New"/>
          <w:spacing w:val="2"/>
          <w:szCs w:val="24"/>
        </w:rPr>
        <w:t>Sustitúy</w:t>
      </w:r>
      <w:r w:rsidR="00377C08" w:rsidRPr="00E07E94">
        <w:rPr>
          <w:rFonts w:ascii="Courier New" w:hAnsi="Courier New" w:cs="Courier New"/>
          <w:spacing w:val="2"/>
          <w:szCs w:val="24"/>
        </w:rPr>
        <w:t>e</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el inciso tercero del artículo 22 por los siguientes incisos tercero y cuarto nuevos: </w:t>
      </w:r>
    </w:p>
    <w:p w14:paraId="6229A66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2E1B108" w14:textId="77777777" w:rsidR="00BF661B" w:rsidRPr="00E07E94" w:rsidRDefault="00BF661B" w:rsidP="00CD3C2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“Cuando la donación sea revocada por acto entre vivos, el donatario tendrá derecho a solicitarle al fisco la devolución del impuesto pagado según el procedimiento establecido en el artículo 126 del Código Tributario.</w:t>
      </w:r>
    </w:p>
    <w:p w14:paraId="57516429" w14:textId="77777777" w:rsidR="00BF661B" w:rsidRPr="00E07E94" w:rsidRDefault="00BF661B" w:rsidP="00CD3C2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687C543B" w14:textId="77777777" w:rsidR="00BF661B" w:rsidRPr="00E07E94" w:rsidRDefault="00BF661B" w:rsidP="00CD3C2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donatario que pagó el impuesto sobre una donación revocable tendrá derecho a utilizar dicho impuesto contra el impuesto a la herencia que corresponda aplicar sobre el bien objeto de la donación.”.</w:t>
      </w:r>
    </w:p>
    <w:p w14:paraId="04B8456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966B599" w14:textId="77777777" w:rsidR="00CD3C2B" w:rsidRPr="00E07E94" w:rsidRDefault="00CD3C2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C4A944C" w14:textId="7F271CCD" w:rsidR="00BF661B" w:rsidRPr="00E07E94" w:rsidRDefault="00BF661B" w:rsidP="00504D6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4.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del artículo 26 la palabra “empleados” por “empleadores”.</w:t>
      </w:r>
    </w:p>
    <w:p w14:paraId="4427FD54" w14:textId="77777777" w:rsidR="00BF661B" w:rsidRPr="00E07E94" w:rsidRDefault="00BF661B" w:rsidP="00504D6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0A0EFA" w14:textId="77777777" w:rsidR="00504D6B" w:rsidRPr="00E07E94" w:rsidRDefault="00504D6B" w:rsidP="00504D6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2E5190" w14:textId="77777777" w:rsidR="00BF661B" w:rsidRPr="00E07E94" w:rsidRDefault="00BF661B" w:rsidP="00504D6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5.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artículo 46 por el siguiente: </w:t>
      </w:r>
    </w:p>
    <w:p w14:paraId="04FBD72F" w14:textId="77777777" w:rsidR="00BF661B" w:rsidRPr="00E07E94" w:rsidRDefault="00BF661B" w:rsidP="00504D6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C7ADFB2" w14:textId="49ED4684" w:rsidR="00BF661B" w:rsidRPr="00E07E94" w:rsidRDefault="00BF661B" w:rsidP="00504D6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46. Para determinar el monto sobre el cual deba aplicarse el impuesto se considerará el valor que tengan los bienes objeto de la herencia o donación, en conformidad a las siguientes reglas:</w:t>
      </w:r>
    </w:p>
    <w:p w14:paraId="20E47D4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8A7609D"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i. Las acciones, cuotas, derechos o cualquier otro título sobre empresas o entidades con o sin personalidad jurídica constituidas en Chile o el extranjero; bonos y demás títulos de crédito, valores, instrumentos y cualquier otro activo que se transe en Chile o en el extranjero en un mercado regulado por entidades públicas del país respectivo, deberán valorizarse según el precio promedio que se registre en tales mercados dentro de los seis meses anteriores a la fecha  de deferirse la herencia o de realizarse la donación.</w:t>
      </w:r>
    </w:p>
    <w:p w14:paraId="483253FB"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DCCA238" w14:textId="147CAAD6"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En aquellos casos en que las acciones, cuotas, derechos o cualquier otro título se mantengan en empresas o entidades sin presencia bursátil que cuenten con estados financieros auditados, se deberá declarar el valor mayor que representen dichas acciones cuotas, derechos o títulos  entre el valor del capital propio tributario, cuando corresponda, y el del patrimonio financiero de la empresa o entidad, a la fecha indicada en el párrafo anterior o, cuando esto no fuere posible, sobre los valores que consten en el estado financiero auditado correspondiente al año anterior a la fecha de deferirse la herencia o de realizarse la donación.</w:t>
      </w:r>
    </w:p>
    <w:p w14:paraId="3E78169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0083777"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Sin perjuicio de lo anterior, cuando los bienes indicados en este numeral den cuenta de una participación en empresas o entidades constituidas o domiciliadas en un territorio o jurisdicción a los que se refiere el artículo 41 H de la Ley sobre Impuesto a la Renta, dichos bienes deberán ser valorizados aplicando las reglas de valorización del presente artículo sobre sus activos subyacentes ubicados en jurisdicciones o territorios distintos a los referidos en el artículo antes señalado o tratándose de bienes inmuebles se estará a su valor de mercado.</w:t>
      </w:r>
    </w:p>
    <w:p w14:paraId="76448D1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EE4D843" w14:textId="6E58E9EC"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 Cuando se trate de acciones, cuotas, derechos o cualquier título en empresas u otro tipo de entidades con o sin personalidad jurídica constituida en Chile o en el extranjero a los que no le sean aplicables las reglas del numeral i, se deberá considerar su valor normal de mercado al momento de deferirse la herencia o de realizarse la donación. Para efectos de este numeral el o los herederos o el donante, en su caso, deberán acompañar un estudio que dé cuenta del valor normal de mercado.</w:t>
      </w:r>
    </w:p>
    <w:p w14:paraId="6C494B6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2DE3F5A"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 xml:space="preserve">. Los bienes inmuebles ubicados en Chile se valorizarán considerando el avalúo fiscal utilizado para efectos del pago del impuesto territorial, correspondiente al semestre en que se defiere la herencia o se realice la donación. En caso de los inmuebles adquiridos dentro de los tres años anteriores a la fecha señalada anteriormente, se deberá declarar el valor de adquisición debidamente reajustado por el porcentaje de variación experimentado por el índice de precios al consumidor entre el mes anterior al de adquisición y el último día del mes anterior a dicha fecha o el valor del avalúo fiscal si éste fuere mayor. Los inmuebles ubicados fuera de Chile deberán valorizarse según su valor normal de mercado. </w:t>
      </w:r>
    </w:p>
    <w:p w14:paraId="33313BA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2C98AD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iv</w:t>
      </w:r>
      <w:proofErr w:type="spellEnd"/>
      <w:r w:rsidRPr="00E07E94">
        <w:rPr>
          <w:rFonts w:ascii="Courier New" w:hAnsi="Courier New" w:cs="Courier New"/>
          <w:spacing w:val="2"/>
          <w:szCs w:val="24"/>
        </w:rPr>
        <w:t>. Los vehículos u otro tipo de medios de transporte terrestres, marítimos o aéreos serán considerados según el valor de tasación, determinado anualmente por el Servicio de Impuestos Internos correspondiente al año en que se defiere la herencia o se realice la donación. Cuando no exista una valoración disponible, se deberá declarar el valor normal de mercado del bien.</w:t>
      </w:r>
    </w:p>
    <w:p w14:paraId="08DF736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F5A28F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v. Los portafolios de inversiones, entendidos como un conjunto de distintos tipos de activos, tales como, pero no limitados a: bonos, acciones, monedas, efectivo, materias primas, productos derivados, </w:t>
      </w:r>
      <w:proofErr w:type="spellStart"/>
      <w:r w:rsidRPr="00E07E94">
        <w:rPr>
          <w:rFonts w:ascii="Courier New" w:hAnsi="Courier New" w:cs="Courier New"/>
          <w:spacing w:val="2"/>
          <w:szCs w:val="24"/>
        </w:rPr>
        <w:t>criptoactivos</w:t>
      </w:r>
      <w:proofErr w:type="spellEnd"/>
      <w:r w:rsidRPr="00E07E94">
        <w:rPr>
          <w:rFonts w:ascii="Courier New" w:hAnsi="Courier New" w:cs="Courier New"/>
          <w:spacing w:val="2"/>
          <w:szCs w:val="24"/>
        </w:rPr>
        <w:t xml:space="preserve"> y otros activos financieros, que pertenecen a un inversionista y que son administrados por un tercero, habilitado para la prestación de dicho servicio, o por una persona o entidad designada para dicha labor por el propio inversionista mediante mandato, tendrán como valor aquel informado por dicho administrador, al momento en que se defiere la herencia o se realice la donación, o al momento de la delación cuando este valor fuere mayor. </w:t>
      </w:r>
    </w:p>
    <w:p w14:paraId="40E20BDF"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AEE42A7" w14:textId="0CD7536C"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vi. Las cuentas bancarias, ya sean corrientes, a la vista, de ahorro, u otros instrumentos financieros similares bajo custodia o administración de un banco o institución financiera, sea en Chile o en el extranjero, sea en moneda nacional o extranjera, en las que el causante tenga calidad de titular o beneficiario; serán valorizadas según el saldo a la fecha en que se defiere la herencia o se realice la donación o al momento de la delación cuando este valor fuere mayor. Si en estas cuentas o instrumentos existe más de un titular, se deberá considerar el saldo positivo en la proporción que le corresponda.</w:t>
      </w:r>
    </w:p>
    <w:p w14:paraId="617FD5EF"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03F26CB"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vii</w:t>
      </w:r>
      <w:proofErr w:type="spellEnd"/>
      <w:r w:rsidRPr="00E07E94">
        <w:rPr>
          <w:rFonts w:ascii="Courier New" w:hAnsi="Courier New" w:cs="Courier New"/>
          <w:spacing w:val="2"/>
          <w:szCs w:val="24"/>
        </w:rPr>
        <w:t xml:space="preserve">. Los beneficios a que tenga derecho el causante o donante se valorizarán atendiendo el porcentaje de su participación o derechos sobre el capital, el patrimonio o las utilidades, según corresponda, de la entidad que da origen al beneficio a la fecha en que se defiere la herencia o se realice la donación. </w:t>
      </w:r>
    </w:p>
    <w:p w14:paraId="11BFDB9E"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858F3C7" w14:textId="66383451"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viii</w:t>
      </w:r>
      <w:proofErr w:type="spellEnd"/>
      <w:r w:rsidRPr="00E07E94">
        <w:rPr>
          <w:rFonts w:ascii="Courier New" w:hAnsi="Courier New" w:cs="Courier New"/>
          <w:spacing w:val="2"/>
          <w:szCs w:val="24"/>
        </w:rPr>
        <w:t xml:space="preserve">. Los animales destinados a una actividad comercial o lucrativa, deberán ser valorizados según los valores contenidos en el Boletín semanal de precios de la Asociación Gremial de Ferias Ganaderas, publicado por la Oficina de Estudios y Políticas Agrarias del Ministerio de Agricultura, correspondiente a la semana anterior a la fecha en que se defiere la herencia o se realice la donación. En caso de no existir un valor de referencia se estará al valor normal de mercado del animal. </w:t>
      </w:r>
    </w:p>
    <w:p w14:paraId="578CBDB0"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D55F54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roofErr w:type="spellStart"/>
      <w:r w:rsidRPr="00E07E94">
        <w:rPr>
          <w:rFonts w:ascii="Courier New" w:hAnsi="Courier New" w:cs="Courier New"/>
          <w:spacing w:val="2"/>
          <w:szCs w:val="24"/>
        </w:rPr>
        <w:t>ix</w:t>
      </w:r>
      <w:proofErr w:type="spellEnd"/>
      <w:r w:rsidRPr="00E07E94">
        <w:rPr>
          <w:rFonts w:ascii="Courier New" w:hAnsi="Courier New" w:cs="Courier New"/>
          <w:spacing w:val="2"/>
          <w:szCs w:val="24"/>
        </w:rPr>
        <w:t xml:space="preserve">. Cualquier otro tipo de bien o activos no enunciados expresamente, deberán valorizarse según su valor normal de mercado a la fecha en que se defiere la herencia o se realice la donación. </w:t>
      </w:r>
    </w:p>
    <w:p w14:paraId="75AF061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688CE9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x. Los pasivos de los que sea titular el causante deberán ser valorizados según su valor a la fecha en que se defiera la herencia. </w:t>
      </w:r>
    </w:p>
    <w:p w14:paraId="596B0A1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A6E0E61" w14:textId="618CE413" w:rsidR="00BF661B" w:rsidRPr="00E07E94" w:rsidRDefault="00BF661B" w:rsidP="000274D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efectos de esta ley se entenderá por valor normal de mercado aquel que habrían acordado partes no relacionadas, en operaciones y circunstancias comparables, considerando las características específicas, componentes y elementos determinantes de los bienes. El contribuyente podrá acompañar estudios o informes de valorización, realizados por agentes independientes, que den cuenta de la valorización efectuada. Cuando corresponda declarar el valor de mercado de un bien el Servicio podrá tasar dicha valoración, en los términos del artículo 64 del Código Tributario cuando el valor declarado difiera notoriamente de los valores normales de mercado.</w:t>
      </w:r>
      <w:r w:rsidR="00AE0F4F" w:rsidRPr="00E07E94">
        <w:rPr>
          <w:rFonts w:ascii="Courier New" w:hAnsi="Courier New" w:cs="Courier New"/>
          <w:spacing w:val="2"/>
          <w:szCs w:val="24"/>
        </w:rPr>
        <w:t>”.</w:t>
      </w:r>
    </w:p>
    <w:p w14:paraId="6B2AA82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EB1935F" w14:textId="77777777" w:rsidR="00AE0F4F" w:rsidRPr="00E07E94" w:rsidRDefault="00AE0F4F"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E80F4CB" w14:textId="7ACFE418" w:rsidR="00BF661B" w:rsidRPr="00E07E94" w:rsidRDefault="00BF661B" w:rsidP="00A90A7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6. </w:t>
      </w:r>
      <w:proofErr w:type="spellStart"/>
      <w:r w:rsidRPr="00E07E94">
        <w:rPr>
          <w:rFonts w:ascii="Courier New" w:hAnsi="Courier New" w:cs="Courier New"/>
          <w:spacing w:val="2"/>
          <w:szCs w:val="24"/>
        </w:rPr>
        <w:t>Suprímese</w:t>
      </w:r>
      <w:proofErr w:type="spellEnd"/>
      <w:r w:rsidRPr="00E07E94">
        <w:rPr>
          <w:rFonts w:ascii="Courier New" w:hAnsi="Courier New" w:cs="Courier New"/>
          <w:spacing w:val="2"/>
          <w:szCs w:val="24"/>
        </w:rPr>
        <w:t xml:space="preserve"> el artículo 46 bis</w:t>
      </w:r>
      <w:r w:rsidR="00A90A76" w:rsidRPr="00E07E94">
        <w:rPr>
          <w:rFonts w:ascii="Courier New" w:hAnsi="Courier New" w:cs="Courier New"/>
          <w:spacing w:val="2"/>
          <w:szCs w:val="24"/>
        </w:rPr>
        <w:t>.</w:t>
      </w:r>
    </w:p>
    <w:p w14:paraId="143C04DD" w14:textId="77777777" w:rsidR="00BF661B" w:rsidRPr="00E07E94" w:rsidRDefault="00BF661B" w:rsidP="00A90A7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7B4F52D" w14:textId="77777777" w:rsidR="00A90A76" w:rsidRPr="00E07E94" w:rsidRDefault="00A90A76" w:rsidP="00A90A7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D934217" w14:textId="77777777" w:rsidR="00BF661B" w:rsidRPr="00E07E94" w:rsidRDefault="00BF661B" w:rsidP="00A90A7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7. En el artículo 50:</w:t>
      </w:r>
    </w:p>
    <w:p w14:paraId="755B41D9" w14:textId="77777777" w:rsidR="00BF661B" w:rsidRPr="00E07E94" w:rsidRDefault="00BF661B" w:rsidP="00A90A7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FA0556" w14:textId="5B2E4D4E" w:rsidR="00BF661B" w:rsidRPr="00E07E94" w:rsidRDefault="00BF661B" w:rsidP="00A90A7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w:t>
      </w:r>
      <w:r w:rsidR="006D7331" w:rsidRPr="00E07E94">
        <w:rPr>
          <w:rFonts w:ascii="Courier New" w:hAnsi="Courier New" w:cs="Courier New"/>
          <w:spacing w:val="2"/>
          <w:szCs w:val="24"/>
        </w:rPr>
        <w:t>el siguiente texto</w:t>
      </w:r>
      <w:r w:rsidRPr="00E07E94">
        <w:rPr>
          <w:rFonts w:ascii="Courier New" w:hAnsi="Courier New" w:cs="Courier New"/>
          <w:spacing w:val="2"/>
          <w:szCs w:val="24"/>
        </w:rPr>
        <w:t xml:space="preserve"> “. En el caso del giro inmediato a que se refiere el artículo 46 bis, y dentro de los sesenta días siguientes de presentada la declaración, el Servicio podrá citar al contribuyente para ejercer la facultad establecida en el artículo 64 del Código Tributario, pudiendo liquidar y girar las diferencias que determine” por la frase “conforme a las reglas generales”.</w:t>
      </w:r>
    </w:p>
    <w:p w14:paraId="3AAB967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3B87ED0" w14:textId="44363B2C" w:rsidR="00BF661B" w:rsidRPr="00E07E94" w:rsidRDefault="00BF661B" w:rsidP="00AF79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Sustitúyense</w:t>
      </w:r>
      <w:proofErr w:type="spellEnd"/>
      <w:r w:rsidRPr="00E07E94">
        <w:rPr>
          <w:rFonts w:ascii="Courier New" w:hAnsi="Courier New" w:cs="Courier New"/>
          <w:spacing w:val="2"/>
          <w:szCs w:val="24"/>
        </w:rPr>
        <w:t xml:space="preserve"> los incisos segundo y tercero por los siguientes incisos segundo, tercero y cuarto, nuevos:</w:t>
      </w:r>
    </w:p>
    <w:p w14:paraId="37E5F01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B3980B9" w14:textId="1D1790CF" w:rsidR="00BF661B" w:rsidRPr="00E07E94" w:rsidRDefault="00BF661B" w:rsidP="00DB50F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 el impuesto no se declara y paga dentro del plazo de dos años, se adeudará, después del segundo año, el interés penal indicado en el artículo 53 del Código Tributario. Con todo, este interés no será aplicable a los interesados que h</w:t>
      </w:r>
      <w:r w:rsidR="009D2660" w:rsidRPr="00E07E94">
        <w:rPr>
          <w:rFonts w:ascii="Courier New" w:hAnsi="Courier New" w:cs="Courier New"/>
          <w:spacing w:val="2"/>
          <w:szCs w:val="24"/>
        </w:rPr>
        <w:t>ayan</w:t>
      </w:r>
      <w:r w:rsidRPr="00E07E94">
        <w:rPr>
          <w:rFonts w:ascii="Courier New" w:hAnsi="Courier New" w:cs="Courier New"/>
          <w:spacing w:val="2"/>
          <w:szCs w:val="24"/>
        </w:rPr>
        <w:t xml:space="preserve"> pagado dentro del plazo antes señalado el impuesto correspondiente a sus asignaciones. </w:t>
      </w:r>
    </w:p>
    <w:p w14:paraId="380BFA2C" w14:textId="77777777" w:rsidR="00BF661B" w:rsidRPr="00E07E94" w:rsidRDefault="00BF661B" w:rsidP="00DB50F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892FF8" w14:textId="132A0094" w:rsidR="00BF661B" w:rsidRPr="00E07E94" w:rsidRDefault="00BF661B" w:rsidP="00DB50F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Sin perjuicio de lo establecido en el inciso anterior, uno o más herederos o asignatarios podrán diferir el pago del impuesto hasta en tres cuotas iguales, pagaderas anualmente. Para tal efecto, los contribuyentes deberán presentar la solicitud de diferimiento ante el Servicio de Impuestos </w:t>
      </w:r>
      <w:r w:rsidR="004A074B" w:rsidRPr="00E07E94">
        <w:rPr>
          <w:rFonts w:ascii="Courier New" w:hAnsi="Courier New" w:cs="Courier New"/>
          <w:spacing w:val="2"/>
          <w:szCs w:val="24"/>
        </w:rPr>
        <w:t xml:space="preserve">Internos </w:t>
      </w:r>
      <w:r w:rsidRPr="00E07E94">
        <w:rPr>
          <w:rFonts w:ascii="Courier New" w:hAnsi="Courier New" w:cs="Courier New"/>
          <w:spacing w:val="2"/>
          <w:szCs w:val="24"/>
        </w:rPr>
        <w:t>dentro del plazo señalado en el inciso primero</w:t>
      </w:r>
      <w:r w:rsidR="00925C3F" w:rsidRPr="00E07E94">
        <w:rPr>
          <w:rFonts w:ascii="Courier New" w:hAnsi="Courier New" w:cs="Courier New"/>
          <w:spacing w:val="2"/>
          <w:szCs w:val="24"/>
        </w:rPr>
        <w:t>. Para ello deberán convertir</w:t>
      </w:r>
      <w:r w:rsidRPr="00E07E94">
        <w:rPr>
          <w:rFonts w:ascii="Courier New" w:hAnsi="Courier New" w:cs="Courier New"/>
          <w:spacing w:val="2"/>
          <w:szCs w:val="24"/>
        </w:rPr>
        <w:t xml:space="preserve"> el monto del impuesto en unidades tributarias anuales, según el valor que corresponda al mes de la solicitud. La primera cuota deberá ser pagada de forma íntegra, por los herederos o asignatarios solicitantes, hasta el 31 de diciembre del año correspondiente al cual se aprobó la solicitud. Las restantes cuotas anuales deberán ser pagadas, de forma íntegra, por los herederos o asignatarios solicitantes hasta el 31 de diciembre de cada año calendario iniciando por el año siguiente al de aprobada la solicitud. </w:t>
      </w:r>
    </w:p>
    <w:p w14:paraId="3002099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936F784" w14:textId="77777777" w:rsidR="00BF661B" w:rsidRPr="00E07E94" w:rsidRDefault="00BF661B" w:rsidP="009108D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En caso de incumplimiento en el pago de cualquiera de las cuotas dentro del plazo indicado, el o los herederos o asignatarios incumplidores deberán pagar el impuesto insoluto hasta el 30 de marzo del año siguiente al incumplimiento. Vencido el plazo anterior serán aplicables sobre el saldo insoluto del impuesto los recargos legales que correspondan en virtud de lo dispuesto en el artículo 53 del Código tributario en relación con el inciso segundo del presente artículo.”.</w:t>
      </w:r>
    </w:p>
    <w:p w14:paraId="2CC260F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ADB1BD6" w14:textId="77777777" w:rsidR="009108D1" w:rsidRPr="00E07E94" w:rsidRDefault="009108D1"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80FA22D" w14:textId="04E6F1E9" w:rsidR="00BF661B" w:rsidRPr="00E07E94" w:rsidRDefault="00BF661B" w:rsidP="004819B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8. En el artículo 63: </w:t>
      </w:r>
    </w:p>
    <w:p w14:paraId="4ACD7123" w14:textId="77777777" w:rsidR="00BF661B" w:rsidRPr="00E07E94" w:rsidRDefault="00BF661B" w:rsidP="004819B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7A2EEB" w14:textId="77777777" w:rsidR="00BF661B" w:rsidRPr="00E07E94" w:rsidRDefault="00BF661B" w:rsidP="004819B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 En el inciso primero:</w:t>
      </w:r>
    </w:p>
    <w:p w14:paraId="5866DA17" w14:textId="77777777" w:rsidR="00BF661B" w:rsidRPr="00E07E94" w:rsidRDefault="00BF661B" w:rsidP="004819B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C993B2" w14:textId="36A453D4" w:rsidR="00BF661B" w:rsidRPr="00E07E94" w:rsidRDefault="00BF661B" w:rsidP="004819B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4819BB"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todas las veces que aparece la frase “contrato oneroso” por “acto o contrato”. </w:t>
      </w:r>
    </w:p>
    <w:p w14:paraId="5C3410B8" w14:textId="77777777" w:rsidR="00BF661B" w:rsidRPr="00E07E94" w:rsidRDefault="00BF661B" w:rsidP="004819B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7242D3" w14:textId="5930AD6D" w:rsidR="00BF661B" w:rsidRPr="00E07E94" w:rsidRDefault="00BF661B" w:rsidP="004819BB">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4A72B1"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expresión “el precio corriente en plaza” por “su valor normal de mercado”.</w:t>
      </w:r>
    </w:p>
    <w:p w14:paraId="3E7A8CA4" w14:textId="77777777" w:rsidR="00BF661B" w:rsidRPr="00E07E94" w:rsidRDefault="00BF661B" w:rsidP="004819B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E72504F" w14:textId="39B1DD1F" w:rsidR="00BF661B" w:rsidRPr="00E07E94" w:rsidRDefault="00BF661B" w:rsidP="004819BB">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3F3C71"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w:t>
      </w:r>
      <w:proofErr w:type="gramStart"/>
      <w:r w:rsidRPr="00E07E94">
        <w:rPr>
          <w:rFonts w:ascii="Courier New" w:hAnsi="Courier New" w:cs="Courier New"/>
          <w:spacing w:val="2"/>
          <w:szCs w:val="24"/>
        </w:rPr>
        <w:t>la expresi</w:t>
      </w:r>
      <w:r w:rsidR="003F3C71" w:rsidRPr="00E07E94">
        <w:rPr>
          <w:rFonts w:ascii="Courier New" w:hAnsi="Courier New" w:cs="Courier New"/>
          <w:spacing w:val="2"/>
          <w:szCs w:val="24"/>
        </w:rPr>
        <w:t>ones</w:t>
      </w:r>
      <w:proofErr w:type="gramEnd"/>
      <w:r w:rsidRPr="00E07E94">
        <w:rPr>
          <w:rFonts w:ascii="Courier New" w:hAnsi="Courier New" w:cs="Courier New"/>
          <w:spacing w:val="2"/>
          <w:szCs w:val="24"/>
        </w:rPr>
        <w:t xml:space="preserve"> “a la fecha del” y “contrato”, l</w:t>
      </w:r>
      <w:r w:rsidR="003F3C71" w:rsidRPr="00E07E94">
        <w:rPr>
          <w:rFonts w:ascii="Courier New" w:hAnsi="Courier New" w:cs="Courier New"/>
          <w:spacing w:val="2"/>
          <w:szCs w:val="24"/>
        </w:rPr>
        <w:t>o siguiente:</w:t>
      </w:r>
      <w:r w:rsidRPr="00E07E94">
        <w:rPr>
          <w:rFonts w:ascii="Courier New" w:hAnsi="Courier New" w:cs="Courier New"/>
          <w:spacing w:val="2"/>
          <w:szCs w:val="24"/>
        </w:rPr>
        <w:t xml:space="preserve"> “acto o”. </w:t>
      </w:r>
    </w:p>
    <w:p w14:paraId="027FD3A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CE73EF9" w14:textId="06B2DDD1" w:rsidR="00BF661B" w:rsidRPr="00E07E94" w:rsidRDefault="00BF661B" w:rsidP="006864CD">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iv</w:t>
      </w:r>
      <w:proofErr w:type="spellEnd"/>
      <w:r w:rsidR="006864CD"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 palabra “corresponda” y el punto </w:t>
      </w:r>
      <w:r w:rsidR="006864CD" w:rsidRPr="00E07E94">
        <w:rPr>
          <w:rFonts w:ascii="Courier New" w:hAnsi="Courier New" w:cs="Courier New"/>
          <w:spacing w:val="2"/>
          <w:szCs w:val="24"/>
        </w:rPr>
        <w:t xml:space="preserve">y </w:t>
      </w:r>
      <w:r w:rsidRPr="00E07E94">
        <w:rPr>
          <w:rFonts w:ascii="Courier New" w:hAnsi="Courier New" w:cs="Courier New"/>
          <w:spacing w:val="2"/>
          <w:szCs w:val="24"/>
        </w:rPr>
        <w:t xml:space="preserve">aparte la </w:t>
      </w:r>
      <w:r w:rsidR="006864CD" w:rsidRPr="00E07E94">
        <w:rPr>
          <w:rFonts w:ascii="Courier New" w:hAnsi="Courier New" w:cs="Courier New"/>
          <w:spacing w:val="2"/>
          <w:szCs w:val="24"/>
        </w:rPr>
        <w:t>expresión</w:t>
      </w:r>
      <w:r w:rsidRPr="00E07E94">
        <w:rPr>
          <w:rFonts w:ascii="Courier New" w:hAnsi="Courier New" w:cs="Courier New"/>
          <w:spacing w:val="2"/>
          <w:szCs w:val="24"/>
        </w:rPr>
        <w:t xml:space="preserve"> “, previa citación”.</w:t>
      </w:r>
    </w:p>
    <w:p w14:paraId="4E67D51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0669CDD" w14:textId="77777777" w:rsidR="00BF661B" w:rsidRPr="00E07E94" w:rsidRDefault="00BF661B" w:rsidP="006864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En el inciso segundo: </w:t>
      </w:r>
    </w:p>
    <w:p w14:paraId="7B9C850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EA846F8" w14:textId="2E5F91ED" w:rsidR="00BF661B" w:rsidRPr="00E07E94" w:rsidRDefault="00BF661B" w:rsidP="001E180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1E180A"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w:t>
      </w:r>
      <w:r w:rsidR="003E1365" w:rsidRPr="00E07E94">
        <w:rPr>
          <w:rFonts w:ascii="Courier New" w:hAnsi="Courier New" w:cs="Courier New"/>
          <w:spacing w:val="2"/>
          <w:szCs w:val="24"/>
        </w:rPr>
        <w:t>s expresiones</w:t>
      </w:r>
      <w:r w:rsidRPr="00E07E94">
        <w:rPr>
          <w:rFonts w:ascii="Courier New" w:hAnsi="Courier New" w:cs="Courier New"/>
          <w:spacing w:val="2"/>
          <w:szCs w:val="24"/>
        </w:rPr>
        <w:t xml:space="preserve"> “la cantidad de dinero” y “que declara” l</w:t>
      </w:r>
      <w:r w:rsidR="003E1365" w:rsidRPr="00E07E94">
        <w:rPr>
          <w:rFonts w:ascii="Courier New" w:hAnsi="Courier New" w:cs="Courier New"/>
          <w:spacing w:val="2"/>
          <w:szCs w:val="24"/>
        </w:rPr>
        <w:t>o siguiente:</w:t>
      </w:r>
      <w:r w:rsidRPr="00E07E94">
        <w:rPr>
          <w:rFonts w:ascii="Courier New" w:hAnsi="Courier New" w:cs="Courier New"/>
          <w:spacing w:val="2"/>
          <w:szCs w:val="24"/>
        </w:rPr>
        <w:t xml:space="preserve"> “o bienes”. </w:t>
      </w:r>
    </w:p>
    <w:p w14:paraId="58B76FD5" w14:textId="77777777" w:rsidR="00BF661B" w:rsidRPr="00E07E94" w:rsidRDefault="00BF661B" w:rsidP="001E180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4A331F" w14:textId="46DAB773" w:rsidR="00BF661B" w:rsidRPr="00E07E94" w:rsidRDefault="00BF661B" w:rsidP="001E180A">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3E1365"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w:t>
      </w:r>
      <w:r w:rsidR="003E1365" w:rsidRPr="00E07E94">
        <w:rPr>
          <w:rFonts w:ascii="Courier New" w:hAnsi="Courier New" w:cs="Courier New"/>
          <w:spacing w:val="2"/>
          <w:szCs w:val="24"/>
        </w:rPr>
        <w:t xml:space="preserve">el siguiente texto: </w:t>
      </w:r>
      <w:r w:rsidRPr="00E07E94">
        <w:rPr>
          <w:rFonts w:ascii="Courier New" w:hAnsi="Courier New" w:cs="Courier New"/>
          <w:spacing w:val="2"/>
          <w:szCs w:val="24"/>
        </w:rPr>
        <w:t>“, en los casos de contratos celebrados entre personas de las cuales una o varias serán herederos ab-intestato de la otra u otras”.</w:t>
      </w:r>
    </w:p>
    <w:p w14:paraId="0997DF97" w14:textId="77777777" w:rsidR="00BF661B" w:rsidRPr="00E07E94" w:rsidRDefault="00BF661B" w:rsidP="001E180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696798" w14:textId="77777777" w:rsidR="00BF661B" w:rsidRPr="00E07E94" w:rsidRDefault="00BF661B" w:rsidP="001E180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tercero por el siguiente: </w:t>
      </w:r>
    </w:p>
    <w:p w14:paraId="6B1EA1E2" w14:textId="77777777" w:rsidR="00BF661B" w:rsidRPr="00E07E94" w:rsidRDefault="00BF661B" w:rsidP="001E180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plazo para investigar, liquidar y girar el impuesto conforme al presente artículo prescribirá en el plazo de seis años, contado desde la fecha de celebración del respectivo acto o contrato.”.</w:t>
      </w:r>
    </w:p>
    <w:p w14:paraId="1135544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EC5C54" w14:textId="77777777" w:rsidR="00034B54" w:rsidRPr="00E07E94" w:rsidRDefault="00034B5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5EE5D3D" w14:textId="77777777" w:rsidR="00BF661B" w:rsidRPr="00E07E94" w:rsidRDefault="00BF661B" w:rsidP="00034B5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5.-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el decreto con fuerza de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30, de 2005, del Ministerio de Hacienda que Aprueba el texto refundido, coordinado y sistematizado del decreto con fuerza de ley de Hacienda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213, de 1953, sobre Ordenanza de Aduanas:</w:t>
      </w:r>
    </w:p>
    <w:p w14:paraId="647BD143" w14:textId="77777777" w:rsidR="00BF661B" w:rsidRPr="00E07E94" w:rsidRDefault="00BF661B" w:rsidP="00034B5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7D17EAF3" w14:textId="62A6DE9A" w:rsidR="00BF661B" w:rsidRPr="00E07E94" w:rsidRDefault="00BF661B" w:rsidP="00034B5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8 el siguiente artículo 8 bis nuevo: </w:t>
      </w:r>
    </w:p>
    <w:p w14:paraId="199D76E6" w14:textId="77777777" w:rsidR="00BF661B" w:rsidRPr="00E07E94" w:rsidRDefault="00BF661B" w:rsidP="00034B5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48E70A87" w14:textId="77777777" w:rsidR="00BF661B" w:rsidRPr="00E07E94" w:rsidRDefault="00BF661B" w:rsidP="00034B5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8 </w:t>
      </w:r>
      <w:proofErr w:type="gramStart"/>
      <w:r w:rsidRPr="00E07E94">
        <w:rPr>
          <w:rFonts w:ascii="Courier New" w:hAnsi="Courier New" w:cs="Courier New"/>
          <w:spacing w:val="2"/>
          <w:szCs w:val="24"/>
        </w:rPr>
        <w:t>bis.-</w:t>
      </w:r>
      <w:proofErr w:type="gramEnd"/>
      <w:r w:rsidRPr="00E07E94">
        <w:rPr>
          <w:rFonts w:ascii="Courier New" w:hAnsi="Courier New" w:cs="Courier New"/>
          <w:spacing w:val="2"/>
          <w:szCs w:val="24"/>
        </w:rPr>
        <w:t xml:space="preserve"> Sin perjuicio de los derechos garantizados por la Constitución Política de la República y las leyes, constituyen derechos de quienes interactúen con el Servicio Nacional de Aduanas, los siguientes:</w:t>
      </w:r>
    </w:p>
    <w:p w14:paraId="628BC6F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275DD1F8" w14:textId="01F045E2"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 El ser informado sobre el ejercicio de sus derechos, el que se facilite el cumplimiento de sus obligaciones tributarias y aduaneras, y a obtener información clara del sentido y alcance de todas las actuaciones en que tenga la calidad de interesado.</w:t>
      </w:r>
    </w:p>
    <w:p w14:paraId="554CECD0"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0325B99D" w14:textId="79B5AAE4"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2. El ser atendido en forma cortés, diligente y oportuna, con el debido respeto y consideración.</w:t>
      </w:r>
    </w:p>
    <w:p w14:paraId="594E6B8A"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30806D1F" w14:textId="4969EB16"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 Obtener en forma completa y oportuna las devoluciones a que tenga derecho conforme a las leyes tributarias y aduaneras, debidamente actualizadas.</w:t>
      </w:r>
    </w:p>
    <w:p w14:paraId="49E6FC87"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3D729EB6" w14:textId="3344428A"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4. Obtener copias en formato electrónico, o certificaciones de las actuaciones realizadas o de los documentos presentados en los procedimientos, en los términos previstos en la ley.</w:t>
      </w:r>
    </w:p>
    <w:p w14:paraId="713F7385"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2A3FB97E" w14:textId="5CB96E1D"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5. Que en las actuaciones realizadas por el Servicio se respete la vida privada y se protejan los datos personales en conformidad con la ley; y que las declaraciones de destinación aduanera, salvo los casos de excepción legal, tengan carácter reservado.</w:t>
      </w:r>
    </w:p>
    <w:p w14:paraId="69BBDA2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66AC2F81" w14:textId="10DCC20B"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6. Ejercer los recursos e iniciar los procedimientos que correspondan, personalmente o representados; formular alegaciones y presentar antecedentes dentro de los plazos previstos en la ley y que tales antecedentes sean incorporados al procedimiento de que se trate y debidamente considerados por el funcionario competente.</w:t>
      </w:r>
    </w:p>
    <w:p w14:paraId="76A749F1"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0ACC99D7" w14:textId="000CEAC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7. Plantear, en forma respetuosa y conveniente, sugerencias y quejas sobre las actuaciones del Servicio en que tenga interés o que le afecten.</w:t>
      </w:r>
    </w:p>
    <w:p w14:paraId="6636872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54EC9A6B" w14:textId="0A97926A"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8. Conocer los criterios administrativos del Servicio. Para estos efectos el Servicio deberá publicar en su sitio web las normas de régimen interno y los manuales de funciones o de procedimiento, órdenes e instrucciones, salvo aquellos que sean reservados en conformidad con la ley. Asimismo, el Servicio deberá mantener un registro actualizado de los criterios interpretativos emitidos por el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 xml:space="preserve"> de Aduanas en ejercicio de sus facultades interpretativas y de la jurisprudencia judicial en materia tributaria y aduanera.</w:t>
      </w:r>
    </w:p>
    <w:p w14:paraId="13ECE93E"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02BCB85C" w14:textId="73D88FDF"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9. Que las actuaciones del Servicio no afecten el normal desarrollo de las operaciones o actividades económicas, salvo en los casos previstos por la ley. </w:t>
      </w:r>
    </w:p>
    <w:p w14:paraId="1CF943D1"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21AB6AB8" w14:textId="561461AE"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10. Que, para todos los efectos legales y cualquiera sea el caso, se respeten los plazos de prescripción o caducidad tributaria y aduanera establecidos en la ley.</w:t>
      </w:r>
    </w:p>
    <w:p w14:paraId="4829CB6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066C9E2A" w14:textId="67FB7339" w:rsidR="00BF661B" w:rsidRPr="00E07E94" w:rsidRDefault="00BF661B" w:rsidP="004459E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Quienes actúen ante el Servicio podrán presentar un recurso de resguardo al considerar vulnerados sus derechos producto de una acción u omisión del Servicio, ante el competente </w:t>
      </w:r>
      <w:proofErr w:type="gramStart"/>
      <w:r w:rsidRPr="00E07E94">
        <w:rPr>
          <w:rFonts w:ascii="Courier New" w:hAnsi="Courier New" w:cs="Courier New"/>
          <w:spacing w:val="2"/>
          <w:szCs w:val="24"/>
        </w:rPr>
        <w:t>Director Regional</w:t>
      </w:r>
      <w:proofErr w:type="gramEnd"/>
      <w:r w:rsidRPr="00E07E94">
        <w:rPr>
          <w:rFonts w:ascii="Courier New" w:hAnsi="Courier New" w:cs="Courier New"/>
          <w:spacing w:val="2"/>
          <w:szCs w:val="24"/>
        </w:rPr>
        <w:t xml:space="preserve"> o ante el Director Nacional de Aduanas, en su caso, si la actuación es realizada por el Director Regional, dentro de décimo día contado desde su ocurrencia</w:t>
      </w:r>
      <w:r w:rsidR="00EA28A1" w:rsidRPr="00E07E94">
        <w:rPr>
          <w:rFonts w:ascii="Courier New" w:hAnsi="Courier New" w:cs="Courier New"/>
          <w:spacing w:val="2"/>
          <w:szCs w:val="24"/>
        </w:rPr>
        <w:t>. Deberán</w:t>
      </w:r>
      <w:r w:rsidRPr="00E07E94">
        <w:rPr>
          <w:rFonts w:ascii="Courier New" w:hAnsi="Courier New" w:cs="Courier New"/>
          <w:spacing w:val="2"/>
          <w:szCs w:val="24"/>
        </w:rPr>
        <w:t xml:space="preserve"> recibirse todos los antecedentes que el solicitante acompañe a la presentación para fundar el acto u omisión que origina dicho recurso. Recibido el recurso de resguardo </w:t>
      </w:r>
      <w:r w:rsidR="00EA28A1" w:rsidRPr="00E07E94">
        <w:rPr>
          <w:rFonts w:ascii="Courier New" w:hAnsi="Courier New" w:cs="Courier New"/>
          <w:spacing w:val="2"/>
          <w:szCs w:val="24"/>
        </w:rPr>
        <w:t>é</w:t>
      </w:r>
      <w:r w:rsidRPr="00E07E94">
        <w:rPr>
          <w:rFonts w:ascii="Courier New" w:hAnsi="Courier New" w:cs="Courier New"/>
          <w:spacing w:val="2"/>
          <w:szCs w:val="24"/>
        </w:rPr>
        <w:t>ste deberá resolverse fundadamente dentro de quinto día, ordenando se adopten las medidas que corresponda. Toda prueba que sea rendida deberá valorarse según las normas de la sana critica.</w:t>
      </w:r>
    </w:p>
    <w:p w14:paraId="0FFC54C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5E4D0D83" w14:textId="5CC1B00C" w:rsidR="00BF661B" w:rsidRPr="00E07E94" w:rsidRDefault="00BF661B" w:rsidP="00EA28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De lo resuelto por el </w:t>
      </w:r>
      <w:proofErr w:type="gramStart"/>
      <w:r w:rsidRPr="00E07E94">
        <w:rPr>
          <w:rFonts w:ascii="Courier New" w:hAnsi="Courier New" w:cs="Courier New"/>
          <w:spacing w:val="2"/>
          <w:szCs w:val="24"/>
        </w:rPr>
        <w:t>Director Regional</w:t>
      </w:r>
      <w:proofErr w:type="gramEnd"/>
      <w:r w:rsidRPr="00E07E94">
        <w:rPr>
          <w:rFonts w:ascii="Courier New" w:hAnsi="Courier New" w:cs="Courier New"/>
          <w:spacing w:val="2"/>
          <w:szCs w:val="24"/>
        </w:rPr>
        <w:t xml:space="preserve"> se podrá reclamar ante el Juez Tributario y Aduanero, conforme al procedimiento del Número 4º del Título VI del Libro II.</w:t>
      </w:r>
    </w:p>
    <w:p w14:paraId="4D0C55C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6D435815" w14:textId="6BAE2AF7" w:rsidR="00BF661B" w:rsidRPr="00E07E94" w:rsidRDefault="00BF661B" w:rsidP="00EA28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Sin perjuicio de lo anterior, alternativamente los solicitantes podrán reclamar en forma directa en contra de actos u omisiones del Servicio que vulneren cualquiera de los derechos establecidos en este artículo ante el Juez Tributario y Aduanero, conforme al procedimiento del Número 4º del Título VI del Libro II.</w:t>
      </w:r>
    </w:p>
    <w:p w14:paraId="4B96FE9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7AB19C20" w14:textId="77777777" w:rsidR="00BF661B" w:rsidRPr="00E07E94" w:rsidRDefault="00BF661B" w:rsidP="00EA28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Servicio deberá tomar las medidas necesarias para que los funcionarios actúen en conocimiento y cabal respeto de los derechos de quienes interactúen con el Servicio Nacional de Aduanas.</w:t>
      </w:r>
    </w:p>
    <w:p w14:paraId="0ABF7D73" w14:textId="77777777" w:rsidR="00BF661B" w:rsidRPr="00E07E94" w:rsidRDefault="00BF661B" w:rsidP="00EA28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6F3C6823" w14:textId="77777777" w:rsidR="00BF661B" w:rsidRPr="00E07E94" w:rsidRDefault="00BF661B" w:rsidP="00EA28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En toda dependencia del Servicio deberá exhibirse, en un lugar destacado y claramente visible al público, un cartel en el cual se consignen los derechos de quienes actúen ante el Servicio Nacional de Aduanas, expresados en la enumeración contenida en el inciso primero. Asimismo, deberán exhibirse en un lugar visible en el sitio web del Servicio.”.</w:t>
      </w:r>
    </w:p>
    <w:p w14:paraId="7B73EBD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1B20874" w14:textId="77777777" w:rsidR="00EA28A1" w:rsidRPr="00E07E94" w:rsidRDefault="00EA28A1"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92C85E2" w14:textId="07CA8B83" w:rsidR="00BF661B" w:rsidRPr="00E07E94" w:rsidRDefault="00BF661B" w:rsidP="00EA28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Artículo 15 la frase “a los reglamentos que dicte el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 xml:space="preserve"> de Aduanas con aprobación del Presidente de la República” por la </w:t>
      </w:r>
      <w:r w:rsidR="00DF476B" w:rsidRPr="00E07E94">
        <w:rPr>
          <w:rFonts w:ascii="Courier New" w:hAnsi="Courier New" w:cs="Courier New"/>
          <w:spacing w:val="2"/>
          <w:szCs w:val="24"/>
        </w:rPr>
        <w:t>siguiente:</w:t>
      </w:r>
      <w:r w:rsidRPr="00E07E94">
        <w:rPr>
          <w:rFonts w:ascii="Courier New" w:hAnsi="Courier New" w:cs="Courier New"/>
          <w:spacing w:val="2"/>
          <w:szCs w:val="24"/>
        </w:rPr>
        <w:t xml:space="preserve"> “a la regulación que dicte el Director Nacional de Aduanas”.  </w:t>
      </w:r>
    </w:p>
    <w:p w14:paraId="2C18E7AD" w14:textId="77777777" w:rsidR="00BF661B" w:rsidRPr="00E07E94" w:rsidRDefault="00BF661B" w:rsidP="00EA28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DECFB0" w14:textId="77777777" w:rsidR="00DF476B" w:rsidRPr="00E07E94" w:rsidRDefault="00DF476B" w:rsidP="00EA28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27C90A4" w14:textId="2AD258EC" w:rsidR="00BF661B" w:rsidRPr="00E07E94" w:rsidRDefault="00BF661B" w:rsidP="00EA28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3.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25 el siguiente artículo 25 bis, nuevo: </w:t>
      </w:r>
    </w:p>
    <w:p w14:paraId="0FC5D7A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33EE9648" w14:textId="3575DD83" w:rsidR="00BF661B" w:rsidRPr="00E07E94" w:rsidRDefault="00BF661B" w:rsidP="00310EB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25 </w:t>
      </w:r>
      <w:proofErr w:type="gramStart"/>
      <w:r w:rsidRPr="00E07E94">
        <w:rPr>
          <w:rFonts w:ascii="Courier New" w:hAnsi="Courier New" w:cs="Courier New"/>
          <w:spacing w:val="2"/>
          <w:szCs w:val="24"/>
        </w:rPr>
        <w:t>bis.-</w:t>
      </w:r>
      <w:proofErr w:type="gramEnd"/>
      <w:r w:rsidRPr="00E07E94">
        <w:rPr>
          <w:rFonts w:ascii="Courier New" w:hAnsi="Courier New" w:cs="Courier New"/>
          <w:spacing w:val="2"/>
          <w:szCs w:val="24"/>
        </w:rPr>
        <w:t xml:space="preserve"> Toda notificación que deba realizar el Servicio Nacional de Aduanas se practicará por correo electrónico, salvo las excepciones legales que procedan. </w:t>
      </w:r>
    </w:p>
    <w:p w14:paraId="63080A9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468C2DA8" w14:textId="77777777" w:rsidR="00BF661B" w:rsidRPr="00E07E94" w:rsidRDefault="00BF661B" w:rsidP="00310EB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Toda persona natural o jurídica que actúe ante el Servicio Nacional de Aduanas, personal o debidamente representada, debe declarar en su primera presentación la dirección de correo electrónico para efectos de que se practiquen las notificaciones que correspondan. La notificación que deba efectuarse a un agente de aduanas o a otro operador que deba registrarse ante el Servicio Nacional de Aduanas, se realizará válidamente en la casilla de correo electrónico que haya declarado en su inscripción. En el caso de la tramitación de una destinación aduanera, la notificación de todos los actos relacionados con el despacho se efectuará válidamente con su envío a la dirección de correo electrónico incorporado en la declaración respectiva.  </w:t>
      </w:r>
    </w:p>
    <w:p w14:paraId="0AC0733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14105E52" w14:textId="00804EAA" w:rsidR="00BF661B" w:rsidRPr="00E07E94" w:rsidRDefault="00BF661B" w:rsidP="00310EB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caso de que cualquiera de los interesados a que se refiere el inciso anterior no declare una dirección de correo electrónico las actuaciones del Servicio serán notificadas de acuerdo con las normas de los artículos 69, 92 </w:t>
      </w:r>
      <w:proofErr w:type="gramStart"/>
      <w:r w:rsidRPr="00E07E94">
        <w:rPr>
          <w:rFonts w:ascii="Courier New" w:hAnsi="Courier New" w:cs="Courier New"/>
          <w:spacing w:val="2"/>
          <w:szCs w:val="24"/>
        </w:rPr>
        <w:t>ter ,</w:t>
      </w:r>
      <w:proofErr w:type="gramEnd"/>
      <w:r w:rsidRPr="00E07E94">
        <w:rPr>
          <w:rFonts w:ascii="Courier New" w:hAnsi="Courier New" w:cs="Courier New"/>
          <w:spacing w:val="2"/>
          <w:szCs w:val="24"/>
        </w:rPr>
        <w:t xml:space="preserve"> 93 , 94 y 185 de esta Ordenanza, según el tipo de acto de que se trate. </w:t>
      </w:r>
    </w:p>
    <w:p w14:paraId="52FF2DC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228B2745" w14:textId="486AAC44" w:rsidR="00BF661B" w:rsidRPr="00E07E94" w:rsidRDefault="00BF661B" w:rsidP="009B0F8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Quienes carezcan de medios tecnológicos, no tengan acceso a medios electrónicos o sólo act</w:t>
      </w:r>
      <w:r w:rsidR="009B0F84" w:rsidRPr="00E07E94">
        <w:rPr>
          <w:rFonts w:ascii="Courier New" w:hAnsi="Courier New" w:cs="Courier New"/>
          <w:spacing w:val="2"/>
          <w:szCs w:val="24"/>
        </w:rPr>
        <w:t>úe</w:t>
      </w:r>
      <w:r w:rsidRPr="00E07E94">
        <w:rPr>
          <w:rFonts w:ascii="Courier New" w:hAnsi="Courier New" w:cs="Courier New"/>
          <w:spacing w:val="2"/>
          <w:szCs w:val="24"/>
        </w:rPr>
        <w:t xml:space="preserve">n excepcionalmente a través de ellos, podrán solicitar al Servicio Nacional de Aduanas que las notificaciones les sean practicadas mediante carta certificada dirigida a su domicilio particular, el cual deberán señalar al momento de efectuar la respectiva solicitud. En este caso, la notificación se entenderá practicada a contar del tercer día siguiente a su recepción en la oficina de correos para su despacho. Esta solicitud será resuelta por el Servicio, de conformidad con el procedimiento que se establezca. </w:t>
      </w:r>
    </w:p>
    <w:p w14:paraId="4F6E59F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577DE851" w14:textId="7C59D300" w:rsidR="00BF661B" w:rsidRPr="00E07E94" w:rsidRDefault="00BF661B" w:rsidP="009B0F8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notificación por correo electrónico se entenderá practicada en la fecha de su envío. El correo electrónico de notificación deberá contener copia de la actuación del Servicio, incluyendo los datos necesarios para su acertada inteligencia. </w:t>
      </w:r>
    </w:p>
    <w:p w14:paraId="14463CE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659A21DC" w14:textId="77777777" w:rsidR="00BF661B" w:rsidRPr="00E07E94" w:rsidRDefault="00BF661B" w:rsidP="009B0F8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Es obligación del interesado mantener actualizada la dirección de correo electrónico declarada. Cualquier circunstancia ajena al Servicio por la que el interesado no reciba el correo electrónico, no anulará la notificación, salvo que el interesado acredite que no recibió la información por caso fortuito o fuerza mayor. </w:t>
      </w:r>
    </w:p>
    <w:p w14:paraId="6511CF8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77529F37" w14:textId="77777777" w:rsidR="00BF661B" w:rsidRPr="00E07E94" w:rsidRDefault="00BF661B" w:rsidP="009B0F8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Corresponderá al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 xml:space="preserve"> de Aduanas establecer el procedimiento para practicar las notificaciones por correo electrónico del Servicio. </w:t>
      </w:r>
    </w:p>
    <w:p w14:paraId="37B2FDE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68C2BF82" w14:textId="712556EB" w:rsidR="00BF661B" w:rsidRPr="00E07E94" w:rsidRDefault="00BF661B" w:rsidP="009B0F8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Sin perjuicio de lo señalado en los incisos anteriores, por decreto del Ministerio de Hacienda se podrá establecer otros medios de notificación electrónica respecto de los despachadores que cuenten con autorización para funcionar en sistemas de transmisión electrónica de datos. El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 xml:space="preserve"> deberá mediante resolución identificar los sistemas electrónicos de transmisión de datos incluidos en el presente inciso.”.</w:t>
      </w:r>
    </w:p>
    <w:p w14:paraId="1239DA7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20FF7A3" w14:textId="77777777" w:rsidR="00466F5F" w:rsidRPr="00E07E94" w:rsidRDefault="00466F5F"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07E9A7D" w14:textId="4084647D" w:rsidR="00BF661B" w:rsidRPr="00E07E94" w:rsidRDefault="00BF661B" w:rsidP="00466F5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4. En el artículo 92 bis: </w:t>
      </w:r>
    </w:p>
    <w:p w14:paraId="23F97B0A" w14:textId="77777777" w:rsidR="00BF661B" w:rsidRPr="00E07E94" w:rsidRDefault="00BF661B" w:rsidP="00466F5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4F1E901" w14:textId="77777777" w:rsidR="00BF661B" w:rsidRPr="00E07E94" w:rsidRDefault="00BF661B" w:rsidP="00466F5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 En el inciso primero:</w:t>
      </w:r>
    </w:p>
    <w:p w14:paraId="3F8491F2" w14:textId="77777777" w:rsidR="00BF661B" w:rsidRPr="00E07E94" w:rsidRDefault="00BF661B" w:rsidP="00466F5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BDFCECC" w14:textId="5BC08E5E" w:rsidR="00BF661B" w:rsidRPr="00E07E94" w:rsidRDefault="00BF661B" w:rsidP="00466F5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921C66"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“plazo de dos años, contado desde la fecha de la legalización de la declaración” por l</w:t>
      </w:r>
      <w:r w:rsidR="00921C66" w:rsidRPr="00E07E94">
        <w:rPr>
          <w:rFonts w:ascii="Courier New" w:hAnsi="Courier New" w:cs="Courier New"/>
          <w:spacing w:val="2"/>
          <w:szCs w:val="24"/>
        </w:rPr>
        <w:t>o siguiente:</w:t>
      </w:r>
      <w:r w:rsidRPr="00E07E94">
        <w:rPr>
          <w:rFonts w:ascii="Courier New" w:hAnsi="Courier New" w:cs="Courier New"/>
          <w:spacing w:val="2"/>
          <w:szCs w:val="24"/>
        </w:rPr>
        <w:t xml:space="preserve"> “plazo de tres años, contado desde la fecha de la legalización de la declaración o bien desde la última modificación que haya sido solicitada por el interesado”. </w:t>
      </w:r>
    </w:p>
    <w:p w14:paraId="340D58CD" w14:textId="77777777" w:rsidR="00BF661B" w:rsidRPr="00E07E94" w:rsidRDefault="00BF661B" w:rsidP="00466F5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149180" w14:textId="3E55DAB1" w:rsidR="00BF661B" w:rsidRPr="00E07E94" w:rsidRDefault="00BF661B" w:rsidP="00466F5F">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193F23"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w:t>
      </w:r>
      <w:r w:rsidR="00BF0107" w:rsidRPr="00E07E94">
        <w:rPr>
          <w:rFonts w:ascii="Courier New" w:hAnsi="Courier New" w:cs="Courier New"/>
          <w:spacing w:val="2"/>
          <w:szCs w:val="24"/>
        </w:rPr>
        <w:t>s</w:t>
      </w:r>
      <w:r w:rsidRPr="00E07E94">
        <w:rPr>
          <w:rFonts w:ascii="Courier New" w:hAnsi="Courier New" w:cs="Courier New"/>
          <w:spacing w:val="2"/>
          <w:szCs w:val="24"/>
        </w:rPr>
        <w:t xml:space="preserve"> frase</w:t>
      </w:r>
      <w:r w:rsidR="00BF0107" w:rsidRPr="00E07E94">
        <w:rPr>
          <w:rFonts w:ascii="Courier New" w:hAnsi="Courier New" w:cs="Courier New"/>
          <w:spacing w:val="2"/>
          <w:szCs w:val="24"/>
        </w:rPr>
        <w:t>s</w:t>
      </w:r>
      <w:r w:rsidRPr="00E07E94">
        <w:rPr>
          <w:rFonts w:ascii="Courier New" w:hAnsi="Courier New" w:cs="Courier New"/>
          <w:spacing w:val="2"/>
          <w:szCs w:val="24"/>
        </w:rPr>
        <w:t xml:space="preserve"> “o tratados internacionales” y “, en cuyo caso”, l</w:t>
      </w:r>
      <w:r w:rsidR="00193F23" w:rsidRPr="00E07E94">
        <w:rPr>
          <w:rFonts w:ascii="Courier New" w:hAnsi="Courier New" w:cs="Courier New"/>
          <w:spacing w:val="2"/>
          <w:szCs w:val="24"/>
        </w:rPr>
        <w:t>o siguiente:</w:t>
      </w:r>
      <w:r w:rsidRPr="00E07E94">
        <w:rPr>
          <w:rFonts w:ascii="Courier New" w:hAnsi="Courier New" w:cs="Courier New"/>
          <w:spacing w:val="2"/>
          <w:szCs w:val="24"/>
        </w:rPr>
        <w:t xml:space="preserve"> “o en la legislación nacional”. </w:t>
      </w:r>
    </w:p>
    <w:p w14:paraId="531EE451" w14:textId="77777777" w:rsidR="00BF661B" w:rsidRPr="00E07E94" w:rsidRDefault="00BF661B" w:rsidP="00466F5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29EB57" w14:textId="299DD35D" w:rsidR="00BF661B" w:rsidRPr="00E07E94" w:rsidRDefault="00BF661B" w:rsidP="00466F5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la palabra “dos” por “tres”. </w:t>
      </w:r>
    </w:p>
    <w:p w14:paraId="5A36425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E9D0136" w14:textId="77777777" w:rsidR="00BF661B" w:rsidRPr="00E07E94" w:rsidRDefault="00BF661B" w:rsidP="00193F2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tercero por el siguiente:  </w:t>
      </w:r>
    </w:p>
    <w:p w14:paraId="1844787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5CF47A0" w14:textId="61D598F7" w:rsidR="00BF661B" w:rsidRPr="00E07E94" w:rsidRDefault="00BF661B" w:rsidP="00193F2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cargos que se formulen en conformidad a este artículo se notificarán al consignatario o importador mediante correo electrónico enviado a la dirección registrada en el documento de destinación</w:t>
      </w:r>
      <w:r w:rsidR="00193F23" w:rsidRPr="00E07E94">
        <w:rPr>
          <w:rFonts w:ascii="Courier New" w:hAnsi="Courier New" w:cs="Courier New"/>
          <w:spacing w:val="2"/>
          <w:szCs w:val="24"/>
        </w:rPr>
        <w:t xml:space="preserve">. Deberá </w:t>
      </w:r>
      <w:r w:rsidRPr="00E07E94">
        <w:rPr>
          <w:rFonts w:ascii="Courier New" w:hAnsi="Courier New" w:cs="Courier New"/>
          <w:spacing w:val="2"/>
          <w:szCs w:val="24"/>
        </w:rPr>
        <w:t>remitirse además una copia de dicho correo al despachador</w:t>
      </w:r>
      <w:r w:rsidR="00193F23" w:rsidRPr="00E07E94">
        <w:rPr>
          <w:rFonts w:ascii="Courier New" w:hAnsi="Courier New" w:cs="Courier New"/>
          <w:spacing w:val="2"/>
          <w:szCs w:val="24"/>
        </w:rPr>
        <w:t>.</w:t>
      </w:r>
      <w:r w:rsidRPr="00E07E94">
        <w:rPr>
          <w:rFonts w:ascii="Courier New" w:hAnsi="Courier New" w:cs="Courier New"/>
          <w:spacing w:val="2"/>
          <w:szCs w:val="24"/>
        </w:rPr>
        <w:t xml:space="preserve"> La omisión de envío de esta copia no anulará la notificación.”. </w:t>
      </w:r>
    </w:p>
    <w:p w14:paraId="4BFB946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78EDA4" w14:textId="02A3199D" w:rsidR="00BF661B" w:rsidRPr="00E07E94" w:rsidRDefault="00BF661B" w:rsidP="00193F2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tercero el siguiente inciso cuarto, nuevo: </w:t>
      </w:r>
    </w:p>
    <w:p w14:paraId="73416539" w14:textId="77777777" w:rsidR="00BF661B" w:rsidRPr="00E07E94" w:rsidRDefault="00BF661B" w:rsidP="00193F2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D521D6" w14:textId="77777777" w:rsidR="00BF661B" w:rsidRPr="00E07E94" w:rsidRDefault="00BF661B" w:rsidP="00193F2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cargos señalados en el presente artículo podrán ser reclamados según lo dispuesto en el artículo 117 y no será preciso para interponer la reclamación el pago previo de los derechos, impuestos, tasas o gravámenes.”.</w:t>
      </w:r>
    </w:p>
    <w:p w14:paraId="417FD86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33AD723" w14:textId="77777777" w:rsidR="009837A8" w:rsidRPr="00E07E94" w:rsidRDefault="009837A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09D89BC" w14:textId="04DF8659" w:rsidR="00BF661B" w:rsidRPr="00E07E94" w:rsidRDefault="00BF661B" w:rsidP="009837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5. </w:t>
      </w:r>
      <w:proofErr w:type="spellStart"/>
      <w:r w:rsidRPr="00E07E94">
        <w:rPr>
          <w:rFonts w:ascii="Courier New" w:hAnsi="Courier New" w:cs="Courier New"/>
          <w:spacing w:val="2"/>
          <w:szCs w:val="24"/>
        </w:rPr>
        <w:t>Agréga</w:t>
      </w:r>
      <w:r w:rsidR="00E8534E" w:rsidRPr="00E07E94">
        <w:rPr>
          <w:rFonts w:ascii="Courier New" w:hAnsi="Courier New" w:cs="Courier New"/>
          <w:spacing w:val="2"/>
          <w:szCs w:val="24"/>
        </w:rPr>
        <w:t>n</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a continuación del artículo 92 bis </w:t>
      </w:r>
      <w:r w:rsidR="00E8534E" w:rsidRPr="00E07E94">
        <w:rPr>
          <w:rFonts w:ascii="Courier New" w:hAnsi="Courier New" w:cs="Courier New"/>
          <w:spacing w:val="2"/>
          <w:szCs w:val="24"/>
        </w:rPr>
        <w:t>los</w:t>
      </w:r>
      <w:r w:rsidRPr="00E07E94">
        <w:rPr>
          <w:rFonts w:ascii="Courier New" w:hAnsi="Courier New" w:cs="Courier New"/>
          <w:spacing w:val="2"/>
          <w:szCs w:val="24"/>
        </w:rPr>
        <w:t xml:space="preserve"> </w:t>
      </w:r>
      <w:proofErr w:type="gramStart"/>
      <w:r w:rsidRPr="00E07E94">
        <w:rPr>
          <w:rFonts w:ascii="Courier New" w:hAnsi="Courier New" w:cs="Courier New"/>
          <w:spacing w:val="2"/>
          <w:szCs w:val="24"/>
        </w:rPr>
        <w:t>siguiente</w:t>
      </w:r>
      <w:r w:rsidR="00E8534E" w:rsidRPr="00E07E94">
        <w:rPr>
          <w:rFonts w:ascii="Courier New" w:hAnsi="Courier New" w:cs="Courier New"/>
          <w:spacing w:val="2"/>
          <w:szCs w:val="24"/>
        </w:rPr>
        <w:t>s</w:t>
      </w:r>
      <w:r w:rsidRPr="00E07E94">
        <w:rPr>
          <w:rFonts w:ascii="Courier New" w:hAnsi="Courier New" w:cs="Courier New"/>
          <w:spacing w:val="2"/>
          <w:szCs w:val="24"/>
        </w:rPr>
        <w:t xml:space="preserve"> artículo</w:t>
      </w:r>
      <w:proofErr w:type="gramEnd"/>
      <w:r w:rsidRPr="00E07E94">
        <w:rPr>
          <w:rFonts w:ascii="Courier New" w:hAnsi="Courier New" w:cs="Courier New"/>
          <w:spacing w:val="2"/>
          <w:szCs w:val="24"/>
        </w:rPr>
        <w:t xml:space="preserve"> 92 ter</w:t>
      </w:r>
      <w:r w:rsidR="00E8534E" w:rsidRPr="00E07E94">
        <w:rPr>
          <w:rFonts w:ascii="Courier New" w:hAnsi="Courier New" w:cs="Courier New"/>
          <w:spacing w:val="2"/>
          <w:szCs w:val="24"/>
        </w:rPr>
        <w:t xml:space="preserve"> y 92 </w:t>
      </w:r>
      <w:proofErr w:type="spellStart"/>
      <w:r w:rsidR="00E8534E" w:rsidRPr="00E07E94">
        <w:rPr>
          <w:rFonts w:ascii="Courier New" w:hAnsi="Courier New" w:cs="Courier New"/>
          <w:spacing w:val="2"/>
          <w:szCs w:val="24"/>
        </w:rPr>
        <w:t>quáter</w:t>
      </w:r>
      <w:proofErr w:type="spellEnd"/>
      <w:r w:rsidRPr="00E07E94">
        <w:rPr>
          <w:rFonts w:ascii="Courier New" w:hAnsi="Courier New" w:cs="Courier New"/>
          <w:spacing w:val="2"/>
          <w:szCs w:val="24"/>
        </w:rPr>
        <w:t>, nuevo</w:t>
      </w:r>
      <w:r w:rsidR="00E8534E" w:rsidRPr="00E07E94">
        <w:rPr>
          <w:rFonts w:ascii="Courier New" w:hAnsi="Courier New" w:cs="Courier New"/>
          <w:spacing w:val="2"/>
          <w:szCs w:val="24"/>
        </w:rPr>
        <w:t>s</w:t>
      </w:r>
      <w:r w:rsidRPr="00E07E94">
        <w:rPr>
          <w:rFonts w:ascii="Courier New" w:hAnsi="Courier New" w:cs="Courier New"/>
          <w:spacing w:val="2"/>
          <w:szCs w:val="24"/>
        </w:rPr>
        <w:t xml:space="preserve">: </w:t>
      </w:r>
    </w:p>
    <w:p w14:paraId="16B9D27B" w14:textId="77777777" w:rsidR="00BF661B" w:rsidRPr="00E07E94" w:rsidRDefault="00BF661B" w:rsidP="009837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1CC82B6" w14:textId="55CC1070" w:rsidR="00BF661B" w:rsidRPr="00E07E94" w:rsidRDefault="00BF661B" w:rsidP="009837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92 ter.- El valor declarado en una destinación de importación podrá ser modificado a solicitud del importador, conforme lo dispuesto en el Acuerdo relativo a la Aplicación del Artículo VII del GATT de 1994, y e</w:t>
      </w:r>
      <w:r w:rsidR="000B3530" w:rsidRPr="00E07E94">
        <w:rPr>
          <w:rFonts w:ascii="Courier New" w:hAnsi="Courier New" w:cs="Courier New"/>
          <w:spacing w:val="2"/>
          <w:szCs w:val="24"/>
        </w:rPr>
        <w:t>n</w:t>
      </w:r>
      <w:r w:rsidR="00EC58A7" w:rsidRPr="00E07E94">
        <w:rPr>
          <w:rFonts w:ascii="Courier New" w:hAnsi="Courier New" w:cs="Courier New"/>
          <w:spacing w:val="2"/>
          <w:szCs w:val="24"/>
        </w:rPr>
        <w:t xml:space="preserve"> </w:t>
      </w:r>
      <w:r w:rsidR="00117E7D" w:rsidRPr="00E07E94">
        <w:rPr>
          <w:rFonts w:ascii="Courier New" w:hAnsi="Courier New" w:cs="Courier New"/>
          <w:spacing w:val="2"/>
          <w:szCs w:val="24"/>
        </w:rPr>
        <w:t>la l</w:t>
      </w:r>
      <w:r w:rsidR="00EC58A7" w:rsidRPr="00E07E94">
        <w:rPr>
          <w:rFonts w:ascii="Courier New" w:hAnsi="Courier New" w:cs="Courier New"/>
          <w:spacing w:val="2"/>
          <w:szCs w:val="24"/>
        </w:rPr>
        <w:t xml:space="preserve">ey </w:t>
      </w:r>
      <w:proofErr w:type="spellStart"/>
      <w:r w:rsidR="00EC58A7" w:rsidRPr="00E07E94">
        <w:rPr>
          <w:rFonts w:ascii="Courier New" w:hAnsi="Courier New" w:cs="Courier New"/>
          <w:spacing w:val="2"/>
          <w:szCs w:val="24"/>
        </w:rPr>
        <w:t>Nº</w:t>
      </w:r>
      <w:proofErr w:type="spellEnd"/>
      <w:r w:rsidR="00EC58A7" w:rsidRPr="00E07E94">
        <w:rPr>
          <w:rFonts w:ascii="Courier New" w:hAnsi="Courier New" w:cs="Courier New"/>
          <w:spacing w:val="2"/>
          <w:szCs w:val="24"/>
        </w:rPr>
        <w:t xml:space="preserve"> 18.525, que establece normas sobre importación de mercancías al país</w:t>
      </w:r>
      <w:r w:rsidR="00117E7D" w:rsidRPr="00E07E94">
        <w:rPr>
          <w:rFonts w:ascii="Courier New" w:hAnsi="Courier New" w:cs="Courier New"/>
          <w:spacing w:val="2"/>
          <w:szCs w:val="24"/>
        </w:rPr>
        <w:t>, cuyo texto</w:t>
      </w:r>
      <w:r w:rsidR="000B3530" w:rsidRPr="00E07E94">
        <w:rPr>
          <w:rFonts w:ascii="Courier New" w:hAnsi="Courier New" w:cs="Courier New"/>
          <w:spacing w:val="2"/>
          <w:szCs w:val="24"/>
        </w:rPr>
        <w:t xml:space="preserve"> </w:t>
      </w:r>
      <w:r w:rsidR="00117E7D" w:rsidRPr="00E07E94">
        <w:rPr>
          <w:rFonts w:ascii="Courier New" w:hAnsi="Courier New" w:cs="Courier New"/>
          <w:spacing w:val="2"/>
          <w:szCs w:val="24"/>
        </w:rPr>
        <w:t xml:space="preserve">refundido, coordinado y sistematizado fue fijado por </w:t>
      </w:r>
      <w:r w:rsidR="000B3530" w:rsidRPr="00E07E94">
        <w:rPr>
          <w:rFonts w:ascii="Courier New" w:hAnsi="Courier New" w:cs="Courier New"/>
          <w:spacing w:val="2"/>
          <w:szCs w:val="24"/>
        </w:rPr>
        <w:t>el decreto con fuerza de ley</w:t>
      </w:r>
      <w:r w:rsidR="00B1778A" w:rsidRPr="00E07E94">
        <w:rPr>
          <w:rFonts w:ascii="Courier New" w:hAnsi="Courier New" w:cs="Courier New"/>
          <w:spacing w:val="2"/>
          <w:szCs w:val="24"/>
        </w:rPr>
        <w:t xml:space="preserve"> </w:t>
      </w:r>
      <w:proofErr w:type="spellStart"/>
      <w:r w:rsidR="00B1778A"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31, de 2004, </w:t>
      </w:r>
      <w:r w:rsidR="00117E7D" w:rsidRPr="00E07E94">
        <w:rPr>
          <w:rFonts w:ascii="Courier New" w:hAnsi="Courier New" w:cs="Courier New"/>
          <w:spacing w:val="2"/>
          <w:szCs w:val="24"/>
        </w:rPr>
        <w:t xml:space="preserve">del Ministerio de Hacienda, </w:t>
      </w:r>
      <w:r w:rsidRPr="00E07E94">
        <w:rPr>
          <w:rFonts w:ascii="Courier New" w:hAnsi="Courier New" w:cs="Courier New"/>
          <w:spacing w:val="2"/>
          <w:szCs w:val="24"/>
        </w:rPr>
        <w:t xml:space="preserve">cuando se trate de variaciones al valor, cuyas condiciones sean conocidas al momento de la legalización de la declaración respectiva y sean susceptibles de ser acreditadas. </w:t>
      </w:r>
    </w:p>
    <w:p w14:paraId="4DBF6BA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3913F3B" w14:textId="2A708F60" w:rsidR="00BF661B" w:rsidRPr="00E07E94" w:rsidRDefault="00BF661B" w:rsidP="006A29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Para la aplicación de lo dispuesto en el inciso anterior, al momento de la legalización de la importación se deberá declarar que el valor se encuentra sujeto a revisión y cumplir con los plazos y demás requisitos que determine la regulación emitida al efecto por el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 xml:space="preserve"> de Aduanas, </w:t>
      </w:r>
      <w:r w:rsidR="00D62C64" w:rsidRPr="00E07E94">
        <w:rPr>
          <w:rFonts w:ascii="Courier New" w:hAnsi="Courier New" w:cs="Courier New"/>
          <w:spacing w:val="2"/>
          <w:szCs w:val="24"/>
        </w:rPr>
        <w:t>y deberán</w:t>
      </w:r>
      <w:r w:rsidRPr="00E07E94">
        <w:rPr>
          <w:rFonts w:ascii="Courier New" w:hAnsi="Courier New" w:cs="Courier New"/>
          <w:spacing w:val="2"/>
          <w:szCs w:val="24"/>
        </w:rPr>
        <w:t xml:space="preserve"> determinarse los ajustes que sean necesarios a los derechos, impuestos, tasas y demás gravámenes aplicables. El plazo que se establezca en cada caso para que el interesado solicite la modificación del valor aduanero no podrá exceder los </w:t>
      </w:r>
      <w:r w:rsidR="00D62C64" w:rsidRPr="00E07E94">
        <w:rPr>
          <w:rFonts w:ascii="Courier New" w:hAnsi="Courier New" w:cs="Courier New"/>
          <w:spacing w:val="2"/>
          <w:szCs w:val="24"/>
        </w:rPr>
        <w:t>dieciocho</w:t>
      </w:r>
      <w:r w:rsidRPr="00E07E94">
        <w:rPr>
          <w:rFonts w:ascii="Courier New" w:hAnsi="Courier New" w:cs="Courier New"/>
          <w:spacing w:val="2"/>
          <w:szCs w:val="24"/>
        </w:rPr>
        <w:t xml:space="preserve"> meses desde la fecha de legalización de la declaración. </w:t>
      </w:r>
    </w:p>
    <w:p w14:paraId="36338D4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2C0BF20" w14:textId="7A04B691" w:rsidR="00BF661B" w:rsidRPr="00E07E94" w:rsidRDefault="00BF661B" w:rsidP="00D62C6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No se formulará denuncia al despachador por las modificaciones a las destinaciones aduaneras que se efectúen conforme este artículo. No obstante, en caso de constatarse la existencia de dolo o documentación maliciosamente falsa, el Servicio podrá formular denuncia por el delito de contrabando establecido en el artículo 168 inciso tercero.</w:t>
      </w:r>
    </w:p>
    <w:p w14:paraId="67712E0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43F63AB" w14:textId="77777777" w:rsidR="00F81072" w:rsidRPr="00E07E94" w:rsidRDefault="00F81072"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C6D53A9" w14:textId="2078B8C9" w:rsidR="00BF661B" w:rsidRPr="00E07E94" w:rsidRDefault="00BF661B" w:rsidP="006C71A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92 </w:t>
      </w:r>
      <w:proofErr w:type="spellStart"/>
      <w:proofErr w:type="gram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w:t>
      </w:r>
      <w:proofErr w:type="gramEnd"/>
      <w:r w:rsidRPr="00E07E94">
        <w:rPr>
          <w:rFonts w:ascii="Courier New" w:hAnsi="Courier New" w:cs="Courier New"/>
          <w:spacing w:val="2"/>
          <w:szCs w:val="24"/>
        </w:rPr>
        <w:t xml:space="preserve"> Los ajustes o autoajustes en materia de precios de transferencia, regulados en el artículo 41 E de la Ley sobre Impuesto a la Renta, inclusive aquellos cuyo origen sea la celebración de un acuerdo anticipado de precios, no producirán efectos en los valores declarados en una destinación de importación o exportación, ni será necesaria </w:t>
      </w:r>
      <w:r w:rsidR="006C71AA" w:rsidRPr="00E07E94">
        <w:rPr>
          <w:rFonts w:ascii="Courier New" w:hAnsi="Courier New" w:cs="Courier New"/>
          <w:spacing w:val="2"/>
          <w:szCs w:val="24"/>
        </w:rPr>
        <w:t xml:space="preserve">su </w:t>
      </w:r>
      <w:r w:rsidRPr="00E07E94">
        <w:rPr>
          <w:rFonts w:ascii="Courier New" w:hAnsi="Courier New" w:cs="Courier New"/>
          <w:spacing w:val="2"/>
          <w:szCs w:val="24"/>
        </w:rPr>
        <w:t>modificación.</w:t>
      </w:r>
    </w:p>
    <w:p w14:paraId="792F548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7CAD2F4" w14:textId="77777777" w:rsidR="00BF661B" w:rsidRPr="00E07E94" w:rsidRDefault="00BF661B" w:rsidP="006C71A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Cuando se celebre un Acuerdo Anticipado de Precios que incluya la importación de mercancías, el acuerdo deberá ser suscrito por el Servicio de Impuestos Internos y el Servicio Nacional de Aduanas. El Ministerio de Hacienda, mediante resolución establecerá el procedimiento a través del cual ambas instituciones resolverán sobre la materia. </w:t>
      </w:r>
    </w:p>
    <w:p w14:paraId="2B0BA3B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893C152" w14:textId="0E365C16" w:rsidR="00BF661B" w:rsidRPr="00E07E94" w:rsidRDefault="006C71AA" w:rsidP="006C71AA">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gramStart"/>
      <w:r w:rsidRPr="00E07E94">
        <w:rPr>
          <w:rFonts w:ascii="Courier New" w:hAnsi="Courier New" w:cs="Courier New"/>
          <w:spacing w:val="2"/>
          <w:szCs w:val="24"/>
        </w:rPr>
        <w:t>En caso que</w:t>
      </w:r>
      <w:proofErr w:type="gramEnd"/>
      <w:r w:rsidR="00BF661B" w:rsidRPr="00E07E94">
        <w:rPr>
          <w:rFonts w:ascii="Courier New" w:hAnsi="Courier New" w:cs="Courier New"/>
          <w:spacing w:val="2"/>
          <w:szCs w:val="24"/>
        </w:rPr>
        <w:t xml:space="preserve">, con ocasión de la firma de un Acuerdo Anticipado de Precios, se realice un ajuste por los ejercicios anteriores, </w:t>
      </w:r>
      <w:r w:rsidRPr="00E07E94">
        <w:rPr>
          <w:rFonts w:ascii="Courier New" w:hAnsi="Courier New" w:cs="Courier New"/>
          <w:spacing w:val="2"/>
          <w:szCs w:val="24"/>
        </w:rPr>
        <w:t>é</w:t>
      </w:r>
      <w:r w:rsidR="00BF661B" w:rsidRPr="00E07E94">
        <w:rPr>
          <w:rFonts w:ascii="Courier New" w:hAnsi="Courier New" w:cs="Courier New"/>
          <w:spacing w:val="2"/>
          <w:szCs w:val="24"/>
        </w:rPr>
        <w:t xml:space="preserve">stos producirán efecto sólo respecto del impuesto a la renta.”.  </w:t>
      </w:r>
    </w:p>
    <w:p w14:paraId="576C68F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C8B417A" w14:textId="77777777" w:rsidR="006C71AA" w:rsidRPr="00E07E94" w:rsidRDefault="006C71AA"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502ACA8" w14:textId="697CB3B0" w:rsidR="00BF661B" w:rsidRPr="00E07E94" w:rsidRDefault="006C71AA" w:rsidP="004C1D2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w:t>
      </w:r>
      <w:r w:rsidR="00BF661B" w:rsidRPr="00E07E94">
        <w:rPr>
          <w:rFonts w:ascii="Courier New" w:hAnsi="Courier New" w:cs="Courier New"/>
          <w:spacing w:val="2"/>
          <w:szCs w:val="24"/>
        </w:rPr>
        <w:t xml:space="preserve">. En el literal b) del inciso primero del artículo 117:  </w:t>
      </w:r>
    </w:p>
    <w:p w14:paraId="02A69156" w14:textId="77777777" w:rsidR="00BF661B" w:rsidRPr="00E07E94" w:rsidRDefault="00BF661B" w:rsidP="004C1D2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4B223DB9" w14:textId="3AFB2B32" w:rsidR="00BF661B" w:rsidRPr="00E07E94" w:rsidRDefault="00BF661B" w:rsidP="004C1D2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las expresiones </w:t>
      </w:r>
      <w:r w:rsidR="004C1D2A" w:rsidRPr="00E07E94">
        <w:rPr>
          <w:rFonts w:ascii="Courier New" w:hAnsi="Courier New" w:cs="Courier New"/>
          <w:spacing w:val="2"/>
          <w:szCs w:val="24"/>
        </w:rPr>
        <w:t>“</w:t>
      </w:r>
      <w:r w:rsidRPr="00E07E94">
        <w:rPr>
          <w:rFonts w:ascii="Courier New" w:hAnsi="Courier New" w:cs="Courier New"/>
          <w:spacing w:val="2"/>
          <w:szCs w:val="24"/>
        </w:rPr>
        <w:t>de exportación</w:t>
      </w:r>
      <w:r w:rsidR="004C1D2A" w:rsidRPr="00E07E94">
        <w:rPr>
          <w:rFonts w:ascii="Courier New" w:hAnsi="Courier New" w:cs="Courier New"/>
          <w:spacing w:val="2"/>
          <w:szCs w:val="24"/>
        </w:rPr>
        <w:t>”</w:t>
      </w:r>
      <w:r w:rsidRPr="00E07E94">
        <w:rPr>
          <w:rFonts w:ascii="Courier New" w:hAnsi="Courier New" w:cs="Courier New"/>
          <w:spacing w:val="2"/>
          <w:szCs w:val="24"/>
        </w:rPr>
        <w:t xml:space="preserve"> y “, practicada por”, </w:t>
      </w:r>
      <w:r w:rsidR="004C1D2A" w:rsidRPr="00E07E94">
        <w:rPr>
          <w:rFonts w:ascii="Courier New" w:hAnsi="Courier New" w:cs="Courier New"/>
          <w:spacing w:val="2"/>
          <w:szCs w:val="24"/>
        </w:rPr>
        <w:t>lo siguiente:</w:t>
      </w:r>
      <w:r w:rsidRPr="00E07E94">
        <w:rPr>
          <w:rFonts w:ascii="Courier New" w:hAnsi="Courier New" w:cs="Courier New"/>
          <w:spacing w:val="2"/>
          <w:szCs w:val="24"/>
        </w:rPr>
        <w:t xml:space="preserve"> “e importación". </w:t>
      </w:r>
    </w:p>
    <w:p w14:paraId="7BA6C5DC" w14:textId="77777777" w:rsidR="00BF661B" w:rsidRPr="00E07E94" w:rsidRDefault="00BF661B" w:rsidP="004C1D2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48019018" w14:textId="0E4F5A19" w:rsidR="00BF661B" w:rsidRPr="00E07E94" w:rsidRDefault="00BF661B" w:rsidP="004C1D2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párrafo segundo, nuevo:  </w:t>
      </w:r>
    </w:p>
    <w:p w14:paraId="7FBA4ED4" w14:textId="2BCD7C18" w:rsidR="00BF661B" w:rsidRPr="00E07E94" w:rsidRDefault="00BF661B" w:rsidP="004C1D2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 como consecuencia de la aplicación de la referida clasificación y/o valoración el Servicio formula una denuncia, la reclamación sólo procederá en contra de la multa, de conformidad con el procedimiento dispuesto en los artículos 186 y siguientes.”.</w:t>
      </w:r>
    </w:p>
    <w:p w14:paraId="296F0C3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DA07F8" w14:textId="77777777" w:rsidR="003E1B2C" w:rsidRPr="00E07E94" w:rsidRDefault="003E1B2C"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4351EF5" w14:textId="0C6409D6" w:rsidR="00BF661B" w:rsidRPr="00E07E94" w:rsidRDefault="003E1B2C" w:rsidP="003E1B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7</w:t>
      </w:r>
      <w:r w:rsidR="00BF661B" w:rsidRPr="00E07E94">
        <w:rPr>
          <w:rFonts w:ascii="Courier New" w:hAnsi="Courier New" w:cs="Courier New"/>
          <w:spacing w:val="2"/>
          <w:szCs w:val="24"/>
        </w:rPr>
        <w:t xml:space="preserve">. En el inciso primero del artículo 121:  </w:t>
      </w:r>
    </w:p>
    <w:p w14:paraId="24F16995" w14:textId="77777777" w:rsidR="00BF661B" w:rsidRPr="00E07E94" w:rsidRDefault="00BF661B" w:rsidP="003E1B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C6C4508" w14:textId="77777777" w:rsidR="00BF661B" w:rsidRPr="00E07E94" w:rsidRDefault="00BF661B" w:rsidP="003E1B2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el guarismo “117” y la coma que le sigue, la frase “, excepto en los casos a que se refiere el párrafo segundo de la letra b)”.  </w:t>
      </w:r>
    </w:p>
    <w:p w14:paraId="40A11DD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0001D9EF" w14:textId="18C4D7BF" w:rsidR="00BF661B" w:rsidRPr="00E07E94" w:rsidRDefault="00BF661B" w:rsidP="00FC2D2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su literal a) la palabra “quince” por “treinta”. </w:t>
      </w:r>
    </w:p>
    <w:p w14:paraId="621254BA" w14:textId="77777777" w:rsidR="00BF661B" w:rsidRPr="00E07E94" w:rsidRDefault="00BF661B" w:rsidP="00FC2D2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74495888" w14:textId="685E2D1B" w:rsidR="00BF661B" w:rsidRPr="00E07E94" w:rsidRDefault="00BF661B" w:rsidP="00FC2D2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su literal b) la palabra “cincuenta” por “noventa”. </w:t>
      </w:r>
    </w:p>
    <w:p w14:paraId="3CD655DD" w14:textId="77777777" w:rsidR="00BF661B" w:rsidRPr="00E07E94" w:rsidRDefault="00BF661B" w:rsidP="00FC2D2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05A8CDE4" w14:textId="2168850B" w:rsidR="00BF661B" w:rsidRPr="00E07E94" w:rsidRDefault="00BF661B" w:rsidP="00FC2D2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su literal c) la </w:t>
      </w:r>
      <w:r w:rsidR="004514B8" w:rsidRPr="00E07E94">
        <w:rPr>
          <w:rFonts w:ascii="Courier New" w:hAnsi="Courier New" w:cs="Courier New"/>
          <w:spacing w:val="2"/>
          <w:szCs w:val="24"/>
        </w:rPr>
        <w:t>expresión</w:t>
      </w:r>
      <w:r w:rsidRPr="00E07E94">
        <w:rPr>
          <w:rFonts w:ascii="Courier New" w:hAnsi="Courier New" w:cs="Courier New"/>
          <w:spacing w:val="2"/>
          <w:szCs w:val="24"/>
        </w:rPr>
        <w:t xml:space="preserve"> “no interrumpirá” por “suspenderá”.</w:t>
      </w:r>
    </w:p>
    <w:p w14:paraId="37EF45B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1519B6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2C37ACF" w14:textId="34E5E66D" w:rsidR="00BF661B" w:rsidRPr="00E07E94" w:rsidRDefault="004514B8" w:rsidP="004514B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8</w:t>
      </w:r>
      <w:r w:rsidR="00BF661B" w:rsidRPr="00E07E94">
        <w:rPr>
          <w:rFonts w:ascii="Courier New" w:hAnsi="Courier New" w:cs="Courier New"/>
          <w:spacing w:val="2"/>
          <w:szCs w:val="24"/>
        </w:rPr>
        <w:t xml:space="preserve">. </w:t>
      </w:r>
      <w:proofErr w:type="spellStart"/>
      <w:r w:rsidR="00BF661B" w:rsidRPr="00E07E94">
        <w:rPr>
          <w:rFonts w:ascii="Courier New" w:hAnsi="Courier New" w:cs="Courier New"/>
          <w:spacing w:val="2"/>
          <w:szCs w:val="24"/>
        </w:rPr>
        <w:t>Reemplázase</w:t>
      </w:r>
      <w:proofErr w:type="spellEnd"/>
      <w:r w:rsidR="00BF661B" w:rsidRPr="00E07E94">
        <w:rPr>
          <w:rFonts w:ascii="Courier New" w:hAnsi="Courier New" w:cs="Courier New"/>
          <w:spacing w:val="2"/>
          <w:szCs w:val="24"/>
        </w:rPr>
        <w:t xml:space="preserve"> el artículo 125 por el siguiente: </w:t>
      </w:r>
    </w:p>
    <w:p w14:paraId="004B40A1" w14:textId="77777777" w:rsidR="00BF661B" w:rsidRPr="00E07E94" w:rsidRDefault="00BF661B" w:rsidP="004514B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61FB0367" w14:textId="43373FB4" w:rsidR="00BF661B" w:rsidRPr="00E07E94" w:rsidRDefault="00BF661B" w:rsidP="004514B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125.-Se formará el proceso en soporte electrónico con los escritos, documentos y actuaciones de toda especie que se presenten o verifiquen en el juicio.</w:t>
      </w:r>
    </w:p>
    <w:p w14:paraId="2A325E09" w14:textId="77777777" w:rsidR="004514B8" w:rsidRPr="00E07E94" w:rsidRDefault="004514B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5BE78FB" w14:textId="3FA7A5DB" w:rsidR="00BF661B" w:rsidRPr="00E07E94" w:rsidRDefault="00BF661B" w:rsidP="004514B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w:t>
      </w:r>
      <w:r w:rsidR="004514B8" w:rsidRPr="00E07E94">
        <w:rPr>
          <w:rFonts w:ascii="Courier New" w:hAnsi="Courier New" w:cs="Courier New"/>
          <w:spacing w:val="2"/>
          <w:szCs w:val="24"/>
        </w:rPr>
        <w:t>“</w:t>
      </w:r>
      <w:r w:rsidRPr="00E07E94">
        <w:rPr>
          <w:rFonts w:ascii="Courier New" w:hAnsi="Courier New" w:cs="Courier New"/>
          <w:spacing w:val="2"/>
          <w:szCs w:val="24"/>
        </w:rPr>
        <w:t>el Sistema</w:t>
      </w:r>
      <w:r w:rsidR="004514B8" w:rsidRPr="00E07E94">
        <w:rPr>
          <w:rFonts w:ascii="Courier New" w:hAnsi="Courier New" w:cs="Courier New"/>
          <w:spacing w:val="2"/>
          <w:szCs w:val="24"/>
        </w:rPr>
        <w:t>”</w:t>
      </w:r>
      <w:r w:rsidRPr="00E07E94">
        <w:rPr>
          <w:rFonts w:ascii="Courier New" w:hAnsi="Courier New" w:cs="Courier New"/>
          <w:spacing w:val="2"/>
          <w:szCs w:val="24"/>
        </w:rPr>
        <w:t xml:space="preserve">, y cada uno de los expedientes como Expediente o Carpeta Electrónica. La conservación y respaldo periódico de los registros estará a cargo de la Unidad Administradora de los Tribunales Tributarios y Aduaneros.  </w:t>
      </w:r>
    </w:p>
    <w:p w14:paraId="13735EDD" w14:textId="77777777" w:rsidR="004514B8" w:rsidRPr="00E07E94" w:rsidRDefault="004514B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734395C" w14:textId="3611A587" w:rsidR="00BF661B" w:rsidRPr="00E07E94" w:rsidRDefault="00BF661B" w:rsidP="004514B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 </w:t>
      </w:r>
    </w:p>
    <w:p w14:paraId="274EB2BD" w14:textId="77777777" w:rsidR="004514B8" w:rsidRPr="00E07E94" w:rsidRDefault="004514B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98941C9" w14:textId="166CD2B4" w:rsidR="00BF661B" w:rsidRPr="00E07E94" w:rsidRDefault="00BF661B" w:rsidP="004514B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  </w:t>
      </w:r>
    </w:p>
    <w:p w14:paraId="441871F7" w14:textId="77777777" w:rsidR="001811F3" w:rsidRPr="00E07E94" w:rsidRDefault="001811F3"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1AD7ACF" w14:textId="4AD763B2" w:rsidR="00BF661B" w:rsidRPr="00E07E94" w:rsidRDefault="00BF661B" w:rsidP="001811F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En aquellos casos en que otro tribunal requiera la remisión del expediente original o de algún cuaderno o pieza del proceso, el trámite se cumplirá enviando la correspondiente comunicación de la carpeta electrónica a la que deben acceder a través del Sistema. Lo mismo se aplicará cada vez que la ley ordene la remisión, devolución o envío del proceso o de cualquiera de sus piezas a otro tribunal.”.</w:t>
      </w:r>
    </w:p>
    <w:p w14:paraId="374D394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9B501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95BEFB2" w14:textId="50F39F5C" w:rsidR="00BF661B" w:rsidRPr="00E07E94" w:rsidRDefault="001811F3" w:rsidP="001811F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9</w:t>
      </w:r>
      <w:r w:rsidR="00BF661B" w:rsidRPr="00E07E94">
        <w:rPr>
          <w:rFonts w:ascii="Courier New" w:hAnsi="Courier New" w:cs="Courier New"/>
          <w:spacing w:val="2"/>
          <w:szCs w:val="24"/>
        </w:rPr>
        <w:t xml:space="preserve">. En el artículo 127: </w:t>
      </w:r>
    </w:p>
    <w:p w14:paraId="0707771B" w14:textId="77777777" w:rsidR="00BF661B" w:rsidRPr="00E07E94" w:rsidRDefault="00BF661B" w:rsidP="001811F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4470E874" w14:textId="77777777" w:rsidR="00BF661B" w:rsidRPr="00E07E94" w:rsidRDefault="00BF661B" w:rsidP="001811F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En el inciso tercero: </w:t>
      </w:r>
    </w:p>
    <w:p w14:paraId="3A9272F9" w14:textId="77777777" w:rsidR="00BF661B" w:rsidRPr="00E07E94" w:rsidRDefault="00BF661B" w:rsidP="001811F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1F518337" w14:textId="377E6637" w:rsidR="00BF661B" w:rsidRPr="00E07E94" w:rsidRDefault="00BF661B" w:rsidP="001811F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FC0BB2"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expresión "carta certificada” por la frase “correo electrónico". </w:t>
      </w:r>
    </w:p>
    <w:p w14:paraId="152396C5" w14:textId="77777777" w:rsidR="00BF661B" w:rsidRPr="00E07E94" w:rsidRDefault="00BF661B" w:rsidP="001811F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115BC97A" w14:textId="5C775B04" w:rsidR="00BF661B" w:rsidRPr="00E07E94" w:rsidRDefault="00BF661B" w:rsidP="001811F3">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FC0BB2"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w:t>
      </w:r>
      <w:r w:rsidR="00FC0BB2" w:rsidRPr="00E07E94">
        <w:rPr>
          <w:rFonts w:ascii="Courier New" w:hAnsi="Courier New" w:cs="Courier New"/>
          <w:spacing w:val="2"/>
          <w:szCs w:val="24"/>
        </w:rPr>
        <w:t>frase</w:t>
      </w:r>
      <w:r w:rsidRPr="00E07E94">
        <w:rPr>
          <w:rFonts w:ascii="Courier New" w:hAnsi="Courier New" w:cs="Courier New"/>
          <w:spacing w:val="2"/>
          <w:szCs w:val="24"/>
        </w:rPr>
        <w:t xml:space="preserve"> "al tercer día contado desde aquél en que la carta fue expedida por el tribunal” por l</w:t>
      </w:r>
      <w:r w:rsidR="00A65514" w:rsidRPr="00E07E94">
        <w:rPr>
          <w:rFonts w:ascii="Courier New" w:hAnsi="Courier New" w:cs="Courier New"/>
          <w:spacing w:val="2"/>
          <w:szCs w:val="24"/>
        </w:rPr>
        <w:t>o siguiente:</w:t>
      </w:r>
      <w:r w:rsidRPr="00E07E94">
        <w:rPr>
          <w:rFonts w:ascii="Courier New" w:hAnsi="Courier New" w:cs="Courier New"/>
          <w:spacing w:val="2"/>
          <w:szCs w:val="24"/>
        </w:rPr>
        <w:t xml:space="preserve"> “el mismo día del envío por parte del tribunal del correo electrónico”. </w:t>
      </w:r>
    </w:p>
    <w:p w14:paraId="094D12D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6CD9249C" w14:textId="193D0EBF" w:rsidR="00BF661B" w:rsidRPr="00E07E94" w:rsidRDefault="00BF661B" w:rsidP="00A6551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cuarto </w:t>
      </w:r>
      <w:r w:rsidR="006E262D" w:rsidRPr="00E07E94">
        <w:rPr>
          <w:rFonts w:ascii="Courier New" w:hAnsi="Courier New" w:cs="Courier New"/>
          <w:spacing w:val="2"/>
          <w:szCs w:val="24"/>
        </w:rPr>
        <w:t>la frase</w:t>
      </w:r>
      <w:r w:rsidRPr="00E07E94">
        <w:rPr>
          <w:rFonts w:ascii="Courier New" w:hAnsi="Courier New" w:cs="Courier New"/>
          <w:spacing w:val="2"/>
          <w:szCs w:val="24"/>
        </w:rPr>
        <w:t xml:space="preserve"> “un domicilio dentro del radio urbano de una localidad ubicada en alguna de las comunas de la Región sobre cuyo territorio aquél ejerce competencia, y esta designación se considerará subsistente mientras no haga otra, aun cuando de hecho cambie su morada” por la frase “una dirección de correo electrónico, y esta designación se considerará subsistente mientras no designe otra”. </w:t>
      </w:r>
    </w:p>
    <w:p w14:paraId="615E78B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0049209B" w14:textId="77777777" w:rsidR="00BF661B" w:rsidRPr="00E07E94" w:rsidRDefault="00BF661B" w:rsidP="006E262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quinto por los siguientes incisos quinto y sexto, nuevos: </w:t>
      </w:r>
    </w:p>
    <w:p w14:paraId="107488E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61B55219" w14:textId="6B30A2BA" w:rsidR="00BF661B" w:rsidRPr="00E07E94" w:rsidRDefault="00BF661B" w:rsidP="00B261D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w:t>
      </w:r>
      <w:r w:rsidR="00853B59" w:rsidRPr="00E07E94">
        <w:rPr>
          <w:rFonts w:ascii="Courier New" w:hAnsi="Courier New" w:cs="Courier New"/>
          <w:spacing w:val="2"/>
          <w:szCs w:val="24"/>
        </w:rPr>
        <w:t>su</w:t>
      </w:r>
      <w:r w:rsidRPr="00E07E94">
        <w:rPr>
          <w:rFonts w:ascii="Courier New" w:hAnsi="Courier New" w:cs="Courier New"/>
          <w:spacing w:val="2"/>
          <w:szCs w:val="24"/>
        </w:rPr>
        <w:t xml:space="preserve"> domicilio. En estos casos la notificación se entenderá practicada al tercer día contado desde aquél en que la carta certificada fue expedida por el tribunal. Sin perjuicio de lo anterior, dichas resoluciones serán igualmente publicadas del modo que se establece en el inciso primero. En todo caso, la falta de esa publicación no anulará la notificación. </w:t>
      </w:r>
    </w:p>
    <w:p w14:paraId="041B702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2BAADA91" w14:textId="5EAD27B4" w:rsidR="00BF661B" w:rsidRPr="00E07E94" w:rsidRDefault="00BF661B" w:rsidP="005B6E5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el evento que la notificación por correo electrónico no pu</w:t>
      </w:r>
      <w:r w:rsidR="005B6E5B" w:rsidRPr="00E07E94">
        <w:rPr>
          <w:rFonts w:ascii="Courier New" w:hAnsi="Courier New" w:cs="Courier New"/>
          <w:spacing w:val="2"/>
          <w:szCs w:val="24"/>
        </w:rPr>
        <w:t>eda</w:t>
      </w:r>
      <w:r w:rsidRPr="00E07E94">
        <w:rPr>
          <w:rFonts w:ascii="Courier New" w:hAnsi="Courier New" w:cs="Courier New"/>
          <w:spacing w:val="2"/>
          <w:szCs w:val="24"/>
        </w:rPr>
        <w:t xml:space="preserve"> realizarse porque el contribuyente manifiesta expresamente no tener una dirección de correo electrónico o por otra causal que no sea la omisión en la designación de dicha dirección, las resoluciones a que alude el inciso tercero se le notificarán por carta certificada. En este caso la notificación por carta certificada podrá realizarse a través de cualquiera de las empresas de servicios de correos legalmente constituidas en el país y se entenderá practicada al tercer día contada desde aquel en que la carta fue expedida por el tribunal. Lo anterior, será igualmente aplicable a los terceros respecto de los cuales no se cuente con la información de correo electrónico.”.</w:t>
      </w:r>
    </w:p>
    <w:p w14:paraId="548FC85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444C94C" w14:textId="77777777" w:rsidR="001E23E2" w:rsidRPr="00E07E94" w:rsidRDefault="001E23E2"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B048486" w14:textId="33785D70" w:rsidR="00BF661B" w:rsidRPr="00E07E94" w:rsidRDefault="00BF661B" w:rsidP="001E23E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1E23E2" w:rsidRPr="00E07E94">
        <w:rPr>
          <w:rFonts w:ascii="Courier New" w:hAnsi="Courier New" w:cs="Courier New"/>
          <w:spacing w:val="2"/>
          <w:szCs w:val="24"/>
        </w:rPr>
        <w:t>0</w:t>
      </w:r>
      <w:r w:rsidRPr="00E07E94">
        <w:rPr>
          <w:rFonts w:ascii="Courier New" w:hAnsi="Courier New" w:cs="Courier New"/>
          <w:spacing w:val="2"/>
          <w:szCs w:val="24"/>
        </w:rPr>
        <w:t xml:space="preserve">. En el artículo 128: </w:t>
      </w:r>
    </w:p>
    <w:p w14:paraId="675CCBE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6E06C10B" w14:textId="0818F775" w:rsidR="00BF661B" w:rsidRPr="00E07E94" w:rsidRDefault="00BF661B" w:rsidP="00E971C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inciso primero </w:t>
      </w:r>
      <w:r w:rsidR="00E971CB" w:rsidRPr="00E07E94">
        <w:rPr>
          <w:rFonts w:ascii="Courier New" w:hAnsi="Courier New" w:cs="Courier New"/>
          <w:spacing w:val="2"/>
          <w:szCs w:val="24"/>
        </w:rPr>
        <w:t>a continuación</w:t>
      </w:r>
      <w:r w:rsidRPr="00E07E94">
        <w:rPr>
          <w:rFonts w:ascii="Courier New" w:hAnsi="Courier New" w:cs="Courier New"/>
          <w:spacing w:val="2"/>
          <w:szCs w:val="24"/>
        </w:rPr>
        <w:t xml:space="preserve"> del punto y aparte, que pasa a ser </w:t>
      </w:r>
      <w:r w:rsidR="00E971CB" w:rsidRPr="00E07E94">
        <w:rPr>
          <w:rFonts w:ascii="Courier New" w:hAnsi="Courier New" w:cs="Courier New"/>
          <w:spacing w:val="2"/>
          <w:szCs w:val="24"/>
        </w:rPr>
        <w:t xml:space="preserve">punto y </w:t>
      </w:r>
      <w:r w:rsidRPr="00E07E94">
        <w:rPr>
          <w:rFonts w:ascii="Courier New" w:hAnsi="Courier New" w:cs="Courier New"/>
          <w:spacing w:val="2"/>
          <w:szCs w:val="24"/>
        </w:rPr>
        <w:t xml:space="preserve">seguido, </w:t>
      </w:r>
      <w:r w:rsidR="00E971CB" w:rsidRPr="00E07E94">
        <w:rPr>
          <w:rFonts w:ascii="Courier New" w:hAnsi="Courier New" w:cs="Courier New"/>
          <w:spacing w:val="2"/>
          <w:szCs w:val="24"/>
        </w:rPr>
        <w:t>el</w:t>
      </w:r>
      <w:r w:rsidRPr="00E07E94">
        <w:rPr>
          <w:rFonts w:ascii="Courier New" w:hAnsi="Courier New" w:cs="Courier New"/>
          <w:spacing w:val="2"/>
          <w:szCs w:val="24"/>
        </w:rPr>
        <w:t xml:space="preserve"> siguiente</w:t>
      </w:r>
      <w:r w:rsidR="00E971CB" w:rsidRPr="00E07E94">
        <w:rPr>
          <w:rFonts w:ascii="Courier New" w:hAnsi="Courier New" w:cs="Courier New"/>
          <w:spacing w:val="2"/>
          <w:szCs w:val="24"/>
        </w:rPr>
        <w:t xml:space="preserve"> texto</w:t>
      </w:r>
      <w:r w:rsidRPr="00E07E94">
        <w:rPr>
          <w:rFonts w:ascii="Courier New" w:hAnsi="Courier New" w:cs="Courier New"/>
          <w:spacing w:val="2"/>
          <w:szCs w:val="24"/>
        </w:rPr>
        <w:t xml:space="preserve">: “Si con los argumentos y antecedentes presentados en el reclamo, el Servicio Nacional de Aduanas concluye que las alegaciones del reclamante desvirtúan el acto impugnado, en su contestación podrá aceptar llanamente la pretensión contraria en todo o parte, según corresponda. Si el allanamiento </w:t>
      </w:r>
      <w:r w:rsidR="00E971CB" w:rsidRPr="00E07E94">
        <w:rPr>
          <w:rFonts w:ascii="Courier New" w:hAnsi="Courier New" w:cs="Courier New"/>
          <w:spacing w:val="2"/>
          <w:szCs w:val="24"/>
        </w:rPr>
        <w:t>es</w:t>
      </w:r>
      <w:r w:rsidRPr="00E07E94">
        <w:rPr>
          <w:rFonts w:ascii="Courier New" w:hAnsi="Courier New" w:cs="Courier New"/>
          <w:spacing w:val="2"/>
          <w:szCs w:val="24"/>
        </w:rPr>
        <w:t xml:space="preserve"> total, el Tribunal Tributario y Aduanero citará a las partes a oír sentencia sin más trámite. En virtud de esta aceptación, el Servicio Nacional de Aduanas no podrá ser condenado en costas.”. </w:t>
      </w:r>
    </w:p>
    <w:p w14:paraId="1428AD53" w14:textId="77777777" w:rsidR="00BF661B" w:rsidRPr="00E07E94" w:rsidRDefault="00BF661B" w:rsidP="00E971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8DF309" w14:textId="7599E31C" w:rsidR="00BF661B" w:rsidRPr="00E07E94" w:rsidRDefault="00BF661B" w:rsidP="00E971C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inciso tercero, </w:t>
      </w:r>
      <w:r w:rsidR="00C963EE" w:rsidRPr="00E07E94">
        <w:rPr>
          <w:rFonts w:ascii="Courier New" w:hAnsi="Courier New" w:cs="Courier New"/>
          <w:spacing w:val="2"/>
          <w:szCs w:val="24"/>
        </w:rPr>
        <w:t>a continuación</w:t>
      </w:r>
      <w:r w:rsidRPr="00E07E94">
        <w:rPr>
          <w:rFonts w:ascii="Courier New" w:hAnsi="Courier New" w:cs="Courier New"/>
          <w:spacing w:val="2"/>
          <w:szCs w:val="24"/>
        </w:rPr>
        <w:t xml:space="preserve"> del punto y aparte, que pasa a ser </w:t>
      </w:r>
      <w:r w:rsidR="00C963EE" w:rsidRPr="00E07E94">
        <w:rPr>
          <w:rFonts w:ascii="Courier New" w:hAnsi="Courier New" w:cs="Courier New"/>
          <w:spacing w:val="2"/>
          <w:szCs w:val="24"/>
        </w:rPr>
        <w:t xml:space="preserve">punto y </w:t>
      </w:r>
      <w:r w:rsidRPr="00E07E94">
        <w:rPr>
          <w:rFonts w:ascii="Courier New" w:hAnsi="Courier New" w:cs="Courier New"/>
          <w:spacing w:val="2"/>
          <w:szCs w:val="24"/>
        </w:rPr>
        <w:t xml:space="preserve">seguido, </w:t>
      </w:r>
      <w:r w:rsidR="00C963EE" w:rsidRPr="00E07E94">
        <w:rPr>
          <w:rFonts w:ascii="Courier New" w:hAnsi="Courier New" w:cs="Courier New"/>
          <w:spacing w:val="2"/>
          <w:szCs w:val="24"/>
        </w:rPr>
        <w:t>el</w:t>
      </w:r>
      <w:r w:rsidRPr="00E07E94">
        <w:rPr>
          <w:rFonts w:ascii="Courier New" w:hAnsi="Courier New" w:cs="Courier New"/>
          <w:spacing w:val="2"/>
          <w:szCs w:val="24"/>
        </w:rPr>
        <w:t xml:space="preserve"> siguiente</w:t>
      </w:r>
      <w:r w:rsidR="00C963EE" w:rsidRPr="00E07E94">
        <w:rPr>
          <w:rFonts w:ascii="Courier New" w:hAnsi="Courier New" w:cs="Courier New"/>
          <w:spacing w:val="2"/>
          <w:szCs w:val="24"/>
        </w:rPr>
        <w:t xml:space="preserve"> texto</w:t>
      </w:r>
      <w:r w:rsidRPr="00E07E94">
        <w:rPr>
          <w:rFonts w:ascii="Courier New" w:hAnsi="Courier New" w:cs="Courier New"/>
          <w:spacing w:val="2"/>
          <w:szCs w:val="24"/>
        </w:rPr>
        <w:t xml:space="preserve">:  </w:t>
      </w:r>
    </w:p>
    <w:p w14:paraId="1BB18EB7" w14:textId="77777777" w:rsidR="00BF661B" w:rsidRPr="00E07E94" w:rsidRDefault="00BF661B" w:rsidP="00E971C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05BCD26F" w14:textId="03C75214" w:rsidR="00BF661B" w:rsidRPr="00E07E94" w:rsidRDefault="00BF661B" w:rsidP="00E971C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los mismos términos, a menos que las partes pidan que se falle el pleito sin más trámite, podrá recurrirse en contra de la resolución en que explícita o implícitamente se niegue el trámite de recepción de la causa a prueba. Para efectos del cómputo del plazo para interponer los recursos, se considerará la fecha en que el Tribunal realice una actuación que implique la negación de </w:t>
      </w:r>
      <w:r w:rsidR="00EA52B1" w:rsidRPr="00E07E94">
        <w:rPr>
          <w:rFonts w:ascii="Courier New" w:hAnsi="Courier New" w:cs="Courier New"/>
          <w:spacing w:val="2"/>
          <w:szCs w:val="24"/>
        </w:rPr>
        <w:t>dicho</w:t>
      </w:r>
      <w:r w:rsidRPr="00E07E94">
        <w:rPr>
          <w:rFonts w:ascii="Courier New" w:hAnsi="Courier New" w:cs="Courier New"/>
          <w:spacing w:val="2"/>
          <w:szCs w:val="24"/>
        </w:rPr>
        <w:t xml:space="preserve"> trámite.” </w:t>
      </w:r>
    </w:p>
    <w:p w14:paraId="37E1988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64A579B0" w14:textId="43142AFA" w:rsidR="00BF661B" w:rsidRPr="00E07E94" w:rsidRDefault="00BF661B" w:rsidP="00EA52B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inciso cuarto, </w:t>
      </w:r>
      <w:r w:rsidR="00EA52B1" w:rsidRPr="00E07E94">
        <w:rPr>
          <w:rFonts w:ascii="Courier New" w:hAnsi="Courier New" w:cs="Courier New"/>
          <w:spacing w:val="2"/>
          <w:szCs w:val="24"/>
        </w:rPr>
        <w:t>a continuación</w:t>
      </w:r>
      <w:r w:rsidRPr="00E07E94">
        <w:rPr>
          <w:rFonts w:ascii="Courier New" w:hAnsi="Courier New" w:cs="Courier New"/>
          <w:spacing w:val="2"/>
          <w:szCs w:val="24"/>
        </w:rPr>
        <w:t xml:space="preserve"> del punto y aparte, que pasa a ser </w:t>
      </w:r>
      <w:r w:rsidR="00EA52B1" w:rsidRPr="00E07E94">
        <w:rPr>
          <w:rFonts w:ascii="Courier New" w:hAnsi="Courier New" w:cs="Courier New"/>
          <w:spacing w:val="2"/>
          <w:szCs w:val="24"/>
        </w:rPr>
        <w:t xml:space="preserve">punto y </w:t>
      </w:r>
      <w:r w:rsidRPr="00E07E94">
        <w:rPr>
          <w:rFonts w:ascii="Courier New" w:hAnsi="Courier New" w:cs="Courier New"/>
          <w:spacing w:val="2"/>
          <w:szCs w:val="24"/>
        </w:rPr>
        <w:t xml:space="preserve">seguido, </w:t>
      </w:r>
      <w:r w:rsidR="00EA52B1" w:rsidRPr="00E07E94">
        <w:rPr>
          <w:rFonts w:ascii="Courier New" w:hAnsi="Courier New" w:cs="Courier New"/>
          <w:spacing w:val="2"/>
          <w:szCs w:val="24"/>
        </w:rPr>
        <w:t>el siguiente texto:</w:t>
      </w:r>
      <w:r w:rsidRPr="00E07E94">
        <w:rPr>
          <w:rFonts w:ascii="Courier New" w:hAnsi="Courier New" w:cs="Courier New"/>
          <w:spacing w:val="2"/>
          <w:szCs w:val="24"/>
        </w:rPr>
        <w:t xml:space="preserve"> “El Servicio Nacional de Aduanas y el reclamante deberán acreditar sus respectivas pretensiones dentro del procedimiento.”. </w:t>
      </w:r>
    </w:p>
    <w:p w14:paraId="3B3A3E7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447A1EF0" w14:textId="77777777" w:rsidR="00BF661B" w:rsidRPr="00E07E94" w:rsidRDefault="00BF661B" w:rsidP="00E5043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 </w:t>
      </w:r>
      <w:proofErr w:type="spellStart"/>
      <w:r w:rsidRPr="00E07E94">
        <w:rPr>
          <w:rFonts w:ascii="Courier New" w:hAnsi="Courier New" w:cs="Courier New"/>
          <w:spacing w:val="2"/>
          <w:szCs w:val="24"/>
        </w:rPr>
        <w:t>Elimínanse</w:t>
      </w:r>
      <w:proofErr w:type="spellEnd"/>
      <w:r w:rsidRPr="00E07E94">
        <w:rPr>
          <w:rFonts w:ascii="Courier New" w:hAnsi="Courier New" w:cs="Courier New"/>
          <w:spacing w:val="2"/>
          <w:szCs w:val="24"/>
        </w:rPr>
        <w:t xml:space="preserve"> los incisos décimo tercero y décimo cuarto. </w:t>
      </w:r>
    </w:p>
    <w:p w14:paraId="1C01A54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062E17DE" w14:textId="3ECD2076" w:rsidR="00BF661B" w:rsidRPr="00E07E94" w:rsidRDefault="00BF661B" w:rsidP="00E5043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 En el inciso décimo sexto, que ha pasado a ser décimo cuarto, </w:t>
      </w:r>
      <w:proofErr w:type="spellStart"/>
      <w:r w:rsidRPr="00E07E94">
        <w:rPr>
          <w:rFonts w:ascii="Courier New" w:hAnsi="Courier New" w:cs="Courier New"/>
          <w:spacing w:val="2"/>
          <w:szCs w:val="24"/>
        </w:rPr>
        <w:t>incorpórase</w:t>
      </w:r>
      <w:proofErr w:type="spellEnd"/>
      <w:r w:rsidRPr="00E07E94">
        <w:rPr>
          <w:rFonts w:ascii="Courier New" w:hAnsi="Courier New" w:cs="Courier New"/>
          <w:spacing w:val="2"/>
          <w:szCs w:val="24"/>
        </w:rPr>
        <w:t xml:space="preserve"> entre la palabra “desestima” y </w:t>
      </w:r>
      <w:r w:rsidR="00495179" w:rsidRPr="00E07E94">
        <w:rPr>
          <w:rFonts w:ascii="Courier New" w:hAnsi="Courier New" w:cs="Courier New"/>
          <w:spacing w:val="2"/>
          <w:szCs w:val="24"/>
        </w:rPr>
        <w:t xml:space="preserve">el punto y seguido </w:t>
      </w:r>
      <w:r w:rsidRPr="00E07E94">
        <w:rPr>
          <w:rFonts w:ascii="Courier New" w:hAnsi="Courier New" w:cs="Courier New"/>
          <w:spacing w:val="2"/>
          <w:szCs w:val="24"/>
        </w:rPr>
        <w:t xml:space="preserve">la frase “y, asimismo, el razonamiento lógico y jurídico para llegar a su convicción”. </w:t>
      </w:r>
    </w:p>
    <w:p w14:paraId="3156644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5A5206AE" w14:textId="77777777" w:rsidR="00BF661B" w:rsidRPr="00E07E94" w:rsidRDefault="00BF661B" w:rsidP="004951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f)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final, nuevo:  </w:t>
      </w:r>
    </w:p>
    <w:p w14:paraId="347199A9" w14:textId="71360C3A" w:rsidR="00BF661B" w:rsidRPr="00E07E94" w:rsidRDefault="00BF661B" w:rsidP="004951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“En los casos en que el reclamante sea condenado en costas y la resolución que las establezca se encuentre ejecutoriada, lo que deberá ser certificado por el tribunal, el Servicio Nacional de Aduanas emitirá un giro para su cobro por el Servicio de Tesorerías.”.</w:t>
      </w:r>
    </w:p>
    <w:p w14:paraId="0520B35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28C433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9FB09BD" w14:textId="19EBF31F" w:rsidR="00BF661B" w:rsidRPr="00E07E94" w:rsidRDefault="00BF661B" w:rsidP="004951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495179" w:rsidRPr="00E07E94">
        <w:rPr>
          <w:rFonts w:ascii="Courier New" w:hAnsi="Courier New" w:cs="Courier New"/>
          <w:spacing w:val="2"/>
          <w:szCs w:val="24"/>
        </w:rPr>
        <w:t>1</w:t>
      </w:r>
      <w:r w:rsidRPr="00E07E94">
        <w:rPr>
          <w:rFonts w:ascii="Courier New" w:hAnsi="Courier New" w:cs="Courier New"/>
          <w:spacing w:val="2"/>
          <w:szCs w:val="24"/>
        </w:rPr>
        <w:t xml:space="preserve">. En el artículo 128 bis: </w:t>
      </w:r>
    </w:p>
    <w:p w14:paraId="5EB18E6C" w14:textId="77777777" w:rsidR="00BF661B" w:rsidRPr="00E07E94" w:rsidRDefault="00BF661B" w:rsidP="004951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CB19B40" w14:textId="77777777" w:rsidR="00BF661B" w:rsidRPr="00E07E94" w:rsidRDefault="00BF661B" w:rsidP="004951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En el inciso primero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frase “, siempre que todo lo anterior haya sido alegado expresamente en el reclamo o se trate de casos en que el Tribunal pueda pronunciarse de oficio”. </w:t>
      </w:r>
    </w:p>
    <w:p w14:paraId="249DD42C" w14:textId="77777777" w:rsidR="00BF661B" w:rsidRPr="00E07E94" w:rsidRDefault="00BF661B" w:rsidP="004951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5E1615E" w14:textId="77777777" w:rsidR="00BF661B" w:rsidRPr="00E07E94" w:rsidRDefault="00BF661B" w:rsidP="004951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En el inciso tercero: </w:t>
      </w:r>
    </w:p>
    <w:p w14:paraId="426134A1" w14:textId="77777777" w:rsidR="00BF661B" w:rsidRPr="00E07E94" w:rsidRDefault="00BF661B" w:rsidP="004951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262CEA65" w14:textId="08F732FA" w:rsidR="00BF661B" w:rsidRPr="00E07E94" w:rsidRDefault="00BF661B" w:rsidP="0049517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F0552A"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w:t>
      </w:r>
      <w:r w:rsidR="00D70293" w:rsidRPr="00E07E94">
        <w:rPr>
          <w:rFonts w:ascii="Courier New" w:hAnsi="Courier New" w:cs="Courier New"/>
          <w:spacing w:val="2"/>
          <w:szCs w:val="24"/>
        </w:rPr>
        <w:t xml:space="preserve"> expresión</w:t>
      </w:r>
      <w:r w:rsidRPr="00E07E94">
        <w:rPr>
          <w:rFonts w:ascii="Courier New" w:hAnsi="Courier New" w:cs="Courier New"/>
          <w:spacing w:val="2"/>
          <w:szCs w:val="24"/>
        </w:rPr>
        <w:t xml:space="preserve"> “artículo 186 bis” y</w:t>
      </w:r>
      <w:r w:rsidR="00D70293" w:rsidRPr="00E07E94">
        <w:rPr>
          <w:rFonts w:ascii="Courier New" w:hAnsi="Courier New" w:cs="Courier New"/>
          <w:spacing w:val="2"/>
          <w:szCs w:val="24"/>
        </w:rPr>
        <w:t xml:space="preserve"> la coma que le sigue</w:t>
      </w:r>
      <w:r w:rsidRPr="00E07E94">
        <w:rPr>
          <w:rFonts w:ascii="Courier New" w:hAnsi="Courier New" w:cs="Courier New"/>
          <w:spacing w:val="2"/>
          <w:szCs w:val="24"/>
        </w:rPr>
        <w:t xml:space="preserve"> la expresión “y 129 K”.  </w:t>
      </w:r>
    </w:p>
    <w:p w14:paraId="2428D95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58110FAF" w14:textId="5C539D32" w:rsidR="00BF661B" w:rsidRPr="00E07E94" w:rsidRDefault="00BF661B" w:rsidP="00EB395E">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D70293"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00253DF1"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la </w:t>
      </w:r>
      <w:r w:rsidR="005E3F94" w:rsidRPr="00E07E94">
        <w:rPr>
          <w:rFonts w:ascii="Courier New" w:hAnsi="Courier New" w:cs="Courier New"/>
          <w:spacing w:val="2"/>
          <w:szCs w:val="24"/>
        </w:rPr>
        <w:t>oración</w:t>
      </w:r>
      <w:r w:rsidRPr="00E07E94">
        <w:rPr>
          <w:rFonts w:ascii="Courier New" w:hAnsi="Courier New" w:cs="Courier New"/>
          <w:spacing w:val="2"/>
          <w:szCs w:val="24"/>
        </w:rPr>
        <w:t xml:space="preserve"> “Sin embargo, no procederá el llamado a conciliación en el procedimiento especial de reclamo por vulneración de derechos</w:t>
      </w:r>
      <w:r w:rsidR="005E3F94" w:rsidRPr="00E07E94">
        <w:rPr>
          <w:rFonts w:ascii="Courier New" w:hAnsi="Courier New" w:cs="Courier New"/>
          <w:spacing w:val="2"/>
          <w:szCs w:val="24"/>
        </w:rPr>
        <w:t>.</w:t>
      </w:r>
      <w:r w:rsidRPr="00E07E94">
        <w:rPr>
          <w:rFonts w:ascii="Courier New" w:hAnsi="Courier New" w:cs="Courier New"/>
          <w:spacing w:val="2"/>
          <w:szCs w:val="24"/>
        </w:rPr>
        <w:t>”</w:t>
      </w:r>
      <w:r w:rsidR="00253DF1" w:rsidRPr="00E07E94">
        <w:rPr>
          <w:rFonts w:ascii="Courier New" w:hAnsi="Courier New" w:cs="Courier New"/>
          <w:spacing w:val="2"/>
          <w:szCs w:val="24"/>
        </w:rPr>
        <w:t xml:space="preserve"> por la siguiente:</w:t>
      </w:r>
      <w:r w:rsidRPr="00E07E94">
        <w:rPr>
          <w:rFonts w:ascii="Courier New" w:hAnsi="Courier New" w:cs="Courier New"/>
          <w:spacing w:val="2"/>
          <w:szCs w:val="24"/>
        </w:rPr>
        <w:t xml:space="preserve"> “No obstante lo señalado en el artículo 128, el Tribunal Tributario y Aduanero que esté actualmente conociendo del asunto, de oficio o a petición de parte, podrá llamar</w:t>
      </w:r>
      <w:r w:rsidR="00253DF1" w:rsidRPr="00E07E94">
        <w:rPr>
          <w:rFonts w:ascii="Courier New" w:hAnsi="Courier New" w:cs="Courier New"/>
          <w:spacing w:val="2"/>
          <w:szCs w:val="24"/>
        </w:rPr>
        <w:t>las</w:t>
      </w:r>
      <w:r w:rsidRPr="00E07E94">
        <w:rPr>
          <w:rFonts w:ascii="Courier New" w:hAnsi="Courier New" w:cs="Courier New"/>
          <w:spacing w:val="2"/>
          <w:szCs w:val="24"/>
        </w:rPr>
        <w:t xml:space="preserve"> a conciliación en cualquier estado del juicio tramitado ante ellos.”. </w:t>
      </w:r>
    </w:p>
    <w:p w14:paraId="21938CB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3489D751" w14:textId="77777777" w:rsidR="00BF661B" w:rsidRPr="00E07E94" w:rsidRDefault="00BF661B" w:rsidP="00253DF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En el inciso quinto: </w:t>
      </w:r>
    </w:p>
    <w:p w14:paraId="271616EB" w14:textId="77777777" w:rsidR="00BF661B" w:rsidRPr="00E07E94" w:rsidRDefault="00BF661B" w:rsidP="00253DF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1579FCB5" w14:textId="592C69A5" w:rsidR="00BF661B" w:rsidRPr="00E07E94" w:rsidRDefault="00BF661B" w:rsidP="00253DF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253DF1"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después de la palabra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la expresión “Nacional de Aduanas”, las dos </w:t>
      </w:r>
      <w:r w:rsidR="00AF71B4" w:rsidRPr="00E07E94">
        <w:rPr>
          <w:rFonts w:ascii="Courier New" w:hAnsi="Courier New" w:cs="Courier New"/>
          <w:spacing w:val="2"/>
          <w:szCs w:val="24"/>
        </w:rPr>
        <w:t xml:space="preserve">primeras </w:t>
      </w:r>
      <w:r w:rsidRPr="00E07E94">
        <w:rPr>
          <w:rFonts w:ascii="Courier New" w:hAnsi="Courier New" w:cs="Courier New"/>
          <w:spacing w:val="2"/>
          <w:szCs w:val="24"/>
        </w:rPr>
        <w:t xml:space="preserve">veces que aparece. </w:t>
      </w:r>
    </w:p>
    <w:p w14:paraId="03E05C3D" w14:textId="77777777" w:rsidR="00BF661B" w:rsidRPr="00E07E94" w:rsidRDefault="00BF661B" w:rsidP="00253DF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13F3147" w14:textId="52C223EB" w:rsidR="00BF661B" w:rsidRPr="00E07E94" w:rsidRDefault="00AF71B4" w:rsidP="00253DF1">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w:t>
      </w:r>
      <w:r w:rsidR="00BF661B" w:rsidRPr="00E07E94">
        <w:rPr>
          <w:rFonts w:ascii="Courier New" w:hAnsi="Courier New" w:cs="Courier New"/>
          <w:spacing w:val="2"/>
          <w:szCs w:val="24"/>
        </w:rPr>
        <w:t xml:space="preserve"> </w:t>
      </w:r>
      <w:proofErr w:type="spellStart"/>
      <w:r w:rsidR="00BF661B" w:rsidRPr="00E07E94">
        <w:rPr>
          <w:rFonts w:ascii="Courier New" w:hAnsi="Courier New" w:cs="Courier New"/>
          <w:spacing w:val="2"/>
          <w:szCs w:val="24"/>
        </w:rPr>
        <w:t>Elimínase</w:t>
      </w:r>
      <w:proofErr w:type="spellEnd"/>
      <w:r w:rsidR="00BF661B" w:rsidRPr="00E07E94">
        <w:rPr>
          <w:rFonts w:ascii="Courier New" w:hAnsi="Courier New" w:cs="Courier New"/>
          <w:spacing w:val="2"/>
          <w:szCs w:val="24"/>
        </w:rPr>
        <w:t xml:space="preserve"> </w:t>
      </w:r>
      <w:r w:rsidRPr="00E07E94">
        <w:rPr>
          <w:rFonts w:ascii="Courier New" w:hAnsi="Courier New" w:cs="Courier New"/>
          <w:spacing w:val="2"/>
          <w:szCs w:val="24"/>
        </w:rPr>
        <w:t>el siguiente texto:</w:t>
      </w:r>
      <w:r w:rsidR="00BF661B" w:rsidRPr="00E07E94">
        <w:rPr>
          <w:rFonts w:ascii="Courier New" w:hAnsi="Courier New" w:cs="Courier New"/>
          <w:spacing w:val="2"/>
          <w:szCs w:val="24"/>
        </w:rPr>
        <w:t xml:space="preserve"> “El </w:t>
      </w:r>
      <w:proofErr w:type="gramStart"/>
      <w:r w:rsidR="00BF661B" w:rsidRPr="00E07E94">
        <w:rPr>
          <w:rFonts w:ascii="Courier New" w:hAnsi="Courier New" w:cs="Courier New"/>
          <w:spacing w:val="2"/>
          <w:szCs w:val="24"/>
        </w:rPr>
        <w:t>Director</w:t>
      </w:r>
      <w:proofErr w:type="gramEnd"/>
      <w:r w:rsidR="00BF661B" w:rsidRPr="00E07E94">
        <w:rPr>
          <w:rFonts w:ascii="Courier New" w:hAnsi="Courier New" w:cs="Courier New"/>
          <w:spacing w:val="2"/>
          <w:szCs w:val="24"/>
        </w:rPr>
        <w:t xml:space="preserve"> deberá pronunciarse sobre la conciliación dentro de los treinta días siguientes al término de la audiencia, estando facultado para aceptarla o rechazarla total o parcialmente. En caso de no pronunciarse en dicho plazo, se entenderá que rechaza las bases de arreglo y la conciliación.”. </w:t>
      </w:r>
    </w:p>
    <w:p w14:paraId="0052559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71A9A7A4" w14:textId="5BA0A715" w:rsidR="00BF661B" w:rsidRPr="00E07E94" w:rsidRDefault="00BF661B" w:rsidP="00AF71B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a continuación del inciso quinto, el siguiente inciso sexto nuevo, pasando el actual inciso sexto a ser </w:t>
      </w:r>
      <w:r w:rsidR="00AF71B4" w:rsidRPr="00E07E94">
        <w:rPr>
          <w:rFonts w:ascii="Courier New" w:hAnsi="Courier New" w:cs="Courier New"/>
          <w:spacing w:val="2"/>
          <w:szCs w:val="24"/>
        </w:rPr>
        <w:t>inciso séptimo</w:t>
      </w:r>
      <w:r w:rsidRPr="00E07E94">
        <w:rPr>
          <w:rFonts w:ascii="Courier New" w:hAnsi="Courier New" w:cs="Courier New"/>
          <w:spacing w:val="2"/>
          <w:szCs w:val="24"/>
        </w:rPr>
        <w:t>:</w:t>
      </w:r>
    </w:p>
    <w:p w14:paraId="1491241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1F230CD5" w14:textId="77777777" w:rsidR="00BF661B" w:rsidRPr="00E07E94" w:rsidRDefault="00BF661B" w:rsidP="002B0CF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 mediante resolución fundada, establecerá los criterios generales para aceptar las bases de arreglo para una conciliación.”.</w:t>
      </w:r>
    </w:p>
    <w:p w14:paraId="1EB005D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1DE023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D07FFC1" w14:textId="29EACBBC"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2B0CFD" w:rsidRPr="00E07E94">
        <w:rPr>
          <w:rFonts w:ascii="Courier New" w:hAnsi="Courier New" w:cs="Courier New"/>
          <w:spacing w:val="2"/>
          <w:szCs w:val="24"/>
        </w:rPr>
        <w:t>2</w:t>
      </w:r>
      <w:r w:rsidRPr="00E07E94">
        <w:rPr>
          <w:rFonts w:ascii="Courier New" w:hAnsi="Courier New" w:cs="Courier New"/>
          <w:spacing w:val="2"/>
          <w:szCs w:val="24"/>
        </w:rPr>
        <w:t xml:space="preserve">. En el artículo 129 D: </w:t>
      </w:r>
    </w:p>
    <w:p w14:paraId="56EB47AF"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1B29E3BC"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En el inciso primero: </w:t>
      </w:r>
    </w:p>
    <w:p w14:paraId="31127100"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2B85CE57" w14:textId="5F208ADA"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202DFE"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“sólo podrá interponerse el recurso de apelación” por la frase “podrán interponerse los recursos de apelación y casación en la forma”. </w:t>
      </w:r>
    </w:p>
    <w:p w14:paraId="4749A211"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6EDB446F" w14:textId="38AC133C"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202DFE"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luego del punto y aparte, que pasa a ser punto </w:t>
      </w:r>
      <w:r w:rsidR="00202DFE" w:rsidRPr="00E07E94">
        <w:rPr>
          <w:rFonts w:ascii="Courier New" w:hAnsi="Courier New" w:cs="Courier New"/>
          <w:spacing w:val="2"/>
          <w:szCs w:val="24"/>
        </w:rPr>
        <w:t xml:space="preserve">y </w:t>
      </w:r>
      <w:r w:rsidRPr="00E07E94">
        <w:rPr>
          <w:rFonts w:ascii="Courier New" w:hAnsi="Courier New" w:cs="Courier New"/>
          <w:spacing w:val="2"/>
          <w:szCs w:val="24"/>
        </w:rPr>
        <w:t xml:space="preserve">seguido, la </w:t>
      </w:r>
      <w:r w:rsidR="00202DFE" w:rsidRPr="00E07E94">
        <w:rPr>
          <w:rFonts w:ascii="Courier New" w:hAnsi="Courier New" w:cs="Courier New"/>
          <w:spacing w:val="2"/>
          <w:szCs w:val="24"/>
        </w:rPr>
        <w:t>siguiente oración</w:t>
      </w:r>
      <w:r w:rsidRPr="00E07E94">
        <w:rPr>
          <w:rFonts w:ascii="Courier New" w:hAnsi="Courier New" w:cs="Courier New"/>
          <w:spacing w:val="2"/>
          <w:szCs w:val="24"/>
        </w:rPr>
        <w:t xml:space="preserve">: “En caso de que se deduzcan ambos recursos, </w:t>
      </w:r>
      <w:r w:rsidR="00202DFE" w:rsidRPr="00E07E94">
        <w:rPr>
          <w:rFonts w:ascii="Courier New" w:hAnsi="Courier New" w:cs="Courier New"/>
          <w:spacing w:val="2"/>
          <w:szCs w:val="24"/>
        </w:rPr>
        <w:t>é</w:t>
      </w:r>
      <w:r w:rsidRPr="00E07E94">
        <w:rPr>
          <w:rFonts w:ascii="Courier New" w:hAnsi="Courier New" w:cs="Courier New"/>
          <w:spacing w:val="2"/>
          <w:szCs w:val="24"/>
        </w:rPr>
        <w:t xml:space="preserve">stos se interpondrán conjuntamente y en un mismo escrito.”.  </w:t>
      </w:r>
    </w:p>
    <w:p w14:paraId="6CDD437E"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7F732BA3"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el inciso segundo por el siguiente: </w:t>
      </w:r>
    </w:p>
    <w:p w14:paraId="005DF797" w14:textId="47B0757D"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término para interponer el recurso de apelación y casación en la forma no se suspende por la solicitud de aclaración, agregación o rectificación que se deduzca de acuerdo con el artículo 129 C.” </w:t>
      </w:r>
    </w:p>
    <w:p w14:paraId="2FF01A92"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9382E28"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el inciso tercero.</w:t>
      </w:r>
    </w:p>
    <w:p w14:paraId="6B4F7198"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C5D5D8"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DA9A298" w14:textId="63C77FEA"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202DFE" w:rsidRPr="00E07E94">
        <w:rPr>
          <w:rFonts w:ascii="Courier New" w:hAnsi="Courier New" w:cs="Courier New"/>
          <w:spacing w:val="2"/>
          <w:szCs w:val="24"/>
        </w:rPr>
        <w:t>3</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Suprímese</w:t>
      </w:r>
      <w:proofErr w:type="spellEnd"/>
      <w:r w:rsidRPr="00E07E94">
        <w:rPr>
          <w:rFonts w:ascii="Courier New" w:hAnsi="Courier New" w:cs="Courier New"/>
          <w:spacing w:val="2"/>
          <w:szCs w:val="24"/>
        </w:rPr>
        <w:t xml:space="preserve"> el artículo 129 E.  </w:t>
      </w:r>
    </w:p>
    <w:p w14:paraId="6FCFAD55"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39897F" w14:textId="77777777" w:rsidR="00BF661B" w:rsidRPr="00E07E94" w:rsidRDefault="00BF661B" w:rsidP="00202DF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5C8B1A" w14:textId="53682B45"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6D0553" w:rsidRPr="00E07E94">
        <w:rPr>
          <w:rFonts w:ascii="Courier New" w:hAnsi="Courier New" w:cs="Courier New"/>
          <w:spacing w:val="2"/>
          <w:szCs w:val="24"/>
        </w:rPr>
        <w:t>4</w:t>
      </w:r>
      <w:r w:rsidRPr="00E07E94">
        <w:rPr>
          <w:rFonts w:ascii="Courier New" w:hAnsi="Courier New" w:cs="Courier New"/>
          <w:spacing w:val="2"/>
          <w:szCs w:val="24"/>
        </w:rPr>
        <w:t xml:space="preserve">. En artículo 140: </w:t>
      </w:r>
    </w:p>
    <w:p w14:paraId="4051469A"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090E59FD"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la letra a), entre la palabra “</w:t>
      </w:r>
      <w:proofErr w:type="spellStart"/>
      <w:r w:rsidRPr="00E07E94">
        <w:rPr>
          <w:rFonts w:ascii="Courier New" w:hAnsi="Courier New" w:cs="Courier New"/>
          <w:spacing w:val="2"/>
          <w:szCs w:val="24"/>
        </w:rPr>
        <w:t>desaduanamiento</w:t>
      </w:r>
      <w:proofErr w:type="spellEnd"/>
      <w:r w:rsidRPr="00E07E94">
        <w:rPr>
          <w:rFonts w:ascii="Courier New" w:hAnsi="Courier New" w:cs="Courier New"/>
          <w:spacing w:val="2"/>
          <w:szCs w:val="24"/>
        </w:rPr>
        <w:t xml:space="preserve">” y el punto y coma que le sigue, la frase “, aun cuando se encuentren pagados los derechos, impuestos y gravámenes”. </w:t>
      </w:r>
    </w:p>
    <w:p w14:paraId="069F02CD"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1D3B1551" w14:textId="308D7FD1"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la letra b) la frase “cancelado los derechos de Aduana” por “pagado los derechos, impuestos y gravámenes”. </w:t>
      </w:r>
    </w:p>
    <w:p w14:paraId="7EAD89A8"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86EBF0"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D164468" w14:textId="5DE9B89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DA398A" w:rsidRPr="00E07E94">
        <w:rPr>
          <w:rFonts w:ascii="Courier New" w:hAnsi="Courier New" w:cs="Courier New"/>
          <w:spacing w:val="2"/>
          <w:szCs w:val="24"/>
        </w:rPr>
        <w:t>5</w:t>
      </w:r>
      <w:r w:rsidRPr="00E07E94">
        <w:rPr>
          <w:rFonts w:ascii="Courier New" w:hAnsi="Courier New" w:cs="Courier New"/>
          <w:spacing w:val="2"/>
          <w:szCs w:val="24"/>
        </w:rPr>
        <w:t xml:space="preserve">. En el artículo 152:  </w:t>
      </w:r>
    </w:p>
    <w:p w14:paraId="0A4B2B0B"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BEEFC9"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la expresión “intendentes” por “</w:t>
      </w:r>
      <w:proofErr w:type="gramStart"/>
      <w:r w:rsidRPr="00E07E94">
        <w:rPr>
          <w:rFonts w:ascii="Courier New" w:hAnsi="Courier New" w:cs="Courier New"/>
          <w:spacing w:val="2"/>
          <w:szCs w:val="24"/>
        </w:rPr>
        <w:t>Delegados</w:t>
      </w:r>
      <w:proofErr w:type="gramEnd"/>
      <w:r w:rsidRPr="00E07E94">
        <w:rPr>
          <w:rFonts w:ascii="Courier New" w:hAnsi="Courier New" w:cs="Courier New"/>
          <w:spacing w:val="2"/>
          <w:szCs w:val="24"/>
        </w:rPr>
        <w:t xml:space="preserve"> Presidenciales”.</w:t>
      </w:r>
    </w:p>
    <w:p w14:paraId="38019AA2"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95FD90" w14:textId="58017C0D"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el inciso tercero la </w:t>
      </w:r>
      <w:r w:rsidR="00A678B6" w:rsidRPr="00E07E94">
        <w:rPr>
          <w:rFonts w:ascii="Courier New" w:hAnsi="Courier New" w:cs="Courier New"/>
          <w:spacing w:val="2"/>
          <w:szCs w:val="24"/>
        </w:rPr>
        <w:t>siguiente oración:</w:t>
      </w:r>
      <w:r w:rsidRPr="00E07E94">
        <w:rPr>
          <w:rFonts w:ascii="Courier New" w:hAnsi="Courier New" w:cs="Courier New"/>
          <w:spacing w:val="2"/>
          <w:szCs w:val="24"/>
        </w:rPr>
        <w:t xml:space="preserve"> “Esta donación estará exenta del trámite de insinuación y de toda clase de impuestos y tendrá el carácter de pública.”.  </w:t>
      </w:r>
    </w:p>
    <w:p w14:paraId="052D51E9"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AC0DE5"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tercero los siguientes incisos cuarto y quinto, nuevos: </w:t>
      </w:r>
    </w:p>
    <w:p w14:paraId="019DD127" w14:textId="77777777"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E6D792C" w14:textId="19123C02" w:rsidR="00BF661B" w:rsidRPr="00E07E94" w:rsidRDefault="00BF661B" w:rsidP="006D055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“Sin perjuicio de lo dispuesto en el inciso anterior, el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 xml:space="preserve"> de Aduanas podrá autorizar la donación de las mercancías señaladas en el inciso anterior en casos excepcionales, por resolución fundada, a otras entidades públicas o privadas sin fines de lucro, siempre que su objeto sea la beneficencia o realización de obras sociales.</w:t>
      </w:r>
    </w:p>
    <w:p w14:paraId="68CE42B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BE20829" w14:textId="77777777" w:rsidR="00BF661B" w:rsidRPr="00E07E94" w:rsidRDefault="00BF661B" w:rsidP="001F4F7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Las mercancías donadas por aplicación de los dos incisos anteriores están liberadas del trámite de insinuación y exentas del impuesto a las herencias, asignaciones y donaciones.”.</w:t>
      </w:r>
    </w:p>
    <w:p w14:paraId="395FEC5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097FD6B" w14:textId="77777777" w:rsidR="001F4F72" w:rsidRPr="00E07E94" w:rsidRDefault="001F4F72"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FB2245" w14:textId="054F89E5"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1F4F72" w:rsidRPr="00E07E94">
        <w:rPr>
          <w:rFonts w:ascii="Courier New" w:hAnsi="Courier New" w:cs="Courier New"/>
          <w:spacing w:val="2"/>
          <w:szCs w:val="24"/>
        </w:rPr>
        <w:t>6</w:t>
      </w:r>
      <w:r w:rsidRPr="00E07E94">
        <w:rPr>
          <w:rFonts w:ascii="Courier New" w:hAnsi="Courier New" w:cs="Courier New"/>
          <w:spacing w:val="2"/>
          <w:szCs w:val="24"/>
        </w:rPr>
        <w:t xml:space="preserve">. </w:t>
      </w:r>
      <w:proofErr w:type="spellStart"/>
      <w:r w:rsidR="001F4F72"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152, el siguiente artículo 152 bis, nuevo:</w:t>
      </w:r>
    </w:p>
    <w:p w14:paraId="505E8848" w14:textId="77777777"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9F1C7A" w14:textId="6C25A8AD"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152 </w:t>
      </w:r>
      <w:proofErr w:type="gramStart"/>
      <w:r w:rsidRPr="00E07E94">
        <w:rPr>
          <w:rFonts w:ascii="Courier New" w:hAnsi="Courier New" w:cs="Courier New"/>
          <w:spacing w:val="2"/>
          <w:szCs w:val="24"/>
        </w:rPr>
        <w:t>bis.-</w:t>
      </w:r>
      <w:proofErr w:type="gramEnd"/>
      <w:r w:rsidRPr="00E07E94">
        <w:rPr>
          <w:rFonts w:ascii="Courier New" w:hAnsi="Courier New" w:cs="Courier New"/>
          <w:spacing w:val="2"/>
          <w:szCs w:val="24"/>
        </w:rPr>
        <w:t xml:space="preserve"> Las mercancías que sean objeto de una investigación penal por más de un año, podrán ser declaradas susceptibles de destrucción. </w:t>
      </w:r>
      <w:r w:rsidR="00952AD3" w:rsidRPr="00E07E94">
        <w:rPr>
          <w:rFonts w:ascii="Courier New" w:hAnsi="Courier New" w:cs="Courier New"/>
          <w:spacing w:val="2"/>
          <w:szCs w:val="24"/>
        </w:rPr>
        <w:t>Antes de ello</w:t>
      </w:r>
      <w:r w:rsidRPr="00E07E94">
        <w:rPr>
          <w:rFonts w:ascii="Courier New" w:hAnsi="Courier New" w:cs="Courier New"/>
          <w:spacing w:val="2"/>
          <w:szCs w:val="24"/>
        </w:rPr>
        <w:t>, se dejará una muestra representativa y se informará al Ministerio Público o al tribunal respectivo. El Ministerio Público tendrá un plazo de 5 días hábiles para oponerse, contado desde la recepción de dicha información.”.</w:t>
      </w:r>
    </w:p>
    <w:p w14:paraId="54146ADB" w14:textId="77777777"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8E0F3FF" w14:textId="77777777" w:rsidR="00D76ED2" w:rsidRPr="00E07E94" w:rsidRDefault="00D76ED2"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543B09" w14:textId="3C8CF869"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D76ED2" w:rsidRPr="00E07E94">
        <w:rPr>
          <w:rFonts w:ascii="Courier New" w:hAnsi="Courier New" w:cs="Courier New"/>
          <w:spacing w:val="2"/>
          <w:szCs w:val="24"/>
        </w:rPr>
        <w:t>7</w:t>
      </w:r>
      <w:r w:rsidRPr="00E07E94">
        <w:rPr>
          <w:rFonts w:ascii="Courier New" w:hAnsi="Courier New" w:cs="Courier New"/>
          <w:spacing w:val="2"/>
          <w:szCs w:val="24"/>
        </w:rPr>
        <w:t>. En el artículo 174:</w:t>
      </w:r>
    </w:p>
    <w:p w14:paraId="70699C30" w14:textId="77777777"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E99C810" w14:textId="4091CDAD"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el inciso primero la </w:t>
      </w:r>
      <w:r w:rsidR="00F11CE8" w:rsidRPr="00E07E94">
        <w:rPr>
          <w:rFonts w:ascii="Courier New" w:hAnsi="Courier New" w:cs="Courier New"/>
          <w:spacing w:val="2"/>
          <w:szCs w:val="24"/>
        </w:rPr>
        <w:t>siguiente oración:</w:t>
      </w:r>
      <w:r w:rsidRPr="00E07E94">
        <w:rPr>
          <w:rFonts w:ascii="Courier New" w:hAnsi="Courier New" w:cs="Courier New"/>
          <w:spacing w:val="2"/>
          <w:szCs w:val="24"/>
        </w:rPr>
        <w:t xml:space="preserve"> “Si la mercancía fuere nacional o nacionalizada, la multa será hasta del 1% de su valor.”.</w:t>
      </w:r>
    </w:p>
    <w:p w14:paraId="0C9CD393" w14:textId="77777777"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6D65FF" w14:textId="1976DD9E"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primero, el siguiente inciso segundo nuevo, pasando el actual inciso segundo a ser </w:t>
      </w:r>
      <w:r w:rsidR="00F11CE8" w:rsidRPr="00E07E94">
        <w:rPr>
          <w:rFonts w:ascii="Courier New" w:hAnsi="Courier New" w:cs="Courier New"/>
          <w:spacing w:val="2"/>
          <w:szCs w:val="24"/>
        </w:rPr>
        <w:t>inciso</w:t>
      </w:r>
      <w:r w:rsidRPr="00E07E94">
        <w:rPr>
          <w:rFonts w:ascii="Courier New" w:hAnsi="Courier New" w:cs="Courier New"/>
          <w:spacing w:val="2"/>
          <w:szCs w:val="24"/>
        </w:rPr>
        <w:t xml:space="preserve"> tercero y así sucesivamente:</w:t>
      </w:r>
    </w:p>
    <w:p w14:paraId="78F94398" w14:textId="595E2671"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“Salvo lo dispuesto en el artículo 169, los errores en la destinación aduanera de exportación en relación con el origen, peso, cantidad, contenido, valor o clasificación </w:t>
      </w:r>
      <w:proofErr w:type="gramStart"/>
      <w:r w:rsidRPr="00E07E94">
        <w:rPr>
          <w:rFonts w:ascii="Courier New" w:hAnsi="Courier New" w:cs="Courier New"/>
          <w:spacing w:val="2"/>
          <w:szCs w:val="24"/>
        </w:rPr>
        <w:t>arancelaria,</w:t>
      </w:r>
      <w:proofErr w:type="gramEnd"/>
      <w:r w:rsidRPr="00E07E94">
        <w:rPr>
          <w:rFonts w:ascii="Courier New" w:hAnsi="Courier New" w:cs="Courier New"/>
          <w:spacing w:val="2"/>
          <w:szCs w:val="24"/>
        </w:rPr>
        <w:t xml:space="preserve"> serán sancionados con una multa de hasta el 2% del valor aduanero de la mercancía, con un mínimo de 10 y un máximo de 100 </w:t>
      </w:r>
      <w:r w:rsidR="00267807" w:rsidRPr="00E07E94">
        <w:rPr>
          <w:rFonts w:ascii="Courier New" w:hAnsi="Courier New" w:cs="Courier New"/>
          <w:spacing w:val="2"/>
          <w:szCs w:val="24"/>
        </w:rPr>
        <w:t>unidades tributarias mensuales</w:t>
      </w:r>
      <w:r w:rsidRPr="00E07E94">
        <w:rPr>
          <w:rFonts w:ascii="Courier New" w:hAnsi="Courier New" w:cs="Courier New"/>
          <w:spacing w:val="2"/>
          <w:szCs w:val="24"/>
        </w:rPr>
        <w:t xml:space="preserve">. En caso de reiteración el máximo de la multa se elevará hasta 200 </w:t>
      </w:r>
      <w:r w:rsidR="00267807" w:rsidRPr="00E07E94">
        <w:rPr>
          <w:rFonts w:ascii="Courier New" w:hAnsi="Courier New" w:cs="Courier New"/>
          <w:spacing w:val="2"/>
          <w:szCs w:val="24"/>
        </w:rPr>
        <w:t>unidades tributarias mensuales</w:t>
      </w:r>
      <w:r w:rsidRPr="00E07E94">
        <w:rPr>
          <w:rFonts w:ascii="Courier New" w:hAnsi="Courier New" w:cs="Courier New"/>
          <w:spacing w:val="2"/>
          <w:szCs w:val="24"/>
        </w:rPr>
        <w:t>. Se entenderá que existe reiteración cuando se incurra en cualquiera de las conductas señaladas en este inciso en más de un ejercicio comercial anual.”.</w:t>
      </w:r>
    </w:p>
    <w:p w14:paraId="0DA30805" w14:textId="77777777"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776D93" w14:textId="77777777" w:rsidR="00BF661B" w:rsidRPr="00E07E94" w:rsidRDefault="00BF661B" w:rsidP="00D76ED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que ha pasado a ser tercero, la frase “fijen los reglamentos” por “fije el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w:t>
      </w:r>
    </w:p>
    <w:p w14:paraId="7AB37E5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303871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9620D9D" w14:textId="202F7B48" w:rsidR="00BF661B" w:rsidRPr="00E07E94" w:rsidRDefault="00BF661B" w:rsidP="003466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3466B0" w:rsidRPr="00E07E94">
        <w:rPr>
          <w:rFonts w:ascii="Courier New" w:hAnsi="Courier New" w:cs="Courier New"/>
          <w:spacing w:val="2"/>
          <w:szCs w:val="24"/>
        </w:rPr>
        <w:t>8</w:t>
      </w:r>
      <w:r w:rsidRPr="00E07E94">
        <w:rPr>
          <w:rFonts w:ascii="Courier New" w:hAnsi="Courier New" w:cs="Courier New"/>
          <w:spacing w:val="2"/>
          <w:szCs w:val="24"/>
        </w:rPr>
        <w:t>. En el artículo 176:</w:t>
      </w:r>
    </w:p>
    <w:p w14:paraId="51B129D5" w14:textId="77777777" w:rsidR="00BF661B" w:rsidRPr="00E07E94" w:rsidRDefault="00BF661B" w:rsidP="003466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9EBC81" w14:textId="77777777" w:rsidR="00BF661B" w:rsidRPr="00E07E94" w:rsidRDefault="00BF661B" w:rsidP="003466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la letra a) el número “5” por “10”.</w:t>
      </w:r>
    </w:p>
    <w:p w14:paraId="28B25876" w14:textId="77777777" w:rsidR="00BF661B" w:rsidRPr="00E07E94" w:rsidRDefault="00BF661B" w:rsidP="003466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F8782A" w14:textId="77777777" w:rsidR="00BF661B" w:rsidRPr="00E07E94" w:rsidRDefault="00BF661B" w:rsidP="003466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la letra m) la frase “de doble circuito (luz roja luz verde)”.</w:t>
      </w:r>
    </w:p>
    <w:p w14:paraId="4326C02B" w14:textId="77777777" w:rsidR="00BF661B" w:rsidRPr="00E07E94" w:rsidRDefault="00BF661B" w:rsidP="003466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A71474" w14:textId="77777777" w:rsidR="00BF661B" w:rsidRPr="00E07E94" w:rsidRDefault="00BF661B" w:rsidP="003466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la letra ñ) el número “5” por “10”.</w:t>
      </w:r>
    </w:p>
    <w:p w14:paraId="64C8700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787E4D66" w14:textId="77777777"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literal o), los siguientes literales p) y q), nuevos:</w:t>
      </w:r>
    </w:p>
    <w:p w14:paraId="206C3D3D" w14:textId="77777777"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76184F" w14:textId="28617BD8"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 Retirar o permitir el retiro de mercancías desde los recintos de depósito aduanero, o entregarlas, sin que se h</w:t>
      </w:r>
      <w:r w:rsidR="00A540C1" w:rsidRPr="00E07E94">
        <w:rPr>
          <w:rFonts w:ascii="Courier New" w:hAnsi="Courier New" w:cs="Courier New"/>
          <w:spacing w:val="2"/>
          <w:szCs w:val="24"/>
        </w:rPr>
        <w:t>ayan</w:t>
      </w:r>
      <w:r w:rsidRPr="00E07E94">
        <w:rPr>
          <w:rFonts w:ascii="Courier New" w:hAnsi="Courier New" w:cs="Courier New"/>
          <w:spacing w:val="2"/>
          <w:szCs w:val="24"/>
        </w:rPr>
        <w:t xml:space="preserve"> cumplido todas las obligaciones legales, reglamentarias y administrativas, exigidas para dicho retiro, con multa de hasta una vez el valor aduanero de dichas mercancías.</w:t>
      </w:r>
    </w:p>
    <w:p w14:paraId="148F9606" w14:textId="77777777"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7B1974" w14:textId="77777777"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q) En los regímenes suspensivos de derechos de admisión temporal, almacén particular y depósito, se sancionará con multa de hasta una vez el valor aduanero de las mercancías, el almacenar o depositar las mercancías en un lugar distinto al declarado, la no cancelación o cancelación extemporánea de los citados regímenes.”.</w:t>
      </w:r>
    </w:p>
    <w:p w14:paraId="048C569A" w14:textId="77777777"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6530EA" w14:textId="77777777" w:rsidR="00A540C1" w:rsidRPr="00E07E94" w:rsidRDefault="00A540C1"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E31529" w14:textId="1F387CE0" w:rsidR="00BF661B" w:rsidRPr="00E07E94" w:rsidRDefault="00A540C1"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19</w:t>
      </w:r>
      <w:r w:rsidR="00BF661B" w:rsidRPr="00E07E94">
        <w:rPr>
          <w:rFonts w:ascii="Courier New" w:hAnsi="Courier New" w:cs="Courier New"/>
          <w:spacing w:val="2"/>
          <w:szCs w:val="24"/>
        </w:rPr>
        <w:t xml:space="preserve">. </w:t>
      </w:r>
      <w:proofErr w:type="spellStart"/>
      <w:r w:rsidR="00BF661B" w:rsidRPr="00E07E94">
        <w:rPr>
          <w:rFonts w:ascii="Courier New" w:hAnsi="Courier New" w:cs="Courier New"/>
          <w:spacing w:val="2"/>
          <w:szCs w:val="24"/>
        </w:rPr>
        <w:t>Reemplázase</w:t>
      </w:r>
      <w:proofErr w:type="spellEnd"/>
      <w:r w:rsidR="00BF661B" w:rsidRPr="00E07E94">
        <w:rPr>
          <w:rFonts w:ascii="Courier New" w:hAnsi="Courier New" w:cs="Courier New"/>
          <w:spacing w:val="2"/>
          <w:szCs w:val="24"/>
        </w:rPr>
        <w:t xml:space="preserve"> en el inciso cuarto del artículo 185 </w:t>
      </w:r>
      <w:r w:rsidR="000D3D19" w:rsidRPr="00E07E94">
        <w:rPr>
          <w:rFonts w:ascii="Courier New" w:hAnsi="Courier New" w:cs="Courier New"/>
          <w:spacing w:val="2"/>
          <w:szCs w:val="24"/>
        </w:rPr>
        <w:t>la expresión</w:t>
      </w:r>
      <w:r w:rsidR="00BF661B" w:rsidRPr="00E07E94">
        <w:rPr>
          <w:rFonts w:ascii="Courier New" w:hAnsi="Courier New" w:cs="Courier New"/>
          <w:spacing w:val="2"/>
          <w:szCs w:val="24"/>
        </w:rPr>
        <w:t xml:space="preserve"> “10%” por “20%”.</w:t>
      </w:r>
    </w:p>
    <w:p w14:paraId="20AF76C0" w14:textId="77777777"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B48FF9" w14:textId="77777777" w:rsidR="000D3D19" w:rsidRPr="00E07E94" w:rsidRDefault="000D3D19"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66B67B7" w14:textId="63669AFD"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0D3D19" w:rsidRPr="00E07E94">
        <w:rPr>
          <w:rFonts w:ascii="Courier New" w:hAnsi="Courier New" w:cs="Courier New"/>
          <w:spacing w:val="2"/>
          <w:szCs w:val="24"/>
        </w:rPr>
        <w:t>0</w:t>
      </w:r>
      <w:r w:rsidRPr="00E07E94">
        <w:rPr>
          <w:rFonts w:ascii="Courier New" w:hAnsi="Courier New" w:cs="Courier New"/>
          <w:spacing w:val="2"/>
          <w:szCs w:val="24"/>
        </w:rPr>
        <w:t>. En el artículo 186:</w:t>
      </w:r>
    </w:p>
    <w:p w14:paraId="6176814A" w14:textId="77777777"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4ADB5D" w14:textId="7254D5D1"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el guarismo “10%” por “20%”.</w:t>
      </w:r>
    </w:p>
    <w:p w14:paraId="44CE2C57" w14:textId="77777777"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5224CEE4" w14:textId="095A27D1" w:rsidR="00BF661B" w:rsidRPr="00E07E94" w:rsidRDefault="00BF661B" w:rsidP="00A540C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Incorpórase</w:t>
      </w:r>
      <w:proofErr w:type="spellEnd"/>
      <w:r w:rsidRPr="00E07E94">
        <w:rPr>
          <w:rFonts w:ascii="Courier New" w:hAnsi="Courier New" w:cs="Courier New"/>
          <w:spacing w:val="2"/>
          <w:szCs w:val="24"/>
        </w:rPr>
        <w:t xml:space="preserve"> a continuación del punto y aparte del inciso tercero, </w:t>
      </w:r>
      <w:r w:rsidR="00505520" w:rsidRPr="00E07E94">
        <w:rPr>
          <w:rFonts w:ascii="Courier New" w:hAnsi="Courier New" w:cs="Courier New"/>
          <w:spacing w:val="2"/>
          <w:szCs w:val="24"/>
        </w:rPr>
        <w:t>que pasa a ser punto y seguido, la</w:t>
      </w:r>
      <w:r w:rsidRPr="00E07E94">
        <w:rPr>
          <w:rFonts w:ascii="Courier New" w:hAnsi="Courier New" w:cs="Courier New"/>
          <w:spacing w:val="2"/>
          <w:szCs w:val="24"/>
        </w:rPr>
        <w:t xml:space="preserve"> siguiente</w:t>
      </w:r>
      <w:r w:rsidR="00505520" w:rsidRPr="00E07E94">
        <w:rPr>
          <w:rFonts w:ascii="Courier New" w:hAnsi="Courier New" w:cs="Courier New"/>
          <w:spacing w:val="2"/>
          <w:szCs w:val="24"/>
        </w:rPr>
        <w:t xml:space="preserve"> oración</w:t>
      </w:r>
      <w:r w:rsidRPr="00E07E94">
        <w:rPr>
          <w:rFonts w:ascii="Courier New" w:hAnsi="Courier New" w:cs="Courier New"/>
          <w:spacing w:val="2"/>
          <w:szCs w:val="24"/>
        </w:rPr>
        <w:t>:</w:t>
      </w:r>
      <w:r w:rsidR="00505520" w:rsidRPr="00E07E94">
        <w:rPr>
          <w:rFonts w:ascii="Courier New" w:hAnsi="Courier New" w:cs="Courier New"/>
          <w:spacing w:val="2"/>
          <w:szCs w:val="24"/>
        </w:rPr>
        <w:t xml:space="preserve"> </w:t>
      </w:r>
      <w:r w:rsidRPr="00E07E94">
        <w:rPr>
          <w:rFonts w:ascii="Courier New" w:hAnsi="Courier New" w:cs="Courier New"/>
          <w:spacing w:val="2"/>
          <w:szCs w:val="24"/>
        </w:rPr>
        <w:t xml:space="preserve">“Si se hubiere reclamado de la clasificación </w:t>
      </w:r>
      <w:r w:rsidR="00505520" w:rsidRPr="00E07E94">
        <w:rPr>
          <w:rFonts w:ascii="Courier New" w:hAnsi="Courier New" w:cs="Courier New"/>
          <w:spacing w:val="2"/>
          <w:szCs w:val="24"/>
        </w:rPr>
        <w:t>u</w:t>
      </w:r>
      <w:r w:rsidRPr="00E07E94">
        <w:rPr>
          <w:rFonts w:ascii="Courier New" w:hAnsi="Courier New" w:cs="Courier New"/>
          <w:spacing w:val="2"/>
          <w:szCs w:val="24"/>
        </w:rPr>
        <w:t xml:space="preserve"> origen de conformidad con el procedimiento de reclamación general no podrá discutirse nuevamente acerca de lo resuelto.”. </w:t>
      </w:r>
    </w:p>
    <w:p w14:paraId="6921D63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3A22320" w14:textId="77777777" w:rsidR="00505520" w:rsidRPr="00E07E94" w:rsidRDefault="00505520"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2250B6C" w14:textId="2DCE83D3"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6964C2" w:rsidRPr="00E07E94">
        <w:rPr>
          <w:rFonts w:ascii="Courier New" w:hAnsi="Courier New" w:cs="Courier New"/>
          <w:spacing w:val="2"/>
          <w:szCs w:val="24"/>
        </w:rPr>
        <w:t>1</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en el artículo 187, el siguiente inciso segundo, nuevo:</w:t>
      </w:r>
    </w:p>
    <w:p w14:paraId="72341495" w14:textId="77777777"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069CFA" w14:textId="113F904E"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monto señalado en el inciso anterior será de 11 </w:t>
      </w:r>
      <w:r w:rsidR="00505520" w:rsidRPr="00E07E94">
        <w:rPr>
          <w:rFonts w:ascii="Courier New" w:hAnsi="Courier New" w:cs="Courier New"/>
          <w:spacing w:val="2"/>
          <w:szCs w:val="24"/>
        </w:rPr>
        <w:t>u</w:t>
      </w:r>
      <w:r w:rsidRPr="00E07E94">
        <w:rPr>
          <w:rFonts w:ascii="Courier New" w:hAnsi="Courier New" w:cs="Courier New"/>
          <w:spacing w:val="2"/>
          <w:szCs w:val="24"/>
        </w:rPr>
        <w:t xml:space="preserve">nidades </w:t>
      </w:r>
      <w:r w:rsidR="00505520" w:rsidRPr="00E07E94">
        <w:rPr>
          <w:rFonts w:ascii="Courier New" w:hAnsi="Courier New" w:cs="Courier New"/>
          <w:spacing w:val="2"/>
          <w:szCs w:val="24"/>
        </w:rPr>
        <w:t>tribut</w:t>
      </w:r>
      <w:r w:rsidRPr="00E07E94">
        <w:rPr>
          <w:rFonts w:ascii="Courier New" w:hAnsi="Courier New" w:cs="Courier New"/>
          <w:spacing w:val="2"/>
          <w:szCs w:val="24"/>
        </w:rPr>
        <w:t xml:space="preserve">arias </w:t>
      </w:r>
      <w:r w:rsidR="00505520" w:rsidRPr="00E07E94">
        <w:rPr>
          <w:rFonts w:ascii="Courier New" w:hAnsi="Courier New" w:cs="Courier New"/>
          <w:spacing w:val="2"/>
          <w:szCs w:val="24"/>
        </w:rPr>
        <w:t>m</w:t>
      </w:r>
      <w:r w:rsidRPr="00E07E94">
        <w:rPr>
          <w:rFonts w:ascii="Courier New" w:hAnsi="Courier New" w:cs="Courier New"/>
          <w:spacing w:val="2"/>
          <w:szCs w:val="24"/>
        </w:rPr>
        <w:t xml:space="preserve">ensuales, respecto de las multas impuestas en virtud de lo dispuesto en las letras a) y ñ) del artículo 176.”. </w:t>
      </w:r>
    </w:p>
    <w:p w14:paraId="3FC0FE9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89ED37E" w14:textId="77777777" w:rsidR="00505520" w:rsidRPr="00E07E94" w:rsidRDefault="00505520"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9F46DB4" w14:textId="3B4FD059"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6964C2" w:rsidRPr="00E07E94">
        <w:rPr>
          <w:rFonts w:ascii="Courier New" w:hAnsi="Courier New" w:cs="Courier New"/>
          <w:spacing w:val="2"/>
          <w:szCs w:val="24"/>
        </w:rPr>
        <w:t>2</w:t>
      </w:r>
      <w:r w:rsidRPr="00E07E94">
        <w:rPr>
          <w:rFonts w:ascii="Courier New" w:hAnsi="Courier New" w:cs="Courier New"/>
          <w:spacing w:val="2"/>
          <w:szCs w:val="24"/>
        </w:rPr>
        <w:t xml:space="preserve">. En el artículo 202: </w:t>
      </w:r>
    </w:p>
    <w:p w14:paraId="612173B9" w14:textId="77777777"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B61582C" w14:textId="77777777"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 En el inciso primero:</w:t>
      </w:r>
    </w:p>
    <w:p w14:paraId="40807344" w14:textId="77777777"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D2C508" w14:textId="328F9FC5"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i.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conjunción “y” la primera vez que aparece por una coma.</w:t>
      </w:r>
    </w:p>
    <w:p w14:paraId="22DD88C4" w14:textId="77777777"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D49E46" w14:textId="77777777"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primero entre la expresión “ante la Aduana” y “estarán sujetos” la frase “y los demás que estén considerados por esta Ordenanza,”. </w:t>
      </w:r>
    </w:p>
    <w:p w14:paraId="22C89975" w14:textId="77777777"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4B3CF8F" w14:textId="0582F00D" w:rsidR="00BF661B" w:rsidRPr="00E07E94" w:rsidRDefault="00BF661B" w:rsidP="0050552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noveno, nuevo, pasando </w:t>
      </w:r>
      <w:r w:rsidR="002D5077" w:rsidRPr="00E07E94">
        <w:rPr>
          <w:rFonts w:ascii="Courier New" w:hAnsi="Courier New" w:cs="Courier New"/>
          <w:spacing w:val="2"/>
          <w:szCs w:val="24"/>
        </w:rPr>
        <w:t>los</w:t>
      </w:r>
      <w:r w:rsidRPr="00E07E94">
        <w:rPr>
          <w:rFonts w:ascii="Courier New" w:hAnsi="Courier New" w:cs="Courier New"/>
          <w:spacing w:val="2"/>
          <w:szCs w:val="24"/>
        </w:rPr>
        <w:t xml:space="preserve"> actual</w:t>
      </w:r>
      <w:r w:rsidR="002D5077" w:rsidRPr="00E07E94">
        <w:rPr>
          <w:rFonts w:ascii="Courier New" w:hAnsi="Courier New" w:cs="Courier New"/>
          <w:spacing w:val="2"/>
          <w:szCs w:val="24"/>
        </w:rPr>
        <w:t>es</w:t>
      </w:r>
      <w:r w:rsidRPr="00E07E94">
        <w:rPr>
          <w:rFonts w:ascii="Courier New" w:hAnsi="Courier New" w:cs="Courier New"/>
          <w:spacing w:val="2"/>
          <w:szCs w:val="24"/>
        </w:rPr>
        <w:t xml:space="preserve"> inciso</w:t>
      </w:r>
      <w:r w:rsidR="002D5077" w:rsidRPr="00E07E94">
        <w:rPr>
          <w:rFonts w:ascii="Courier New" w:hAnsi="Courier New" w:cs="Courier New"/>
          <w:spacing w:val="2"/>
          <w:szCs w:val="24"/>
        </w:rPr>
        <w:t>s</w:t>
      </w:r>
      <w:r w:rsidRPr="00E07E94">
        <w:rPr>
          <w:rFonts w:ascii="Courier New" w:hAnsi="Courier New" w:cs="Courier New"/>
          <w:spacing w:val="2"/>
          <w:szCs w:val="24"/>
        </w:rPr>
        <w:t xml:space="preserve"> noveno </w:t>
      </w:r>
      <w:r w:rsidR="002D5077" w:rsidRPr="00E07E94">
        <w:rPr>
          <w:rFonts w:ascii="Courier New" w:hAnsi="Courier New" w:cs="Courier New"/>
          <w:spacing w:val="2"/>
          <w:szCs w:val="24"/>
        </w:rPr>
        <w:t xml:space="preserve">y décimo </w:t>
      </w:r>
      <w:r w:rsidRPr="00E07E94">
        <w:rPr>
          <w:rFonts w:ascii="Courier New" w:hAnsi="Courier New" w:cs="Courier New"/>
          <w:spacing w:val="2"/>
          <w:szCs w:val="24"/>
        </w:rPr>
        <w:t>a ser décimo</w:t>
      </w:r>
      <w:r w:rsidR="002D5077" w:rsidRPr="00E07E94">
        <w:rPr>
          <w:rFonts w:ascii="Courier New" w:hAnsi="Courier New" w:cs="Courier New"/>
          <w:spacing w:val="2"/>
          <w:szCs w:val="24"/>
        </w:rPr>
        <w:t xml:space="preserve"> y undécimo</w:t>
      </w:r>
      <w:r w:rsidRPr="00E07E94">
        <w:rPr>
          <w:rFonts w:ascii="Courier New" w:hAnsi="Courier New" w:cs="Courier New"/>
          <w:spacing w:val="2"/>
          <w:szCs w:val="24"/>
        </w:rPr>
        <w:t xml:space="preserve">:  </w:t>
      </w:r>
    </w:p>
    <w:p w14:paraId="6B581506" w14:textId="0D90C742" w:rsidR="00BF661B" w:rsidRPr="00E07E94" w:rsidRDefault="00BF661B" w:rsidP="004B59B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 las resoluciones fueren emitidas por la Dirección Nacional la reclamación deberá presentarse ante el Tribunal Tributario y Aduanero en cuyo territorio tenía su domicilio el usuario al momento de ser notificado de la fiscalización u acta de fiscalización que dé inicio al procedimiento disciplinario.”.</w:t>
      </w:r>
    </w:p>
    <w:p w14:paraId="2D2B74A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1CCB15C" w14:textId="77777777" w:rsidR="004B59B4" w:rsidRPr="00E07E94" w:rsidRDefault="004B59B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726F837" w14:textId="51653479" w:rsidR="00BF661B" w:rsidRPr="00E07E94" w:rsidRDefault="00BF661B" w:rsidP="004B59B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w:t>
      </w:r>
      <w:r w:rsidR="004B59B4" w:rsidRPr="00E07E94">
        <w:rPr>
          <w:rFonts w:ascii="Courier New" w:hAnsi="Courier New" w:cs="Courier New"/>
          <w:spacing w:val="2"/>
          <w:szCs w:val="24"/>
        </w:rPr>
        <w:t>3</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202, el siguiente artículo 202 bis, nuevo:  </w:t>
      </w:r>
    </w:p>
    <w:p w14:paraId="2D0D561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3AD3B06" w14:textId="77777777" w:rsidR="00BF661B" w:rsidRPr="00E07E94" w:rsidRDefault="00BF661B" w:rsidP="00AE0FD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202 </w:t>
      </w:r>
      <w:proofErr w:type="gramStart"/>
      <w:r w:rsidRPr="00E07E94">
        <w:rPr>
          <w:rFonts w:ascii="Courier New" w:hAnsi="Courier New" w:cs="Courier New"/>
          <w:spacing w:val="2"/>
          <w:szCs w:val="24"/>
        </w:rPr>
        <w:t>bis.-</w:t>
      </w:r>
      <w:proofErr w:type="gramEnd"/>
      <w:r w:rsidRPr="00E07E94">
        <w:rPr>
          <w:rFonts w:ascii="Courier New" w:hAnsi="Courier New" w:cs="Courier New"/>
          <w:spacing w:val="2"/>
          <w:szCs w:val="24"/>
        </w:rPr>
        <w:t xml:space="preserve"> La responsabilidad disciplinaria prescribe en el plazo de 3 años contados desde el incumplimiento de la obligación y se interrumpe con la notificación del inicio del procedimiento al afectado. La comisión de un nuevo incumplimiento, dentro del mismo ejercicio comercial, hará perder el tiempo de prescripción transcurrido.”.</w:t>
      </w:r>
    </w:p>
    <w:p w14:paraId="57BE40A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8C2263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B421CDA" w14:textId="029AEF20" w:rsidR="00BF661B" w:rsidRPr="00E07E94" w:rsidRDefault="00BF661B" w:rsidP="009D3EE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6.-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el artículo 9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21.420, que reduce o elimina exenciones tributarias que indica:</w:t>
      </w:r>
    </w:p>
    <w:p w14:paraId="02598222" w14:textId="77777777" w:rsidR="00BF661B" w:rsidRPr="00E07E94" w:rsidRDefault="00BF661B" w:rsidP="009D3EE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E208E6" w14:textId="31C075B4" w:rsidR="00BF661B" w:rsidRPr="00E07E94" w:rsidRDefault="00BF661B" w:rsidP="009D3EE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l</w:t>
      </w:r>
      <w:r w:rsidR="004A3B21" w:rsidRPr="00E07E94">
        <w:rPr>
          <w:rFonts w:ascii="Courier New" w:hAnsi="Courier New" w:cs="Courier New"/>
          <w:spacing w:val="2"/>
          <w:szCs w:val="24"/>
        </w:rPr>
        <w:t>as veces</w:t>
      </w:r>
      <w:r w:rsidRPr="00E07E94">
        <w:rPr>
          <w:rFonts w:ascii="Courier New" w:hAnsi="Courier New" w:cs="Courier New"/>
          <w:spacing w:val="2"/>
          <w:szCs w:val="24"/>
        </w:rPr>
        <w:t xml:space="preserve"> que aparece la frase “precio corriente en plaza” por “valor normal de mercado”.</w:t>
      </w:r>
    </w:p>
    <w:p w14:paraId="007C4264" w14:textId="77777777" w:rsidR="00BF661B" w:rsidRPr="00E07E94" w:rsidRDefault="00BF661B" w:rsidP="009D3EE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AF81EE" w14:textId="77777777" w:rsidR="004A3B21" w:rsidRPr="00E07E94" w:rsidRDefault="004A3B21" w:rsidP="009D3EE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0BB0D9" w14:textId="77777777" w:rsidR="00BF661B" w:rsidRPr="00E07E94" w:rsidRDefault="00BF661B" w:rsidP="009D3EE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el numeral 3 de su inciso primero el texto a continuación de la palabra “respectivo” hasta el punto y aparte.</w:t>
      </w:r>
    </w:p>
    <w:p w14:paraId="6D8C495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777F9CA" w14:textId="77777777" w:rsidR="004A3B21" w:rsidRPr="00E07E94" w:rsidRDefault="004A3B21"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9E6E2CE" w14:textId="77777777" w:rsidR="00BF661B" w:rsidRPr="00E07E94" w:rsidRDefault="00BF661B" w:rsidP="004A3B2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3.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primero, los siguientes incisos segundo y tercero, nuevos, pasando el inciso segundo actual a ser cuarto y así sucesivamente:</w:t>
      </w:r>
    </w:p>
    <w:p w14:paraId="6997BBE5" w14:textId="77777777" w:rsidR="00BF661B" w:rsidRPr="00E07E94" w:rsidRDefault="00BF661B" w:rsidP="004A3B2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D102FD5" w14:textId="77777777" w:rsidR="00BF661B" w:rsidRPr="00E07E94" w:rsidRDefault="00BF661B" w:rsidP="004A3B2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Dirección General de Aeronáutica Civil, la Dirección General del Territorio Marítimo y de Marina Mercante y el Servicio de Registro Civil e identificación deberán informar al Servicio de Impuestos Internos, en la forma y oportunidad que éste determine mediante resolución, los aviones y helicópteros; yates; y, automóviles, </w:t>
      </w:r>
      <w:proofErr w:type="spellStart"/>
      <w:r w:rsidRPr="00E07E94">
        <w:rPr>
          <w:rFonts w:ascii="Courier New" w:hAnsi="Courier New" w:cs="Courier New"/>
          <w:spacing w:val="2"/>
          <w:szCs w:val="24"/>
        </w:rPr>
        <w:t>station</w:t>
      </w:r>
      <w:proofErr w:type="spellEnd"/>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wagons</w:t>
      </w:r>
      <w:proofErr w:type="spellEnd"/>
      <w:r w:rsidRPr="00E07E94">
        <w:rPr>
          <w:rFonts w:ascii="Courier New" w:hAnsi="Courier New" w:cs="Courier New"/>
          <w:spacing w:val="2"/>
          <w:szCs w:val="24"/>
        </w:rPr>
        <w:t xml:space="preserve"> y vehículos similares, referidos respectivamente en los números anteriores y que, de acuerdo con las bases de datos de cada organismo, cumplan las condiciones que en cada caso establezca el Servicio en la misma resolución.</w:t>
      </w:r>
    </w:p>
    <w:p w14:paraId="7107F0F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8B34369" w14:textId="77777777" w:rsidR="00BF661B" w:rsidRPr="00E07E94" w:rsidRDefault="00BF661B" w:rsidP="004A3B2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Cuando los bienes señalados en los números anteriores queden sujetos al presente impuesto, la base imponible será la totalidad del valor normal de mercado del bien.”.</w:t>
      </w:r>
    </w:p>
    <w:p w14:paraId="702E08B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509AB9D" w14:textId="77777777" w:rsidR="004A3B21" w:rsidRPr="00E07E94" w:rsidRDefault="004A3B21"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110E15F" w14:textId="35780937" w:rsidR="00BF661B" w:rsidRPr="00E07E94" w:rsidRDefault="00BF661B" w:rsidP="004A3B2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4.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segundo, que ha pasado a ser cuarto, los siguientes incisos quinto y sexto, nuevos, pasando el actual inciso tercero a ser inciso séptimo y así sucesivamente:</w:t>
      </w:r>
    </w:p>
    <w:p w14:paraId="6FA2B64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037A78C" w14:textId="0243B373" w:rsidR="00BF661B" w:rsidRPr="00E07E94" w:rsidRDefault="00BF661B" w:rsidP="00F741A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“Tampoco se afectarán con este impuesto los yates que, </w:t>
      </w:r>
      <w:r w:rsidR="00F741AC" w:rsidRPr="00E07E94">
        <w:rPr>
          <w:rFonts w:ascii="Courier New" w:hAnsi="Courier New" w:cs="Courier New"/>
          <w:spacing w:val="2"/>
          <w:szCs w:val="24"/>
        </w:rPr>
        <w:t>además de cumplir</w:t>
      </w:r>
      <w:r w:rsidRPr="00E07E94">
        <w:rPr>
          <w:rFonts w:ascii="Courier New" w:hAnsi="Courier New" w:cs="Courier New"/>
          <w:spacing w:val="2"/>
          <w:szCs w:val="24"/>
        </w:rPr>
        <w:t xml:space="preserve"> con las características mencionadas en el número 3 anterior, cumplan con los siguientes requisitos copulativos: (i) que su principal medio de propulsión sea la vela</w:t>
      </w:r>
      <w:r w:rsidR="00F741AC" w:rsidRPr="00E07E94">
        <w:rPr>
          <w:rFonts w:ascii="Courier New" w:hAnsi="Courier New" w:cs="Courier New"/>
          <w:spacing w:val="2"/>
          <w:szCs w:val="24"/>
        </w:rPr>
        <w:t>. Se entiende por tales</w:t>
      </w:r>
      <w:r w:rsidRPr="00E07E94">
        <w:rPr>
          <w:rFonts w:ascii="Courier New" w:hAnsi="Courier New" w:cs="Courier New"/>
          <w:spacing w:val="2"/>
          <w:szCs w:val="24"/>
        </w:rPr>
        <w:t xml:space="preserve"> por tales aquellos que se encuentren diseñados para propulsarse a vela y que conservan el uso de este elemento, en los que el empleo de un motor solo cumple un rol secundario o de apoyo; (</w:t>
      </w:r>
      <w:proofErr w:type="spellStart"/>
      <w:r w:rsidRPr="00E07E94">
        <w:rPr>
          <w:rFonts w:ascii="Courier New" w:hAnsi="Courier New" w:cs="Courier New"/>
          <w:spacing w:val="2"/>
          <w:szCs w:val="24"/>
        </w:rPr>
        <w:t>ii</w:t>
      </w:r>
      <w:proofErr w:type="spellEnd"/>
      <w:r w:rsidRPr="00E07E94">
        <w:rPr>
          <w:rFonts w:ascii="Courier New" w:hAnsi="Courier New" w:cs="Courier New"/>
          <w:spacing w:val="2"/>
          <w:szCs w:val="24"/>
        </w:rPr>
        <w:t>) que correspondan a modelos aceptados dentro del ciclo olímpico; y (</w:t>
      </w:r>
      <w:proofErr w:type="spellStart"/>
      <w:r w:rsidRPr="00E07E94">
        <w:rPr>
          <w:rFonts w:ascii="Courier New" w:hAnsi="Courier New" w:cs="Courier New"/>
          <w:spacing w:val="2"/>
          <w:szCs w:val="24"/>
        </w:rPr>
        <w:t>iii</w:t>
      </w:r>
      <w:proofErr w:type="spellEnd"/>
      <w:r w:rsidRPr="00E07E94">
        <w:rPr>
          <w:rFonts w:ascii="Courier New" w:hAnsi="Courier New" w:cs="Courier New"/>
          <w:spacing w:val="2"/>
          <w:szCs w:val="24"/>
        </w:rPr>
        <w:t xml:space="preserve">) que hayan sido efectivamente empleados por deportistas de alto rendimiento en una o más regatas oficiales realizadas durante el año anterior al devengo del impuesto. Para estos efectos, la Subsecretaría del Deporte deberá informar anualmente al Servicio de Impuestos Internos qué modelos de yates son aceptados en el ciclo olímpico. Asimismo, otorgará a los deportistas que así lo requieran un certificado que dé cuenta de la embarcación utilizada y remitirá anualmente al Servicio de Impuestos Internos los certificados emitidos. </w:t>
      </w:r>
    </w:p>
    <w:p w14:paraId="0223731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03DD6E" w14:textId="77777777" w:rsidR="00BF661B" w:rsidRPr="00E07E94" w:rsidRDefault="00BF661B" w:rsidP="00F741A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efectos de este artículo, la Dirección General del Territorio Marítimo y de Marina Mercante deberá establecer los mecanismos que le permitan mantener la información actualizada de todos los yates independiente de su valor o características.”.</w:t>
      </w:r>
    </w:p>
    <w:p w14:paraId="205279C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13629AB" w14:textId="77777777" w:rsidR="00095F12" w:rsidRPr="00E07E94" w:rsidRDefault="00095F12"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717070A" w14:textId="382EC3F6" w:rsidR="00BF661B" w:rsidRPr="00E07E94" w:rsidRDefault="00BF661B" w:rsidP="00095F1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5.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tercero, que ha pasado a ser séptimo, la oración que va desde el punto </w:t>
      </w:r>
      <w:r w:rsidR="00095F12" w:rsidRPr="00E07E94">
        <w:rPr>
          <w:rFonts w:ascii="Courier New" w:hAnsi="Courier New" w:cs="Courier New"/>
          <w:spacing w:val="2"/>
          <w:szCs w:val="24"/>
        </w:rPr>
        <w:t xml:space="preserve">y </w:t>
      </w:r>
      <w:r w:rsidRPr="00E07E94">
        <w:rPr>
          <w:rFonts w:ascii="Courier New" w:hAnsi="Courier New" w:cs="Courier New"/>
          <w:spacing w:val="2"/>
          <w:szCs w:val="24"/>
        </w:rPr>
        <w:t xml:space="preserve">seguido hasta el punto </w:t>
      </w:r>
      <w:r w:rsidR="00095F12" w:rsidRPr="00E07E94">
        <w:rPr>
          <w:rFonts w:ascii="Courier New" w:hAnsi="Courier New" w:cs="Courier New"/>
          <w:spacing w:val="2"/>
          <w:szCs w:val="24"/>
        </w:rPr>
        <w:t>y aparte</w:t>
      </w:r>
      <w:r w:rsidRPr="00E07E94">
        <w:rPr>
          <w:rFonts w:ascii="Courier New" w:hAnsi="Courier New" w:cs="Courier New"/>
          <w:spacing w:val="2"/>
          <w:szCs w:val="24"/>
        </w:rPr>
        <w:t xml:space="preserve">, por la </w:t>
      </w:r>
      <w:r w:rsidR="00095F12" w:rsidRPr="00E07E94">
        <w:rPr>
          <w:rFonts w:ascii="Courier New" w:hAnsi="Courier New" w:cs="Courier New"/>
          <w:spacing w:val="2"/>
          <w:szCs w:val="24"/>
        </w:rPr>
        <w:t>siguiente:</w:t>
      </w:r>
      <w:r w:rsidRPr="00E07E94">
        <w:rPr>
          <w:rFonts w:ascii="Courier New" w:hAnsi="Courier New" w:cs="Courier New"/>
          <w:spacing w:val="2"/>
          <w:szCs w:val="24"/>
        </w:rPr>
        <w:t xml:space="preserve"> “En los casos en que no exista tal determinación, el Servicio de Impuestos Internos estimará el valor normal de mercado según el precio de adquisición de un determinado bien en el mercado nacional o internacional, considerando sus características generales, tales como marca, modelo y año de fabricación.”.</w:t>
      </w:r>
    </w:p>
    <w:p w14:paraId="6975B72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E77C7DA" w14:textId="77777777" w:rsidR="00095F12" w:rsidRPr="00E07E94" w:rsidRDefault="00095F12"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3FFB5DF" w14:textId="46D9B8C4" w:rsidR="00BF661B" w:rsidRPr="00E07E94" w:rsidRDefault="00BF661B" w:rsidP="00095F1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6.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su inciso sexto que ha pasado a ser décimo, a continuación del punto y aparte que pasa a ser</w:t>
      </w:r>
      <w:r w:rsidR="00034E40" w:rsidRPr="00E07E94">
        <w:rPr>
          <w:rFonts w:ascii="Courier New" w:hAnsi="Courier New" w:cs="Courier New"/>
          <w:spacing w:val="2"/>
          <w:szCs w:val="24"/>
        </w:rPr>
        <w:t xml:space="preserve"> punto y</w:t>
      </w:r>
      <w:r w:rsidRPr="00E07E94">
        <w:rPr>
          <w:rFonts w:ascii="Courier New" w:hAnsi="Courier New" w:cs="Courier New"/>
          <w:spacing w:val="2"/>
          <w:szCs w:val="24"/>
        </w:rPr>
        <w:t xml:space="preserve"> seguido, la </w:t>
      </w:r>
      <w:r w:rsidR="00034E40" w:rsidRPr="00E07E94">
        <w:rPr>
          <w:rFonts w:ascii="Courier New" w:hAnsi="Courier New" w:cs="Courier New"/>
          <w:spacing w:val="2"/>
          <w:szCs w:val="24"/>
        </w:rPr>
        <w:t xml:space="preserve">siguiente </w:t>
      </w:r>
      <w:r w:rsidRPr="00E07E94">
        <w:rPr>
          <w:rFonts w:ascii="Courier New" w:hAnsi="Courier New" w:cs="Courier New"/>
          <w:spacing w:val="2"/>
          <w:szCs w:val="24"/>
        </w:rPr>
        <w:t>oración</w:t>
      </w:r>
      <w:r w:rsidR="00034E40" w:rsidRPr="00E07E94">
        <w:rPr>
          <w:rFonts w:ascii="Courier New" w:hAnsi="Courier New" w:cs="Courier New"/>
          <w:spacing w:val="2"/>
          <w:szCs w:val="24"/>
        </w:rPr>
        <w:t>:</w:t>
      </w:r>
      <w:r w:rsidRPr="00E07E94">
        <w:rPr>
          <w:rFonts w:ascii="Courier New" w:hAnsi="Courier New" w:cs="Courier New"/>
          <w:spacing w:val="2"/>
          <w:szCs w:val="24"/>
        </w:rPr>
        <w:t xml:space="preserve"> “Cuando un bien gravado con el presente impuesto sea de propiedad de más de una persona, los copropietarios serán solidariamente responsables del pago del impuesto</w:t>
      </w:r>
      <w:r w:rsidR="00034E40" w:rsidRPr="00E07E94">
        <w:rPr>
          <w:rFonts w:ascii="Courier New" w:hAnsi="Courier New" w:cs="Courier New"/>
          <w:spacing w:val="2"/>
          <w:szCs w:val="24"/>
        </w:rPr>
        <w:t>.</w:t>
      </w:r>
      <w:r w:rsidRPr="00E07E94">
        <w:rPr>
          <w:rFonts w:ascii="Courier New" w:hAnsi="Courier New" w:cs="Courier New"/>
          <w:spacing w:val="2"/>
          <w:szCs w:val="24"/>
        </w:rPr>
        <w:t xml:space="preserve"> </w:t>
      </w:r>
      <w:r w:rsidR="00034E40" w:rsidRPr="00E07E94">
        <w:rPr>
          <w:rFonts w:ascii="Courier New" w:hAnsi="Courier New" w:cs="Courier New"/>
          <w:spacing w:val="2"/>
          <w:szCs w:val="24"/>
        </w:rPr>
        <w:t>E</w:t>
      </w:r>
      <w:r w:rsidRPr="00E07E94">
        <w:rPr>
          <w:rFonts w:ascii="Courier New" w:hAnsi="Courier New" w:cs="Courier New"/>
          <w:spacing w:val="2"/>
          <w:szCs w:val="24"/>
        </w:rPr>
        <w:t xml:space="preserve">l Servicio de Impuestos Internos </w:t>
      </w:r>
      <w:r w:rsidR="00034E40" w:rsidRPr="00E07E94">
        <w:rPr>
          <w:rFonts w:ascii="Courier New" w:hAnsi="Courier New" w:cs="Courier New"/>
          <w:spacing w:val="2"/>
          <w:szCs w:val="24"/>
        </w:rPr>
        <w:t>estará facultado para</w:t>
      </w:r>
      <w:r w:rsidRPr="00E07E94">
        <w:rPr>
          <w:rFonts w:ascii="Courier New" w:hAnsi="Courier New" w:cs="Courier New"/>
          <w:spacing w:val="2"/>
          <w:szCs w:val="24"/>
        </w:rPr>
        <w:t xml:space="preserve"> emitir un solo giro por el total del impuesto a cualquiera de los copropietarios. Aquel copropietario a cuyo nombre fue emitido el giro y realizó el pago del impuesto tendrá derecho a repetir en contra de los demás copropietarios en la proporción que corresponda.”.</w:t>
      </w:r>
    </w:p>
    <w:p w14:paraId="63F1050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47C3AF7" w14:textId="77777777" w:rsidR="00034E40" w:rsidRPr="00E07E94" w:rsidRDefault="00034E40"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05AAF4B" w14:textId="1A7CBBCE" w:rsidR="00BF661B" w:rsidRPr="00E07E94" w:rsidRDefault="00BF661B" w:rsidP="00034E4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7.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sexto que ha pasado a ser décimo, los siguientes incisos undécimo y duodécimo, nuevos, pasando el actual inciso séptimo a ser decimotercero y así sucesivamente: </w:t>
      </w:r>
    </w:p>
    <w:p w14:paraId="22038A3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CDB36A0" w14:textId="4FDF60AC" w:rsidR="00BF661B" w:rsidRPr="00E07E94" w:rsidRDefault="00BF661B" w:rsidP="009769D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w:t>
      </w:r>
      <w:r w:rsidR="009769DE" w:rsidRPr="00E07E94">
        <w:rPr>
          <w:rFonts w:ascii="Courier New" w:hAnsi="Courier New" w:cs="Courier New"/>
          <w:spacing w:val="2"/>
          <w:szCs w:val="24"/>
        </w:rPr>
        <w:t>D</w:t>
      </w:r>
      <w:r w:rsidRPr="00E07E94">
        <w:rPr>
          <w:rFonts w:ascii="Courier New" w:hAnsi="Courier New" w:cs="Courier New"/>
          <w:spacing w:val="2"/>
          <w:szCs w:val="24"/>
        </w:rPr>
        <w:t>entro de los plazos de prescripción</w:t>
      </w:r>
      <w:r w:rsidR="009769DE" w:rsidRPr="00E07E94">
        <w:rPr>
          <w:rFonts w:ascii="Courier New" w:hAnsi="Courier New" w:cs="Courier New"/>
          <w:spacing w:val="2"/>
          <w:szCs w:val="24"/>
        </w:rPr>
        <w:t xml:space="preserve"> el Servicio podrá</w:t>
      </w:r>
      <w:r w:rsidRPr="00E07E94">
        <w:rPr>
          <w:rFonts w:ascii="Courier New" w:hAnsi="Courier New" w:cs="Courier New"/>
          <w:spacing w:val="2"/>
          <w:szCs w:val="24"/>
        </w:rPr>
        <w:t xml:space="preserve"> establecer que existen bienes afectos o diferencias de impuestos respecto de un bien</w:t>
      </w:r>
      <w:r w:rsidR="009769DE" w:rsidRPr="00E07E94">
        <w:rPr>
          <w:rFonts w:ascii="Courier New" w:hAnsi="Courier New" w:cs="Courier New"/>
          <w:spacing w:val="2"/>
          <w:szCs w:val="24"/>
        </w:rPr>
        <w:t>;</w:t>
      </w:r>
      <w:r w:rsidRPr="00E07E94">
        <w:rPr>
          <w:rFonts w:ascii="Courier New" w:hAnsi="Courier New" w:cs="Courier New"/>
          <w:spacing w:val="2"/>
          <w:szCs w:val="24"/>
        </w:rPr>
        <w:t xml:space="preserve"> p</w:t>
      </w:r>
      <w:r w:rsidR="009769DE" w:rsidRPr="00E07E94">
        <w:rPr>
          <w:rFonts w:ascii="Courier New" w:hAnsi="Courier New" w:cs="Courier New"/>
          <w:spacing w:val="2"/>
          <w:szCs w:val="24"/>
        </w:rPr>
        <w:t>odrá</w:t>
      </w:r>
      <w:r w:rsidRPr="00E07E94">
        <w:rPr>
          <w:rFonts w:ascii="Courier New" w:hAnsi="Courier New" w:cs="Courier New"/>
          <w:spacing w:val="2"/>
          <w:szCs w:val="24"/>
        </w:rPr>
        <w:t xml:space="preserve"> modificar, eliminar o emitir un nuevo giro siempre que cuente con información fundada, obtenida de oficio o proporcionada por el contribuyente u otra entidad competente</w:t>
      </w:r>
      <w:r w:rsidR="009769DE" w:rsidRPr="00E07E94">
        <w:rPr>
          <w:rFonts w:ascii="Courier New" w:hAnsi="Courier New" w:cs="Courier New"/>
          <w:spacing w:val="2"/>
          <w:szCs w:val="24"/>
        </w:rPr>
        <w:t xml:space="preserve"> y dará</w:t>
      </w:r>
      <w:r w:rsidRPr="00E07E94">
        <w:rPr>
          <w:rFonts w:ascii="Courier New" w:hAnsi="Courier New" w:cs="Courier New"/>
          <w:spacing w:val="2"/>
          <w:szCs w:val="24"/>
        </w:rPr>
        <w:t xml:space="preserve"> cuenta de bienes afectos o diferencias respecto del valor normal de mercado del bien. Cuando se determine la existencia de bienes afectos o diferencias de impuestos con ocasión de la modificación o emisión de un nuevo giro, </w:t>
      </w:r>
      <w:r w:rsidR="009769DE" w:rsidRPr="00E07E94">
        <w:rPr>
          <w:rFonts w:ascii="Courier New" w:hAnsi="Courier New" w:cs="Courier New"/>
          <w:spacing w:val="2"/>
          <w:szCs w:val="24"/>
        </w:rPr>
        <w:t>é</w:t>
      </w:r>
      <w:r w:rsidRPr="00E07E94">
        <w:rPr>
          <w:rFonts w:ascii="Courier New" w:hAnsi="Courier New" w:cs="Courier New"/>
          <w:spacing w:val="2"/>
          <w:szCs w:val="24"/>
        </w:rPr>
        <w:t>stos deberán ser pagados dentro del mes siguiente al de su modificación o emisión.</w:t>
      </w:r>
    </w:p>
    <w:p w14:paraId="00CB8A9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9197DB" w14:textId="30568C81" w:rsidR="00BF661B" w:rsidRPr="00E07E94" w:rsidRDefault="00BF661B" w:rsidP="009769D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giros, así como sus modificaciones, serán objeto de reclamo, </w:t>
      </w:r>
      <w:r w:rsidR="004E1F1A" w:rsidRPr="00E07E94">
        <w:rPr>
          <w:rFonts w:ascii="Courier New" w:hAnsi="Courier New" w:cs="Courier New"/>
          <w:spacing w:val="2"/>
          <w:szCs w:val="24"/>
        </w:rPr>
        <w:t>y se sujetarán</w:t>
      </w:r>
      <w:r w:rsidRPr="00E07E94">
        <w:rPr>
          <w:rFonts w:ascii="Courier New" w:hAnsi="Courier New" w:cs="Courier New"/>
          <w:spacing w:val="2"/>
          <w:szCs w:val="24"/>
        </w:rPr>
        <w:t xml:space="preserve"> al procedimiento del Título II del Libro III del Código Tributario.”. </w:t>
      </w:r>
    </w:p>
    <w:p w14:paraId="3B7B78D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0A35EA7B" w14:textId="77777777" w:rsidR="004E1F1A" w:rsidRPr="00E07E94" w:rsidRDefault="004E1F1A"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AD78BA4" w14:textId="03590C34" w:rsidR="00BF661B" w:rsidRPr="00E07E94" w:rsidRDefault="00BF661B" w:rsidP="004E1F1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8.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inciso séptimo que ha pasado a ser decimotercero, por el siguiente: </w:t>
      </w:r>
    </w:p>
    <w:p w14:paraId="0A14BEF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8EDC50B" w14:textId="54528F1D" w:rsidR="00BF661B" w:rsidRPr="00E07E94" w:rsidRDefault="00BF661B" w:rsidP="004E1F1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el mes de diciembre de cada año el Servicio, mediante resolución, publicará en su sitio web y en el Diario Oficial, una nómina con los bienes afectos al presente impuesto, la que deberá actualizar trimestralmente. Para estos efectos deberá considerar la información proveída por la Dirección General del Territorio Marítimo y de Marina Mercante, la Dirección General de Aeronáutica Civil u otros organismos competentes. Los bienes consignados en esta nómina corresponderán a bienes en buen estado de conservación y uso, considerando su año de fabricación. El hecho de no encontrarse en la nómina un bien determinado, que cumple con las características establecidas en los números 1, 2, 3 o 4 del inciso primero del presente artículo, no liberará a su propietario del pago del impuesto, </w:t>
      </w:r>
      <w:r w:rsidR="00DD2657" w:rsidRPr="00E07E94">
        <w:rPr>
          <w:rFonts w:ascii="Courier New" w:hAnsi="Courier New" w:cs="Courier New"/>
          <w:spacing w:val="2"/>
          <w:szCs w:val="24"/>
        </w:rPr>
        <w:t>y deberá</w:t>
      </w:r>
      <w:r w:rsidRPr="00E07E94">
        <w:rPr>
          <w:rFonts w:ascii="Courier New" w:hAnsi="Courier New" w:cs="Courier New"/>
          <w:spacing w:val="2"/>
          <w:szCs w:val="24"/>
        </w:rPr>
        <w:t xml:space="preserve"> requerir al Servicio, en la forma que </w:t>
      </w:r>
      <w:r w:rsidR="00881C7A" w:rsidRPr="00E07E94">
        <w:rPr>
          <w:rFonts w:ascii="Courier New" w:hAnsi="Courier New" w:cs="Courier New"/>
          <w:spacing w:val="2"/>
          <w:szCs w:val="24"/>
        </w:rPr>
        <w:t>é</w:t>
      </w:r>
      <w:r w:rsidRPr="00E07E94">
        <w:rPr>
          <w:rFonts w:ascii="Courier New" w:hAnsi="Courier New" w:cs="Courier New"/>
          <w:spacing w:val="2"/>
          <w:szCs w:val="24"/>
        </w:rPr>
        <w:t>ste establezca por resolución, la inclusión del bien en la nómina y la emisión del giro correspondiente, independiente de la actualización que el Servicio realice en conformidad al presente inciso. Para dar cumplimiento a lo anterior, el Servicio podrá asignar a bienes que no están en la nómina, pero que cumplen los requisitos para estar gravados con el presente impuesto, el valor normal de mercado de otro bien de similares características tales como marca, modelo, año de fabricación, peso o tamaño, capacidad de pasajeros o tripulantes u otras.”.</w:t>
      </w:r>
    </w:p>
    <w:p w14:paraId="34AD184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A9E1DD8" w14:textId="77777777" w:rsidR="00881C7A" w:rsidRPr="00E07E94" w:rsidRDefault="00881C7A"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F88469C" w14:textId="7E493C60" w:rsidR="00BF661B" w:rsidRPr="00E07E94" w:rsidRDefault="00BF661B" w:rsidP="00881C7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9.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séptimo que ha pasado a ser decimotercero, los siguientes incisos decimocuarto y final, nuevos:</w:t>
      </w:r>
    </w:p>
    <w:p w14:paraId="5A09B61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19AC3DB" w14:textId="709012B3" w:rsidR="00BF661B" w:rsidRPr="00E07E94" w:rsidRDefault="00BF661B" w:rsidP="00826541">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E07E94">
        <w:rPr>
          <w:rFonts w:ascii="Courier New" w:hAnsi="Courier New" w:cs="Courier New"/>
          <w:spacing w:val="2"/>
          <w:szCs w:val="24"/>
        </w:rPr>
        <w:t>“Para la elaboración de la nómina señalada en el inciso anterior el Servicio podrá solicitar información a cualquier otra persona o entidad pública o privada, tales como notarios, agentes de aduanas y empresas importadores, distribuidores y comercializadores en la forma, oportunidad y periodicidad que el Servicio establezca por resolución.</w:t>
      </w:r>
    </w:p>
    <w:p w14:paraId="695870F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0F192DD" w14:textId="14B7073F" w:rsidR="00BF661B" w:rsidRPr="00E07E94" w:rsidRDefault="00BF661B" w:rsidP="0082654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Los contribuyentes podrán acceder a la información de que disponga el Servicio sobre los bienes registrados a su nombre, tales como tipo de bien, marca, modelo, año de fabricación, patente o matrícula, valor normal de mercado y monto del impuesto. Asimismo, podrán solicitar al Servicio corregir la información sobre los bienes registrados a su nombre y la aplicación de las exenciones legales, </w:t>
      </w:r>
      <w:r w:rsidR="00826541" w:rsidRPr="00E07E94">
        <w:rPr>
          <w:rFonts w:ascii="Courier New" w:hAnsi="Courier New" w:cs="Courier New"/>
          <w:spacing w:val="2"/>
          <w:szCs w:val="24"/>
        </w:rPr>
        <w:t>y acompañarán</w:t>
      </w:r>
      <w:r w:rsidRPr="00E07E94">
        <w:rPr>
          <w:rFonts w:ascii="Courier New" w:hAnsi="Courier New" w:cs="Courier New"/>
          <w:spacing w:val="2"/>
          <w:szCs w:val="24"/>
        </w:rPr>
        <w:t xml:space="preserve"> los antecedentes fundantes. Sin perjuicio de ello, respecto de la información que se haya obtenido de registros provenientes de otras entidades el Servicio no podrá actualizar dicha información mientras no sea corregida en los registros correspondientes.”.</w:t>
      </w:r>
    </w:p>
    <w:p w14:paraId="4E9BDC6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C64785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569D476" w14:textId="36A0665E" w:rsidR="00BF661B" w:rsidRPr="00E07E94" w:rsidRDefault="00BF661B" w:rsidP="0082654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7.-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el decreto ley N°3.063, de 1979, sobre Rentas Municipales</w:t>
      </w:r>
      <w:r w:rsidR="00826541" w:rsidRPr="00E07E94">
        <w:rPr>
          <w:rFonts w:ascii="Courier New" w:hAnsi="Courier New" w:cs="Courier New"/>
          <w:spacing w:val="2"/>
          <w:szCs w:val="24"/>
        </w:rPr>
        <w:t>,</w:t>
      </w:r>
      <w:r w:rsidRPr="00E07E94">
        <w:rPr>
          <w:rFonts w:ascii="Courier New" w:hAnsi="Courier New" w:cs="Courier New"/>
          <w:spacing w:val="2"/>
          <w:szCs w:val="24"/>
        </w:rPr>
        <w:t xml:space="preserve"> cuyo texto refundido y sistematizado fue fijado por el decreto N°2.385, de 1996, del Ministerio del Interior:</w:t>
      </w:r>
    </w:p>
    <w:p w14:paraId="08087C7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89B097D" w14:textId="7ADC9860" w:rsidR="00BF661B" w:rsidRPr="00E07E94" w:rsidRDefault="00BF661B" w:rsidP="001136C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 </w:t>
      </w:r>
      <w:r w:rsidR="001136C9" w:rsidRPr="00E07E94">
        <w:rPr>
          <w:rFonts w:ascii="Courier New" w:hAnsi="Courier New" w:cs="Courier New"/>
          <w:spacing w:val="2"/>
          <w:szCs w:val="24"/>
        </w:rPr>
        <w:t>En</w:t>
      </w:r>
      <w:r w:rsidRPr="00E07E94">
        <w:rPr>
          <w:rFonts w:ascii="Courier New" w:hAnsi="Courier New" w:cs="Courier New"/>
          <w:spacing w:val="2"/>
          <w:szCs w:val="24"/>
        </w:rPr>
        <w:t xml:space="preserve"> el artículo 46 A:  </w:t>
      </w:r>
    </w:p>
    <w:p w14:paraId="7EC7E5B6" w14:textId="77777777" w:rsidR="00BF661B" w:rsidRPr="00E07E94" w:rsidRDefault="00BF661B" w:rsidP="001136C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C46722" w14:textId="471C3172" w:rsidR="00BF661B" w:rsidRPr="00E07E94" w:rsidRDefault="00BF661B" w:rsidP="001136C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segundo, el siguiente inciso tercero, nuevo, pasando el actual </w:t>
      </w:r>
      <w:r w:rsidR="00B570BB" w:rsidRPr="00E07E94">
        <w:rPr>
          <w:rFonts w:ascii="Courier New" w:hAnsi="Courier New" w:cs="Courier New"/>
          <w:spacing w:val="2"/>
          <w:szCs w:val="24"/>
        </w:rPr>
        <w:t xml:space="preserve">inciso tercero </w:t>
      </w:r>
      <w:r w:rsidRPr="00E07E94">
        <w:rPr>
          <w:rFonts w:ascii="Courier New" w:hAnsi="Courier New" w:cs="Courier New"/>
          <w:spacing w:val="2"/>
          <w:szCs w:val="24"/>
        </w:rPr>
        <w:t xml:space="preserve">a ser cuarto y así sucesivamente:  </w:t>
      </w:r>
    </w:p>
    <w:p w14:paraId="6AB5727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4DF54DBE" w14:textId="7E451185"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“Cuando el objeto de la donación sea el derecho real de conservación sobre un inmueble, para acceder a los beneficios establecidos en el presente Título la donación deberá ser indefinida o por un plazo que en ningún caso podrá ser inferior a </w:t>
      </w:r>
      <w:r w:rsidR="006D3A45" w:rsidRPr="00E07E94">
        <w:rPr>
          <w:rFonts w:ascii="Courier New" w:hAnsi="Courier New" w:cs="Courier New"/>
          <w:spacing w:val="2"/>
          <w:szCs w:val="24"/>
        </w:rPr>
        <w:t>veinte</w:t>
      </w:r>
      <w:r w:rsidRPr="00E07E94">
        <w:rPr>
          <w:rFonts w:ascii="Courier New" w:hAnsi="Courier New" w:cs="Courier New"/>
          <w:spacing w:val="2"/>
          <w:szCs w:val="24"/>
        </w:rPr>
        <w:t xml:space="preserve"> años.”.  </w:t>
      </w:r>
    </w:p>
    <w:p w14:paraId="56B45E4B" w14:textId="77777777"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60924F24" w14:textId="77777777"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en el número 2 de su literal C), el siguiente párrafo segundo, nuevo:</w:t>
      </w:r>
    </w:p>
    <w:p w14:paraId="717370CB" w14:textId="2077C3C7"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los efectos del presente Título se entenderá como actividad efectiva principal de una entidad aquella que desarrolle de forma mayoritaria y notoria, considerando factores tales como cantidad de recursos destinados, frecuencia de eventos vinculados a su desarrollo, entre otros. No se podrán considerar actividades que sean accesorias, ocasionales o accidentales.”.</w:t>
      </w:r>
    </w:p>
    <w:p w14:paraId="74BB1DE5" w14:textId="77777777"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662757" w14:textId="77777777" w:rsidR="00293822" w:rsidRPr="00E07E94" w:rsidRDefault="00293822"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76C7A9" w14:textId="257C2362"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número 6 del literal C) del artículo 46 B el siguiente párrafo segundo, nuevo: </w:t>
      </w:r>
    </w:p>
    <w:p w14:paraId="7CFD0E60" w14:textId="77777777"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“Adicionalmente en aquellos casos en que se otorguen los beneficios tributarios establecidos en el presente Título a la donación de un bien, pero sujeta a un plazo definido, el costo tributario del bien donado deberá disminuirse en un monto equivalente al del beneficio tributario al que accede el donante.”.</w:t>
      </w:r>
    </w:p>
    <w:p w14:paraId="131D7EC6" w14:textId="77777777"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EA3EC8" w14:textId="77777777" w:rsidR="00FF4378" w:rsidRPr="00E07E94" w:rsidRDefault="00FF4378"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D953C2E" w14:textId="4534D55E"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3. En el artículo 46 C:  </w:t>
      </w:r>
    </w:p>
    <w:p w14:paraId="1132B124" w14:textId="77777777" w:rsidR="00BF661B" w:rsidRPr="00E07E94" w:rsidRDefault="00BF661B" w:rsidP="006D3A4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60C27271" w14:textId="77777777" w:rsidR="00BF661B" w:rsidRPr="00E07E94" w:rsidRDefault="00BF661B" w:rsidP="00FF437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las cuatro veces que aparece, la frase “valor corriente en plaza” por “valor normal de mercado”.  </w:t>
      </w:r>
    </w:p>
    <w:p w14:paraId="1EAD3404" w14:textId="77777777" w:rsidR="00BF661B" w:rsidRPr="00E07E94" w:rsidRDefault="00BF661B" w:rsidP="00FF437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75B1448F" w14:textId="77777777" w:rsidR="00BF661B" w:rsidRPr="00E07E94" w:rsidRDefault="00BF661B" w:rsidP="00FF437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en su inciso segundo la frase “, en conformidad a lo señalado en el artículo 46 bis de la referida ley”. </w:t>
      </w:r>
    </w:p>
    <w:p w14:paraId="2CA00A40" w14:textId="77777777" w:rsidR="00BF661B" w:rsidRPr="00E07E94" w:rsidRDefault="00BF661B" w:rsidP="00FF437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12B60D19" w14:textId="77777777" w:rsidR="00BF661B" w:rsidRPr="00E07E94" w:rsidRDefault="00BF661B" w:rsidP="00FF437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segundo, los siguientes incisos tercero, cuarto, quinto y sexto nuevos, pasando el actual inciso tercero a ser el inciso séptimo y así sucesivamente:  </w:t>
      </w:r>
    </w:p>
    <w:p w14:paraId="6D21355F" w14:textId="77777777" w:rsidR="00BF661B" w:rsidRPr="00E07E94" w:rsidRDefault="00BF661B" w:rsidP="00FF437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 </w:t>
      </w:r>
    </w:p>
    <w:p w14:paraId="2E096DAE" w14:textId="2DD2CDDE" w:rsidR="00BF661B" w:rsidRPr="00E07E94" w:rsidRDefault="00BF661B" w:rsidP="00FF437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“Sin perjuicio de lo dispuesto en los incisos anteriores, cuando el objeto de la donación sea el derecho real de conservación, la valorización procederá sólo respecto de la porción del inmueble respecto del cual se constituye el </w:t>
      </w:r>
      <w:r w:rsidR="00E77070" w:rsidRPr="00E07E94">
        <w:rPr>
          <w:rFonts w:ascii="Courier New" w:hAnsi="Courier New" w:cs="Courier New"/>
          <w:spacing w:val="2"/>
          <w:szCs w:val="24"/>
        </w:rPr>
        <w:t xml:space="preserve">referido </w:t>
      </w:r>
      <w:r w:rsidRPr="00E07E94">
        <w:rPr>
          <w:rFonts w:ascii="Courier New" w:hAnsi="Courier New" w:cs="Courier New"/>
          <w:spacing w:val="2"/>
          <w:szCs w:val="24"/>
        </w:rPr>
        <w:t xml:space="preserve">derecho y en ningún caso la valoración podrá ser superior al valor normal de mercado del inmueble considerando la plenitud de sus atributos o al valor de adquisición cuando el donante sea una persona sujeta a contabilidad. En estos casos siempre será necesario que la valorización conste en un informe de perito independiente. </w:t>
      </w:r>
    </w:p>
    <w:p w14:paraId="3AC182E7" w14:textId="77777777" w:rsidR="00BF661B" w:rsidRPr="00E07E94" w:rsidRDefault="00BF661B" w:rsidP="00FF437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C7B7D4" w14:textId="60FCD8D2" w:rsidR="00BF661B" w:rsidRPr="00E07E94" w:rsidRDefault="00BF661B" w:rsidP="00FF437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Cuando la donación del derecho real de conservación sea a perpetuidad o por un plazo igual o superior a cien años, el monto del beneficio tributario corresponderá al valor determinado según el inciso anterior. Si la donación fuere por un plazo inferior la valorización y el consecuente beneficio tributario será la proporción sobre el valor determinado según el inciso anterior en relación con el plazo de la donación. En todo caso las donaciones del derecho real de conservación por un plazo inferior a </w:t>
      </w:r>
      <w:r w:rsidR="00D06A15" w:rsidRPr="00E07E94">
        <w:rPr>
          <w:rFonts w:ascii="Courier New" w:hAnsi="Courier New" w:cs="Courier New"/>
          <w:spacing w:val="2"/>
          <w:szCs w:val="24"/>
        </w:rPr>
        <w:t>veinte</w:t>
      </w:r>
      <w:r w:rsidRPr="00E07E94">
        <w:rPr>
          <w:rFonts w:ascii="Courier New" w:hAnsi="Courier New" w:cs="Courier New"/>
          <w:spacing w:val="2"/>
          <w:szCs w:val="24"/>
        </w:rPr>
        <w:t xml:space="preserve"> años carecerán de todo beneficio tributario. </w:t>
      </w:r>
    </w:p>
    <w:p w14:paraId="04E406AD" w14:textId="77777777" w:rsidR="00BF661B" w:rsidRPr="00E07E94" w:rsidRDefault="00BF661B" w:rsidP="00D06A1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E0D957" w14:textId="415CD0DE"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El monto correspondiente al beneficio tributario referido a la donación del derecho real de conservación rebajará, para todos los efectos legales, el costo tributario del inmueble sobre el cual se constituye el derecho real de conservación. De igual forma, cuando el derecho real de conservación se extinga por alguna de las causales establecidas en el artículo 12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20.930 en un plazo inferior al cual la donación fue realizada aquella proporción del valor del beneficio tributario que corresponda al per</w:t>
      </w:r>
      <w:r w:rsidR="00D06A15" w:rsidRPr="00E07E94">
        <w:rPr>
          <w:rFonts w:ascii="Courier New" w:hAnsi="Courier New" w:cs="Courier New"/>
          <w:spacing w:val="2"/>
          <w:szCs w:val="24"/>
        </w:rPr>
        <w:t>í</w:t>
      </w:r>
      <w:r w:rsidRPr="00E07E94">
        <w:rPr>
          <w:rFonts w:ascii="Courier New" w:hAnsi="Courier New" w:cs="Courier New"/>
          <w:spacing w:val="2"/>
          <w:szCs w:val="24"/>
        </w:rPr>
        <w:t xml:space="preserve">odo de tiempo entre el término anticipado y el plazo original de la donación se deberá considerar como un ingreso en el año comercial en que ocurra la extinción. </w:t>
      </w:r>
    </w:p>
    <w:p w14:paraId="5EFEA4D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A05A0F8" w14:textId="6C3E9AD1" w:rsidR="00BF661B" w:rsidRPr="00E07E94" w:rsidRDefault="00D06A15" w:rsidP="00D06A1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w:t>
      </w:r>
      <w:r w:rsidR="00BF661B" w:rsidRPr="00E07E94">
        <w:rPr>
          <w:rFonts w:ascii="Courier New" w:hAnsi="Courier New" w:cs="Courier New"/>
          <w:spacing w:val="2"/>
          <w:szCs w:val="24"/>
        </w:rPr>
        <w:t>l mismo tratamiento señalado en la parte final del inciso anterior se someterán las donaciones revocables que accederán a los beneficios tributarios del presente Título en caso de revocación.”.</w:t>
      </w:r>
    </w:p>
    <w:p w14:paraId="74FD290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2719CFCB" w14:textId="77777777" w:rsidR="00D06A15" w:rsidRPr="00E07E94" w:rsidRDefault="00D06A15"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1BD0B4" w14:textId="1E250811" w:rsidR="00BF661B" w:rsidRPr="00E07E94" w:rsidRDefault="00BF661B" w:rsidP="00D06A1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4. </w:t>
      </w:r>
      <w:proofErr w:type="spellStart"/>
      <w:r w:rsidRPr="00E07E94">
        <w:rPr>
          <w:rFonts w:ascii="Courier New" w:hAnsi="Courier New" w:cs="Courier New"/>
          <w:spacing w:val="2"/>
          <w:szCs w:val="24"/>
        </w:rPr>
        <w:t>Intercál</w:t>
      </w:r>
      <w:r w:rsidR="00E3631E" w:rsidRPr="00E07E94">
        <w:rPr>
          <w:rFonts w:ascii="Courier New" w:hAnsi="Courier New" w:cs="Courier New"/>
          <w:spacing w:val="2"/>
          <w:szCs w:val="24"/>
        </w:rPr>
        <w:t>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 el inciso segundo del artículo 46 F, entre la </w:t>
      </w:r>
      <w:r w:rsidR="000C04AE" w:rsidRPr="00E07E94">
        <w:rPr>
          <w:rFonts w:ascii="Courier New" w:hAnsi="Courier New" w:cs="Courier New"/>
          <w:spacing w:val="2"/>
          <w:szCs w:val="24"/>
        </w:rPr>
        <w:t>expresión</w:t>
      </w:r>
      <w:r w:rsidRPr="00E07E94">
        <w:rPr>
          <w:rFonts w:ascii="Courier New" w:hAnsi="Courier New" w:cs="Courier New"/>
          <w:spacing w:val="2"/>
          <w:szCs w:val="24"/>
        </w:rPr>
        <w:t xml:space="preserve"> “, si los hubiere” y el punto </w:t>
      </w:r>
      <w:r w:rsidR="00915336" w:rsidRPr="00E07E94">
        <w:rPr>
          <w:rFonts w:ascii="Courier New" w:hAnsi="Courier New" w:cs="Courier New"/>
          <w:spacing w:val="2"/>
          <w:szCs w:val="24"/>
        </w:rPr>
        <w:t xml:space="preserve">y </w:t>
      </w:r>
      <w:r w:rsidRPr="00E07E94">
        <w:rPr>
          <w:rFonts w:ascii="Courier New" w:hAnsi="Courier New" w:cs="Courier New"/>
          <w:spacing w:val="2"/>
          <w:szCs w:val="24"/>
        </w:rPr>
        <w:t xml:space="preserve">seguido </w:t>
      </w:r>
      <w:r w:rsidR="00E3631E" w:rsidRPr="00E07E94">
        <w:rPr>
          <w:rFonts w:ascii="Courier New" w:hAnsi="Courier New" w:cs="Courier New"/>
          <w:spacing w:val="2"/>
          <w:szCs w:val="24"/>
        </w:rPr>
        <w:t>la siguiente frase:</w:t>
      </w:r>
      <w:r w:rsidRPr="00E07E94">
        <w:rPr>
          <w:rFonts w:ascii="Courier New" w:hAnsi="Courier New" w:cs="Courier New"/>
          <w:spacing w:val="2"/>
          <w:szCs w:val="24"/>
        </w:rPr>
        <w:t xml:space="preserve"> “</w:t>
      </w:r>
      <w:r w:rsidR="001B6EA8" w:rsidRPr="00E07E94">
        <w:rPr>
          <w:rFonts w:ascii="Courier New" w:hAnsi="Courier New" w:cs="Courier New"/>
          <w:spacing w:val="2"/>
          <w:szCs w:val="24"/>
        </w:rPr>
        <w:t xml:space="preserve">, </w:t>
      </w:r>
      <w:r w:rsidRPr="00E07E94">
        <w:rPr>
          <w:rFonts w:ascii="Courier New" w:hAnsi="Courier New" w:cs="Courier New"/>
          <w:spacing w:val="2"/>
          <w:szCs w:val="24"/>
        </w:rPr>
        <w:t xml:space="preserve">entendiendo por </w:t>
      </w:r>
      <w:r w:rsidR="001B6EA8" w:rsidRPr="00E07E94">
        <w:rPr>
          <w:rFonts w:ascii="Courier New" w:hAnsi="Courier New" w:cs="Courier New"/>
          <w:spacing w:val="2"/>
          <w:szCs w:val="24"/>
        </w:rPr>
        <w:t>é</w:t>
      </w:r>
      <w:r w:rsidRPr="00E07E94">
        <w:rPr>
          <w:rFonts w:ascii="Courier New" w:hAnsi="Courier New" w:cs="Courier New"/>
          <w:spacing w:val="2"/>
          <w:szCs w:val="24"/>
        </w:rPr>
        <w:t>stos a las personas naturales o jurídicas que tengan una incidencia relevante en la dirección, financiamiento u operación de la donataria”.</w:t>
      </w:r>
    </w:p>
    <w:p w14:paraId="5922573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579B4C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919D6B0"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8.- </w:t>
      </w:r>
      <w:proofErr w:type="spellStart"/>
      <w:r w:rsidRPr="00E07E94">
        <w:rPr>
          <w:rFonts w:ascii="Courier New" w:hAnsi="Courier New" w:cs="Courier New"/>
          <w:spacing w:val="2"/>
          <w:szCs w:val="24"/>
        </w:rPr>
        <w:t>Modifícase</w:t>
      </w:r>
      <w:proofErr w:type="spellEnd"/>
      <w:r w:rsidRPr="00E07E94">
        <w:rPr>
          <w:rFonts w:ascii="Courier New" w:hAnsi="Courier New" w:cs="Courier New"/>
          <w:spacing w:val="2"/>
          <w:szCs w:val="24"/>
        </w:rPr>
        <w:t xml:space="preserve"> el artículo vigésimo tercero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21.210, que Moderniza la legislación tributaria, en el siguiente sentido: </w:t>
      </w:r>
    </w:p>
    <w:p w14:paraId="6F4E234F"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AD73D4"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 En el artículo 3:</w:t>
      </w:r>
    </w:p>
    <w:p w14:paraId="504155AB"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807029" w14:textId="49E1F744"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Intercál</w:t>
      </w:r>
      <w:r w:rsidR="00E3631E" w:rsidRPr="00E07E94">
        <w:rPr>
          <w:rFonts w:ascii="Courier New" w:hAnsi="Courier New" w:cs="Courier New"/>
          <w:spacing w:val="2"/>
          <w:szCs w:val="24"/>
        </w:rPr>
        <w:t>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 el inciso primero, entre la palabra “interna” y el punto </w:t>
      </w:r>
      <w:r w:rsidR="001B6EA8" w:rsidRPr="00E07E94">
        <w:rPr>
          <w:rFonts w:ascii="Courier New" w:hAnsi="Courier New" w:cs="Courier New"/>
          <w:spacing w:val="2"/>
          <w:szCs w:val="24"/>
        </w:rPr>
        <w:t xml:space="preserve">y </w:t>
      </w:r>
      <w:r w:rsidRPr="00E07E94">
        <w:rPr>
          <w:rFonts w:ascii="Courier New" w:hAnsi="Courier New" w:cs="Courier New"/>
          <w:spacing w:val="2"/>
          <w:szCs w:val="24"/>
        </w:rPr>
        <w:t>seguido, la frase “</w:t>
      </w:r>
      <w:r w:rsidR="003761D9" w:rsidRPr="00E07E94">
        <w:rPr>
          <w:rFonts w:ascii="Courier New" w:hAnsi="Courier New" w:cs="Courier New"/>
          <w:spacing w:val="2"/>
          <w:szCs w:val="24"/>
        </w:rPr>
        <w:t xml:space="preserve">, </w:t>
      </w:r>
      <w:r w:rsidRPr="00E07E94">
        <w:rPr>
          <w:rFonts w:ascii="Courier New" w:hAnsi="Courier New" w:cs="Courier New"/>
          <w:spacing w:val="2"/>
          <w:szCs w:val="24"/>
        </w:rPr>
        <w:t xml:space="preserve">cobro administrativo o judicial de obligaciones tributarias en dinero y tributación aduanera”. </w:t>
      </w:r>
    </w:p>
    <w:p w14:paraId="5B5BDC70"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24A527"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la frase “artículo 8 bis” por “párrafo cuarto del título preliminar”.</w:t>
      </w:r>
    </w:p>
    <w:p w14:paraId="0EE0BBA9"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26FE26" w14:textId="77777777" w:rsidR="003761D9" w:rsidRPr="00E07E94" w:rsidRDefault="003761D9"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E8C0AD9" w14:textId="7CD7C17E"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2. En el artículo 4:</w:t>
      </w:r>
    </w:p>
    <w:p w14:paraId="3D891979"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FA30D59"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su literal b) por el siguiente: </w:t>
      </w:r>
    </w:p>
    <w:p w14:paraId="3D43F9BB" w14:textId="77777777"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D05213" w14:textId="0C90633C" w:rsidR="00BF661B" w:rsidRPr="00E07E94" w:rsidRDefault="00BF661B" w:rsidP="001B6E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Orientar y acompañar a los contribuyentes en las materias de su competencia, especialmente en el cumplimiento de sus obligaciones tributarias, los recursos disponibles en materia de tributación fiscal interna, y los posibles cursos de acción y medidas para cumplir con los requerimientos realizados por el Servicio de Impuestos Internos y </w:t>
      </w:r>
      <w:r w:rsidR="009F472A" w:rsidRPr="00E07E94">
        <w:rPr>
          <w:rFonts w:ascii="Courier New" w:hAnsi="Courier New" w:cs="Courier New"/>
          <w:spacing w:val="2"/>
          <w:szCs w:val="24"/>
        </w:rPr>
        <w:t xml:space="preserve"> por </w:t>
      </w:r>
      <w:r w:rsidRPr="00E07E94">
        <w:rPr>
          <w:rFonts w:ascii="Courier New" w:hAnsi="Courier New" w:cs="Courier New"/>
          <w:spacing w:val="2"/>
          <w:szCs w:val="24"/>
        </w:rPr>
        <w:t>el Servicio de Tesorerías respecto del cobro de los impuestos fiscales y del impuesto territorial, así como las actuaciones del Servicio Nacional de Aduanas en materia de tributación aduanera.”.</w:t>
      </w:r>
    </w:p>
    <w:p w14:paraId="19E9864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BF60BEA" w14:textId="77777777" w:rsidR="00BF661B" w:rsidRPr="00E07E94" w:rsidRDefault="00BF661B" w:rsidP="009F472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su literal f): </w:t>
      </w:r>
    </w:p>
    <w:p w14:paraId="7933B8D7" w14:textId="77777777" w:rsidR="00BF661B" w:rsidRPr="00E07E94" w:rsidRDefault="00BF661B" w:rsidP="009F472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0471015" w14:textId="069C5902" w:rsidR="00BF661B" w:rsidRPr="00E07E94" w:rsidRDefault="00BF661B" w:rsidP="009F472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2D303D"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expresión “recursos administrativos” por la frase “</w:t>
      </w:r>
      <w:r w:rsidR="00020161" w:rsidRPr="00E07E94">
        <w:rPr>
          <w:rFonts w:ascii="Courier New" w:hAnsi="Courier New" w:cs="Courier New"/>
          <w:spacing w:val="2"/>
          <w:szCs w:val="24"/>
        </w:rPr>
        <w:t>t</w:t>
      </w:r>
      <w:r w:rsidRPr="00E07E94">
        <w:rPr>
          <w:rFonts w:ascii="Courier New" w:hAnsi="Courier New" w:cs="Courier New"/>
          <w:spacing w:val="2"/>
          <w:szCs w:val="24"/>
        </w:rPr>
        <w:t>odo tipo de peticiones y recursos administrativos”.”.</w:t>
      </w:r>
    </w:p>
    <w:p w14:paraId="5140D8C2" w14:textId="77777777" w:rsidR="00BF661B" w:rsidRPr="00E07E94" w:rsidRDefault="00BF661B" w:rsidP="009F472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C8703B" w14:textId="0279F020" w:rsidR="00BF661B" w:rsidRPr="00E07E94" w:rsidRDefault="00BF661B" w:rsidP="009F472A">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2D303D"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punto </w:t>
      </w:r>
      <w:r w:rsidR="002D303D" w:rsidRPr="00E07E94">
        <w:rPr>
          <w:rFonts w:ascii="Courier New" w:hAnsi="Courier New" w:cs="Courier New"/>
          <w:spacing w:val="2"/>
          <w:szCs w:val="24"/>
        </w:rPr>
        <w:t>y aparte</w:t>
      </w:r>
      <w:r w:rsidRPr="00E07E94">
        <w:rPr>
          <w:rFonts w:ascii="Courier New" w:hAnsi="Courier New" w:cs="Courier New"/>
          <w:spacing w:val="2"/>
          <w:szCs w:val="24"/>
        </w:rPr>
        <w:t>, que pasa a ser</w:t>
      </w:r>
      <w:r w:rsidR="002D303D" w:rsidRPr="00E07E94">
        <w:rPr>
          <w:rFonts w:ascii="Courier New" w:hAnsi="Courier New" w:cs="Courier New"/>
          <w:spacing w:val="2"/>
          <w:szCs w:val="24"/>
        </w:rPr>
        <w:t xml:space="preserve"> punto y</w:t>
      </w:r>
      <w:r w:rsidRPr="00E07E94">
        <w:rPr>
          <w:rFonts w:ascii="Courier New" w:hAnsi="Courier New" w:cs="Courier New"/>
          <w:spacing w:val="2"/>
          <w:szCs w:val="24"/>
        </w:rPr>
        <w:t xml:space="preserve"> seguido, la </w:t>
      </w:r>
      <w:r w:rsidR="002D303D" w:rsidRPr="00E07E94">
        <w:rPr>
          <w:rFonts w:ascii="Courier New" w:hAnsi="Courier New" w:cs="Courier New"/>
          <w:spacing w:val="2"/>
          <w:szCs w:val="24"/>
        </w:rPr>
        <w:t>siguiente oración:</w:t>
      </w:r>
      <w:r w:rsidRPr="00E07E94">
        <w:rPr>
          <w:rFonts w:ascii="Courier New" w:hAnsi="Courier New" w:cs="Courier New"/>
          <w:spacing w:val="2"/>
          <w:szCs w:val="24"/>
        </w:rPr>
        <w:t xml:space="preserve"> “Asimismo, podrá representar a los contribuyentes ante el Servicio de Tesorerías y </w:t>
      </w:r>
      <w:r w:rsidR="002D303D" w:rsidRPr="00E07E94">
        <w:rPr>
          <w:rFonts w:ascii="Courier New" w:hAnsi="Courier New" w:cs="Courier New"/>
          <w:spacing w:val="2"/>
          <w:szCs w:val="24"/>
        </w:rPr>
        <w:t xml:space="preserve">ante el </w:t>
      </w:r>
      <w:r w:rsidRPr="00E07E94">
        <w:rPr>
          <w:rFonts w:ascii="Courier New" w:hAnsi="Courier New" w:cs="Courier New"/>
          <w:spacing w:val="2"/>
          <w:szCs w:val="24"/>
        </w:rPr>
        <w:t xml:space="preserve">Servicio Nacional de Aduanas en la tramitación del recurso el resguardo de sus derechos ante acciones u omisiones realizadas por dichos organismos.”. </w:t>
      </w:r>
    </w:p>
    <w:p w14:paraId="0786548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65E216" w14:textId="1E7AF8BA" w:rsidR="00BF661B" w:rsidRPr="00E07E94" w:rsidRDefault="00BF661B" w:rsidP="008F11B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c) </w:t>
      </w:r>
      <w:proofErr w:type="spellStart"/>
      <w:r w:rsidRPr="00E07E94">
        <w:rPr>
          <w:rFonts w:ascii="Courier New" w:hAnsi="Courier New" w:cs="Courier New"/>
          <w:spacing w:val="2"/>
          <w:szCs w:val="24"/>
        </w:rPr>
        <w:t>Intercál</w:t>
      </w:r>
      <w:r w:rsidR="00E3631E" w:rsidRPr="00E07E94">
        <w:rPr>
          <w:rFonts w:ascii="Courier New" w:hAnsi="Courier New" w:cs="Courier New"/>
          <w:spacing w:val="2"/>
          <w:szCs w:val="24"/>
        </w:rPr>
        <w:t>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 el literal k), entre la</w:t>
      </w:r>
      <w:r w:rsidR="008F11BB" w:rsidRPr="00E07E94">
        <w:rPr>
          <w:rFonts w:ascii="Courier New" w:hAnsi="Courier New" w:cs="Courier New"/>
          <w:spacing w:val="2"/>
          <w:szCs w:val="24"/>
        </w:rPr>
        <w:t>s expresiones</w:t>
      </w:r>
      <w:r w:rsidRPr="00E07E94">
        <w:rPr>
          <w:rFonts w:ascii="Courier New" w:hAnsi="Courier New" w:cs="Courier New"/>
          <w:spacing w:val="2"/>
          <w:szCs w:val="24"/>
        </w:rPr>
        <w:t xml:space="preserve"> “Internos” y “la existencia”, la frase “, Servicio de Tesorerías y Servicio Nacional de Aduanas”.</w:t>
      </w:r>
    </w:p>
    <w:p w14:paraId="2A9F496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BD08F7F" w14:textId="2B43258A" w:rsidR="00BF661B" w:rsidRPr="00E07E94" w:rsidRDefault="00BF661B" w:rsidP="008F11B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d) </w:t>
      </w:r>
      <w:proofErr w:type="spellStart"/>
      <w:r w:rsidRPr="00E07E94">
        <w:rPr>
          <w:rFonts w:ascii="Courier New" w:hAnsi="Courier New" w:cs="Courier New"/>
          <w:spacing w:val="2"/>
          <w:szCs w:val="24"/>
        </w:rPr>
        <w:t>Intercál</w:t>
      </w:r>
      <w:r w:rsidR="00E3631E" w:rsidRPr="00E07E94">
        <w:rPr>
          <w:rFonts w:ascii="Courier New" w:hAnsi="Courier New" w:cs="Courier New"/>
          <w:spacing w:val="2"/>
          <w:szCs w:val="24"/>
        </w:rPr>
        <w:t>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 el literal n), entre la palabra “Internos” y la expresión “para efectos” la frase “, el Servicio de Tesorerías y el Servicio Nacional de Aduanas”.</w:t>
      </w:r>
    </w:p>
    <w:p w14:paraId="4B1DDE1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3DEFCB7" w14:textId="2022680C" w:rsidR="00BF661B" w:rsidRPr="00E07E94" w:rsidRDefault="00BF661B" w:rsidP="000A5A6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 </w:t>
      </w:r>
      <w:proofErr w:type="spellStart"/>
      <w:r w:rsidRPr="00E07E94">
        <w:rPr>
          <w:rFonts w:ascii="Courier New" w:hAnsi="Courier New" w:cs="Courier New"/>
          <w:spacing w:val="2"/>
          <w:szCs w:val="24"/>
        </w:rPr>
        <w:t>Intercál</w:t>
      </w:r>
      <w:r w:rsidR="00E3631E" w:rsidRPr="00E07E94">
        <w:rPr>
          <w:rFonts w:ascii="Courier New" w:hAnsi="Courier New" w:cs="Courier New"/>
          <w:spacing w:val="2"/>
          <w:szCs w:val="24"/>
        </w:rPr>
        <w:t>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 el literal p), entre la</w:t>
      </w:r>
      <w:r w:rsidR="00AC154D" w:rsidRPr="00E07E94">
        <w:rPr>
          <w:rFonts w:ascii="Courier New" w:hAnsi="Courier New" w:cs="Courier New"/>
          <w:spacing w:val="2"/>
          <w:szCs w:val="24"/>
        </w:rPr>
        <w:t>s</w:t>
      </w:r>
      <w:r w:rsidRPr="00E07E94">
        <w:rPr>
          <w:rFonts w:ascii="Courier New" w:hAnsi="Courier New" w:cs="Courier New"/>
          <w:spacing w:val="2"/>
          <w:szCs w:val="24"/>
        </w:rPr>
        <w:t xml:space="preserve"> expresi</w:t>
      </w:r>
      <w:r w:rsidR="00AC154D" w:rsidRPr="00E07E94">
        <w:rPr>
          <w:rFonts w:ascii="Courier New" w:hAnsi="Courier New" w:cs="Courier New"/>
          <w:spacing w:val="2"/>
          <w:szCs w:val="24"/>
        </w:rPr>
        <w:t>ones</w:t>
      </w:r>
      <w:r w:rsidRPr="00E07E94">
        <w:rPr>
          <w:rFonts w:ascii="Courier New" w:hAnsi="Courier New" w:cs="Courier New"/>
          <w:spacing w:val="2"/>
          <w:szCs w:val="24"/>
        </w:rPr>
        <w:t xml:space="preserve"> “contribuyentes,” y “las facultades” la frase “el cumplimiento de las obligaciones tributarias,”. </w:t>
      </w:r>
    </w:p>
    <w:p w14:paraId="2C91CDD3" w14:textId="77777777" w:rsidR="00BF661B" w:rsidRPr="00E07E94" w:rsidRDefault="00BF661B" w:rsidP="000A5A6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91ED38" w14:textId="3D5E4D61" w:rsidR="00BF661B" w:rsidRPr="00E07E94" w:rsidRDefault="00BF661B" w:rsidP="000A5A6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f)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literal s), l</w:t>
      </w:r>
      <w:r w:rsidR="00A16FAF" w:rsidRPr="00E07E94">
        <w:rPr>
          <w:rFonts w:ascii="Courier New" w:hAnsi="Courier New" w:cs="Courier New"/>
          <w:spacing w:val="2"/>
          <w:szCs w:val="24"/>
        </w:rPr>
        <w:t xml:space="preserve">os </w:t>
      </w:r>
      <w:r w:rsidRPr="00E07E94">
        <w:rPr>
          <w:rFonts w:ascii="Courier New" w:hAnsi="Courier New" w:cs="Courier New"/>
          <w:spacing w:val="2"/>
          <w:szCs w:val="24"/>
        </w:rPr>
        <w:t>siguiente</w:t>
      </w:r>
      <w:r w:rsidR="00A16FAF" w:rsidRPr="00E07E94">
        <w:rPr>
          <w:rFonts w:ascii="Courier New" w:hAnsi="Courier New" w:cs="Courier New"/>
          <w:spacing w:val="2"/>
          <w:szCs w:val="24"/>
        </w:rPr>
        <w:t>s</w:t>
      </w:r>
      <w:r w:rsidRPr="00E07E94">
        <w:rPr>
          <w:rFonts w:ascii="Courier New" w:hAnsi="Courier New" w:cs="Courier New"/>
          <w:spacing w:val="2"/>
          <w:szCs w:val="24"/>
        </w:rPr>
        <w:t xml:space="preserve"> literal</w:t>
      </w:r>
      <w:r w:rsidR="00A16FAF" w:rsidRPr="00E07E94">
        <w:rPr>
          <w:rFonts w:ascii="Courier New" w:hAnsi="Courier New" w:cs="Courier New"/>
          <w:spacing w:val="2"/>
          <w:szCs w:val="24"/>
        </w:rPr>
        <w:t>es</w:t>
      </w:r>
      <w:r w:rsidRPr="00E07E94">
        <w:rPr>
          <w:rFonts w:ascii="Courier New" w:hAnsi="Courier New" w:cs="Courier New"/>
          <w:spacing w:val="2"/>
          <w:szCs w:val="24"/>
        </w:rPr>
        <w:t xml:space="preserve"> t), </w:t>
      </w:r>
      <w:r w:rsidR="00A16FAF" w:rsidRPr="00E07E94">
        <w:rPr>
          <w:rFonts w:ascii="Courier New" w:hAnsi="Courier New" w:cs="Courier New"/>
          <w:spacing w:val="2"/>
          <w:szCs w:val="24"/>
        </w:rPr>
        <w:t>u)</w:t>
      </w:r>
      <w:r w:rsidR="00BA4314" w:rsidRPr="00E07E94">
        <w:rPr>
          <w:rFonts w:ascii="Courier New" w:hAnsi="Courier New" w:cs="Courier New"/>
          <w:spacing w:val="2"/>
          <w:szCs w:val="24"/>
        </w:rPr>
        <w:t xml:space="preserve"> y v) </w:t>
      </w:r>
      <w:r w:rsidRPr="00E07E94">
        <w:rPr>
          <w:rFonts w:ascii="Courier New" w:hAnsi="Courier New" w:cs="Courier New"/>
          <w:spacing w:val="2"/>
          <w:szCs w:val="24"/>
        </w:rPr>
        <w:t>nuevo</w:t>
      </w:r>
      <w:r w:rsidR="00BA4314" w:rsidRPr="00E07E94">
        <w:rPr>
          <w:rFonts w:ascii="Courier New" w:hAnsi="Courier New" w:cs="Courier New"/>
          <w:spacing w:val="2"/>
          <w:szCs w:val="24"/>
        </w:rPr>
        <w:t>s</w:t>
      </w:r>
      <w:r w:rsidRPr="00E07E94">
        <w:rPr>
          <w:rFonts w:ascii="Courier New" w:hAnsi="Courier New" w:cs="Courier New"/>
          <w:spacing w:val="2"/>
          <w:szCs w:val="24"/>
        </w:rPr>
        <w:t xml:space="preserve">:  </w:t>
      </w:r>
    </w:p>
    <w:p w14:paraId="0D099B1D" w14:textId="77777777" w:rsidR="00BF661B" w:rsidRPr="00E07E94" w:rsidRDefault="00BF661B" w:rsidP="000A5A6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“t) Solicitar al Servicio de Impuestos Internos y a la Tesorería General de la República la entrega de la información disponible y que la Defensoría del Contribuyente requiera para el cumplimiento de sus funciones. </w:t>
      </w:r>
    </w:p>
    <w:p w14:paraId="44906760" w14:textId="77777777" w:rsidR="00BF661B" w:rsidRPr="00E07E94" w:rsidRDefault="00BF661B" w:rsidP="000A5A6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DA9E6C" w14:textId="77777777" w:rsidR="00BF661B" w:rsidRPr="00E07E94" w:rsidRDefault="00BF661B" w:rsidP="000A5A6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Servicio de Impuestos Internos y el Servicio de Tesorerías deberán proporcionar esta información oportunamente. </w:t>
      </w:r>
    </w:p>
    <w:p w14:paraId="47FC7930" w14:textId="77777777" w:rsidR="00BF661B" w:rsidRPr="00E07E94" w:rsidRDefault="00BF661B" w:rsidP="000A5A6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C20C44" w14:textId="77777777" w:rsidR="00BF661B" w:rsidRPr="00E07E94" w:rsidRDefault="00BF661B" w:rsidP="000A5A6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Defensoría del Contribuyente podrá requerir al Servicio de Impuestos Internos y al Servicio de Tesorerías datos personales e información que sea indispensable para cumplir con los servicios que se encuentren en el ámbito de sus competencias. En su requerimiento la Defensoría deberá indicar expresa y detalladamente la información que solicita y los fines para los cuales será empleada. El Servicio de Impuestos Internos o el Servicio de Tesorerías, según sea el caso, informará, en el ámbito de su competencia, de acuerdo con los antecedentes que consten en sus registros. Dicha información podrá ser solicitada y entregada, mediante una plataforma informática que resguarde su integridad y fidelidad.</w:t>
      </w:r>
    </w:p>
    <w:p w14:paraId="1E5D60C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565E1F" w14:textId="77777777" w:rsidR="00BF661B" w:rsidRPr="00E07E94" w:rsidRDefault="00BF661B" w:rsidP="00BA431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Para los efectos antes señalados, no regirá lo establecido en el inciso segundo del artículo 35 del Código Tributario.</w:t>
      </w:r>
    </w:p>
    <w:p w14:paraId="2F65D56E" w14:textId="77777777" w:rsidR="00BF661B" w:rsidRPr="00E07E94" w:rsidRDefault="00BF661B" w:rsidP="00BA431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B9B4B3" w14:textId="6FDEBD0B" w:rsidR="00BF661B" w:rsidRPr="00E07E94" w:rsidRDefault="00BF661B" w:rsidP="00BA431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personal de la Defensoría del Contribuyente que tome conocimiento de la información tributaria reservada estará obligado en los mismos términos establecidos por el artículo 25. El incumplimiento de este deber hará aplicables las sanciones administrativas que correspondan, sin perjuicio de las sanciones establecidas en el Párrafo 8 del Título V del Libro Segundo del Código Penal.</w:t>
      </w:r>
    </w:p>
    <w:p w14:paraId="1F562BC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B41EFA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B944C82" w14:textId="55A18B84" w:rsidR="00BF661B" w:rsidRPr="00E07E94" w:rsidRDefault="00BF661B" w:rsidP="00C6583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u) Representar judicialmente ante los Tribunales Tributarios y Aduaneros y </w:t>
      </w:r>
      <w:r w:rsidR="00C65831" w:rsidRPr="00E07E94">
        <w:rPr>
          <w:rFonts w:ascii="Courier New" w:hAnsi="Courier New" w:cs="Courier New"/>
          <w:spacing w:val="2"/>
          <w:szCs w:val="24"/>
        </w:rPr>
        <w:t>t</w:t>
      </w:r>
      <w:r w:rsidRPr="00E07E94">
        <w:rPr>
          <w:rFonts w:ascii="Courier New" w:hAnsi="Courier New" w:cs="Courier New"/>
          <w:spacing w:val="2"/>
          <w:szCs w:val="24"/>
        </w:rPr>
        <w:t xml:space="preserve">ribunales </w:t>
      </w:r>
      <w:r w:rsidR="00C65831" w:rsidRPr="00E07E94">
        <w:rPr>
          <w:rFonts w:ascii="Courier New" w:hAnsi="Courier New" w:cs="Courier New"/>
          <w:spacing w:val="2"/>
          <w:szCs w:val="24"/>
        </w:rPr>
        <w:t>s</w:t>
      </w:r>
      <w:r w:rsidRPr="00E07E94">
        <w:rPr>
          <w:rFonts w:ascii="Courier New" w:hAnsi="Courier New" w:cs="Courier New"/>
          <w:spacing w:val="2"/>
          <w:szCs w:val="24"/>
        </w:rPr>
        <w:t xml:space="preserve">uperiores de </w:t>
      </w:r>
      <w:r w:rsidR="00C65831" w:rsidRPr="00E07E94">
        <w:rPr>
          <w:rFonts w:ascii="Courier New" w:hAnsi="Courier New" w:cs="Courier New"/>
          <w:spacing w:val="2"/>
          <w:szCs w:val="24"/>
        </w:rPr>
        <w:t>j</w:t>
      </w:r>
      <w:r w:rsidRPr="00E07E94">
        <w:rPr>
          <w:rFonts w:ascii="Courier New" w:hAnsi="Courier New" w:cs="Courier New"/>
          <w:spacing w:val="2"/>
          <w:szCs w:val="24"/>
        </w:rPr>
        <w:t xml:space="preserve">usticia, a los contribuyentes indicados en el artículo 44, respecto del reclamo contenido en el Párrafo 2º del título III del Libro III del Código Tributario y en el artículo 129 K del decreto con fuerza de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30, de 2005, del Ministerio de Hacienda que Aprueba el texto refundido, coordinado y sistematizado del decreto con fuerza de ley de Hacienda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213, de 1953, sobre Ordenanza de Aduanas.</w:t>
      </w:r>
    </w:p>
    <w:p w14:paraId="03480BD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2B0B3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1592866" w14:textId="6E644F48" w:rsidR="00BF661B" w:rsidRPr="00E07E94" w:rsidRDefault="00BF661B" w:rsidP="00C6583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v) Realizar estudios cuantitativos y cualitativos, explorando distintas interseccionalidades que permitan detectar problemas y proponer soluciones en temas relacionados con el ejercicio de los derechos y la promoción de la educación y el cumplimiento tributario de las y los contribuyentes.”.</w:t>
      </w:r>
    </w:p>
    <w:p w14:paraId="446FA38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728B3BA" w14:textId="77777777" w:rsidR="00C65831" w:rsidRPr="00E07E94" w:rsidRDefault="00C65831"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9E2318A" w14:textId="11697E8D" w:rsidR="00BF661B" w:rsidRPr="00E07E94" w:rsidRDefault="00BF661B" w:rsidP="00C6583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3.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encabezado del Párrafo I del Título V, a continuación de la palabra “Orientación”, la expresión “y Acompañamiento”. </w:t>
      </w:r>
    </w:p>
    <w:p w14:paraId="4593426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8D2E2CE" w14:textId="77777777" w:rsidR="009A0B60" w:rsidRPr="00E07E94" w:rsidRDefault="009A0B60"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D66C634" w14:textId="77777777" w:rsidR="00BF661B" w:rsidRPr="00E07E94" w:rsidRDefault="00BF661B" w:rsidP="009A0B6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4. En el artículo 33: </w:t>
      </w:r>
    </w:p>
    <w:p w14:paraId="2ACE847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FBDBA2D" w14:textId="77777777" w:rsidR="00BF661B" w:rsidRPr="00E07E94" w:rsidRDefault="00BF661B" w:rsidP="00EB146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primero, el siguiente inciso segundo, nuevo, pasando el actual inciso segundo a ser tercero: </w:t>
      </w:r>
    </w:p>
    <w:p w14:paraId="5055AABA" w14:textId="77777777" w:rsidR="00BF661B" w:rsidRPr="00E07E94" w:rsidRDefault="00BF661B" w:rsidP="00EB146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“Asimismo, los contribuyentes podrán solicitar orientación respecto a la cobranza administrativa y judicial de las obligaciones tributarias efectuada por el Servicio de Tesorerías, las excepciones que se puedan interponer, los convenios de pagos a los que se puedan acoger y en general, respecto de todas las acciones que se pueden adoptar en este procedimiento, respecto del cobro de los impuestos fiscales y del impuesto y territorial.”. </w:t>
      </w:r>
    </w:p>
    <w:p w14:paraId="01837E43" w14:textId="77777777" w:rsidR="00BF661B" w:rsidRPr="00E07E94" w:rsidRDefault="00BF661B" w:rsidP="00EB146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8F77E7" w14:textId="15C69988" w:rsidR="00BF661B" w:rsidRPr="00E07E94" w:rsidRDefault="00BF661B" w:rsidP="00EB146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segundo que ha pasado a ser tercero el siguiente inciso </w:t>
      </w:r>
      <w:r w:rsidR="00EB1469" w:rsidRPr="00E07E94">
        <w:rPr>
          <w:rFonts w:ascii="Courier New" w:hAnsi="Courier New" w:cs="Courier New"/>
          <w:spacing w:val="2"/>
          <w:szCs w:val="24"/>
        </w:rPr>
        <w:t>cuarto</w:t>
      </w:r>
      <w:r w:rsidRPr="00E07E94">
        <w:rPr>
          <w:rFonts w:ascii="Courier New" w:hAnsi="Courier New" w:cs="Courier New"/>
          <w:spacing w:val="2"/>
          <w:szCs w:val="24"/>
        </w:rPr>
        <w:t xml:space="preserve">, nuevo: </w:t>
      </w:r>
    </w:p>
    <w:p w14:paraId="37079FDC" w14:textId="77777777" w:rsidR="00BF661B" w:rsidRPr="00E07E94" w:rsidRDefault="00BF661B" w:rsidP="00EB146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acompañamiento consistirá en realizar acciones y planes de educación y formación a aquellos contribuyentes que inician sus operaciones para permitirles comprender y cumplir correctamente sus obligaciones tributarias con el objetivo de disminuir los errores involuntarios e introducirlos al sistema tributario.”.</w:t>
      </w:r>
    </w:p>
    <w:p w14:paraId="3A8C829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E0E14C6" w14:textId="77777777" w:rsidR="0030015A" w:rsidRPr="00E07E94" w:rsidRDefault="0030015A"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B7ABDE9" w14:textId="7EFCA9E1" w:rsidR="00BF661B" w:rsidRPr="00E07E94" w:rsidRDefault="00BF661B" w:rsidP="00B0647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5. En el artículo 43:</w:t>
      </w:r>
    </w:p>
    <w:p w14:paraId="6ED4726D" w14:textId="77777777" w:rsidR="00BF661B" w:rsidRPr="00E07E94" w:rsidRDefault="00BF661B" w:rsidP="00B0647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736B72E" w14:textId="2D197D2F" w:rsidR="00BF661B" w:rsidRPr="00E07E94" w:rsidRDefault="00BF661B" w:rsidP="00B0647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w:t>
      </w:r>
      <w:r w:rsidR="00B06472" w:rsidRPr="00E07E94">
        <w:rPr>
          <w:rFonts w:ascii="Courier New" w:hAnsi="Courier New" w:cs="Courier New"/>
          <w:spacing w:val="2"/>
          <w:szCs w:val="24"/>
        </w:rPr>
        <w:t xml:space="preserve">en el inciso primero </w:t>
      </w:r>
      <w:r w:rsidRPr="00E07E94">
        <w:rPr>
          <w:rFonts w:ascii="Courier New" w:hAnsi="Courier New" w:cs="Courier New"/>
          <w:spacing w:val="2"/>
          <w:szCs w:val="24"/>
        </w:rPr>
        <w:t xml:space="preserve">la frase “de los recursos administrativos” por “de todo tipo de peticiones y recursos administrativos”. </w:t>
      </w:r>
    </w:p>
    <w:p w14:paraId="391E5C05" w14:textId="77777777" w:rsidR="00BF661B" w:rsidRPr="00E07E94" w:rsidRDefault="00BF661B" w:rsidP="00B0647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BCEC67" w14:textId="77777777" w:rsidR="00BF661B" w:rsidRPr="00E07E94" w:rsidRDefault="00BF661B" w:rsidP="00B0647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el siguiente inciso segundo, nuevo: </w:t>
      </w:r>
    </w:p>
    <w:p w14:paraId="0911A0A1" w14:textId="442A2B49" w:rsidR="00BF661B" w:rsidRPr="00E07E94" w:rsidRDefault="00BF661B" w:rsidP="00B0647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Defensoría podrá también representar a los contribuyentes ante el Servicio de Tesorerías y </w:t>
      </w:r>
      <w:r w:rsidR="00D50F83" w:rsidRPr="00E07E94">
        <w:rPr>
          <w:rFonts w:ascii="Courier New" w:hAnsi="Courier New" w:cs="Courier New"/>
          <w:spacing w:val="2"/>
          <w:szCs w:val="24"/>
        </w:rPr>
        <w:t xml:space="preserve">el </w:t>
      </w:r>
      <w:r w:rsidRPr="00E07E94">
        <w:rPr>
          <w:rFonts w:ascii="Courier New" w:hAnsi="Courier New" w:cs="Courier New"/>
          <w:spacing w:val="2"/>
          <w:szCs w:val="24"/>
        </w:rPr>
        <w:t>Servicio Nacional de Aduanas en aquellos recursos administrativos que permitan el resguardo de sus derechos ante actuaciones u omisiones realizadas por dichos organismos.”.</w:t>
      </w:r>
    </w:p>
    <w:p w14:paraId="044C038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3AA61B8" w14:textId="77777777" w:rsidR="00D50F83" w:rsidRPr="00E07E94" w:rsidRDefault="00D50F83"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3310180" w14:textId="62C61A6A" w:rsidR="00BF661B" w:rsidRPr="00E07E94" w:rsidRDefault="00BF661B" w:rsidP="00D50F8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6.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artículo 46, entre la palabra “recursos” y la conjunción “a”, la </w:t>
      </w:r>
      <w:r w:rsidR="00D50F83" w:rsidRPr="00E07E94">
        <w:rPr>
          <w:rFonts w:ascii="Courier New" w:hAnsi="Courier New" w:cs="Courier New"/>
          <w:spacing w:val="2"/>
          <w:szCs w:val="24"/>
        </w:rPr>
        <w:t>expresión</w:t>
      </w:r>
      <w:r w:rsidRPr="00E07E94">
        <w:rPr>
          <w:rFonts w:ascii="Courier New" w:hAnsi="Courier New" w:cs="Courier New"/>
          <w:spacing w:val="2"/>
          <w:szCs w:val="24"/>
        </w:rPr>
        <w:t xml:space="preserve"> “y peticiones”. </w:t>
      </w:r>
    </w:p>
    <w:p w14:paraId="3A137E1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0341B36" w14:textId="77777777" w:rsidR="00D50F83" w:rsidRPr="00E07E94" w:rsidRDefault="00D50F83"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D821AD" w14:textId="3EDF3493" w:rsidR="00BF661B" w:rsidRPr="00E07E94" w:rsidRDefault="00BF661B" w:rsidP="00D50F8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7.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del artículo 47 la </w:t>
      </w:r>
      <w:r w:rsidR="00D50F83" w:rsidRPr="00E07E94">
        <w:rPr>
          <w:rFonts w:ascii="Courier New" w:hAnsi="Courier New" w:cs="Courier New"/>
          <w:spacing w:val="2"/>
          <w:szCs w:val="24"/>
        </w:rPr>
        <w:t>expresión</w:t>
      </w:r>
      <w:r w:rsidRPr="00E07E94">
        <w:rPr>
          <w:rFonts w:ascii="Courier New" w:hAnsi="Courier New" w:cs="Courier New"/>
          <w:spacing w:val="2"/>
          <w:szCs w:val="24"/>
        </w:rPr>
        <w:t xml:space="preserve"> “En los recursos” por “En las peticiones y recursos”.</w:t>
      </w:r>
    </w:p>
    <w:p w14:paraId="3690B8F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8179ADF" w14:textId="77777777" w:rsidR="00700ACD" w:rsidRPr="00E07E94" w:rsidRDefault="00700ACD"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914FB1A" w14:textId="47093A8A"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8.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artículo 49, entre la palabra “fiscalización” y la coma que le sigue, la frase “o con ocasión de cualquier otro tipo de actuación en el ejercicio de sus facultades”. </w:t>
      </w:r>
    </w:p>
    <w:p w14:paraId="64F1FBB2" w14:textId="77777777"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1D3D11" w14:textId="77777777" w:rsidR="00700ACD" w:rsidRPr="00E07E94" w:rsidRDefault="00700ACD"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251C10B" w14:textId="4C9D3594"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9.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segundo del artículo 52, entre el guarismo “123 bis” y la expresión “del Código Tributario” la siguiente frase: “o la resolución de una petición bajo el procedimiento establecido en el número 5º de la letra B. del artículo 6”.</w:t>
      </w:r>
    </w:p>
    <w:p w14:paraId="0567939F" w14:textId="77777777"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DB64A69" w14:textId="77777777" w:rsidR="00700ACD" w:rsidRPr="00E07E94" w:rsidRDefault="00700ACD"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196FF52" w14:textId="6ABC87E5"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10. </w:t>
      </w:r>
      <w:proofErr w:type="spellStart"/>
      <w:r w:rsidRPr="00E07E94">
        <w:rPr>
          <w:rFonts w:ascii="Courier New" w:hAnsi="Courier New" w:cs="Courier New"/>
          <w:spacing w:val="2"/>
          <w:szCs w:val="24"/>
        </w:rPr>
        <w:t>Sustitúyese</w:t>
      </w:r>
      <w:proofErr w:type="spellEnd"/>
      <w:r w:rsidRPr="00E07E94">
        <w:rPr>
          <w:rFonts w:ascii="Courier New" w:hAnsi="Courier New" w:cs="Courier New"/>
          <w:spacing w:val="2"/>
          <w:szCs w:val="24"/>
        </w:rPr>
        <w:t xml:space="preserve"> el artículo 54 por el siguiente: </w:t>
      </w:r>
    </w:p>
    <w:p w14:paraId="1A71F2FE" w14:textId="77777777"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54.- El </w:t>
      </w:r>
      <w:proofErr w:type="gramStart"/>
      <w:r w:rsidRPr="00E07E94">
        <w:rPr>
          <w:rFonts w:ascii="Courier New" w:hAnsi="Courier New" w:cs="Courier New"/>
          <w:spacing w:val="2"/>
          <w:szCs w:val="24"/>
        </w:rPr>
        <w:t>Director Regional</w:t>
      </w:r>
      <w:proofErr w:type="gramEnd"/>
      <w:r w:rsidRPr="00E07E94">
        <w:rPr>
          <w:rFonts w:ascii="Courier New" w:hAnsi="Courier New" w:cs="Courier New"/>
          <w:spacing w:val="2"/>
          <w:szCs w:val="24"/>
        </w:rPr>
        <w:t xml:space="preserve"> del Servicio de Impuestos Internos que corresponda deberá designar un abogado para que represente al referido Servicio en el procedimiento de mediación. </w:t>
      </w:r>
    </w:p>
    <w:p w14:paraId="2083B8C4" w14:textId="77777777"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53FD68" w14:textId="439F5D30"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El abogado que represente al Servicio deberá pronunciarse en la audiencia señalada en el artículo anterior sobre la propuesta de acuerdo presentada por la Defensoría </w:t>
      </w:r>
      <w:r w:rsidR="002A4DE5" w:rsidRPr="00E07E94">
        <w:rPr>
          <w:rFonts w:ascii="Courier New" w:hAnsi="Courier New" w:cs="Courier New"/>
          <w:spacing w:val="2"/>
          <w:szCs w:val="24"/>
        </w:rPr>
        <w:t>y deberá</w:t>
      </w:r>
      <w:r w:rsidRPr="00E07E94">
        <w:rPr>
          <w:rFonts w:ascii="Courier New" w:hAnsi="Courier New" w:cs="Courier New"/>
          <w:spacing w:val="2"/>
          <w:szCs w:val="24"/>
        </w:rPr>
        <w:t xml:space="preserve"> aceptarla o rechazarla. Cuando se acepte la propuesta deberá señalar expresamente los fundamentos de hecho y de derecho en que se basa y las condiciones para dicha aceptación.  </w:t>
      </w:r>
    </w:p>
    <w:p w14:paraId="492D868D" w14:textId="77777777"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8FAE27" w14:textId="53C6D03B" w:rsidR="00BF661B" w:rsidRPr="00E07E94" w:rsidRDefault="00BF661B" w:rsidP="00700A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Los criterios para la proposición</w:t>
      </w:r>
      <w:r w:rsidR="002A4DE5" w:rsidRPr="00E07E94">
        <w:rPr>
          <w:rFonts w:ascii="Courier New" w:hAnsi="Courier New" w:cs="Courier New"/>
          <w:spacing w:val="2"/>
          <w:szCs w:val="24"/>
        </w:rPr>
        <w:t>,</w:t>
      </w:r>
      <w:r w:rsidRPr="00E07E94">
        <w:rPr>
          <w:rFonts w:ascii="Courier New" w:hAnsi="Courier New" w:cs="Courier New"/>
          <w:spacing w:val="2"/>
          <w:szCs w:val="24"/>
        </w:rPr>
        <w:t xml:space="preserve"> negociación y aceptación de las bases de acuerdo se deberán regir por la resolución que para estos efectos dictará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de Impuestos Internos.”.</w:t>
      </w:r>
    </w:p>
    <w:p w14:paraId="0D1913B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8C84D86" w14:textId="77777777" w:rsidR="002A4DE5" w:rsidRPr="00E07E94" w:rsidRDefault="002A4DE5"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6153B27" w14:textId="5ED0A24D" w:rsidR="00BF661B" w:rsidRPr="00E07E94" w:rsidRDefault="00BF661B" w:rsidP="002A4DE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11.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57, </w:t>
      </w:r>
      <w:r w:rsidR="006926ED" w:rsidRPr="00E07E94">
        <w:rPr>
          <w:rFonts w:ascii="Courier New" w:hAnsi="Courier New" w:cs="Courier New"/>
          <w:spacing w:val="2"/>
          <w:szCs w:val="24"/>
        </w:rPr>
        <w:t>los</w:t>
      </w:r>
      <w:r w:rsidRPr="00E07E94">
        <w:rPr>
          <w:rFonts w:ascii="Courier New" w:hAnsi="Courier New" w:cs="Courier New"/>
          <w:spacing w:val="2"/>
          <w:szCs w:val="24"/>
        </w:rPr>
        <w:t xml:space="preserve"> siguiente</w:t>
      </w:r>
      <w:r w:rsidR="006926ED" w:rsidRPr="00E07E94">
        <w:rPr>
          <w:rFonts w:ascii="Courier New" w:hAnsi="Courier New" w:cs="Courier New"/>
          <w:spacing w:val="2"/>
          <w:szCs w:val="24"/>
        </w:rPr>
        <w:t>s</w:t>
      </w:r>
      <w:r w:rsidRPr="00E07E94">
        <w:rPr>
          <w:rFonts w:ascii="Courier New" w:hAnsi="Courier New" w:cs="Courier New"/>
          <w:spacing w:val="2"/>
          <w:szCs w:val="24"/>
        </w:rPr>
        <w:t xml:space="preserve"> artículo</w:t>
      </w:r>
      <w:r w:rsidR="006926ED" w:rsidRPr="00E07E94">
        <w:rPr>
          <w:rFonts w:ascii="Courier New" w:hAnsi="Courier New" w:cs="Courier New"/>
          <w:spacing w:val="2"/>
          <w:szCs w:val="24"/>
        </w:rPr>
        <w:t>s</w:t>
      </w:r>
      <w:r w:rsidRPr="00E07E94">
        <w:rPr>
          <w:rFonts w:ascii="Courier New" w:hAnsi="Courier New" w:cs="Courier New"/>
          <w:spacing w:val="2"/>
          <w:szCs w:val="24"/>
        </w:rPr>
        <w:t xml:space="preserve"> 57 bis, </w:t>
      </w:r>
      <w:r w:rsidR="00FA75CF" w:rsidRPr="00E07E94">
        <w:rPr>
          <w:rFonts w:ascii="Courier New" w:hAnsi="Courier New" w:cs="Courier New"/>
          <w:spacing w:val="2"/>
          <w:szCs w:val="24"/>
        </w:rPr>
        <w:t xml:space="preserve">57 ter y 57 </w:t>
      </w:r>
      <w:proofErr w:type="spellStart"/>
      <w:r w:rsidR="00FA75CF" w:rsidRPr="00E07E94">
        <w:rPr>
          <w:rFonts w:ascii="Courier New" w:hAnsi="Courier New" w:cs="Courier New"/>
          <w:spacing w:val="2"/>
          <w:szCs w:val="24"/>
        </w:rPr>
        <w:t>quáter</w:t>
      </w:r>
      <w:proofErr w:type="spellEnd"/>
      <w:r w:rsidR="00FA75CF" w:rsidRPr="00E07E94">
        <w:rPr>
          <w:rFonts w:ascii="Courier New" w:hAnsi="Courier New" w:cs="Courier New"/>
          <w:spacing w:val="2"/>
          <w:szCs w:val="24"/>
        </w:rPr>
        <w:t xml:space="preserve">, </w:t>
      </w:r>
      <w:r w:rsidRPr="00E07E94">
        <w:rPr>
          <w:rFonts w:ascii="Courier New" w:hAnsi="Courier New" w:cs="Courier New"/>
          <w:spacing w:val="2"/>
          <w:szCs w:val="24"/>
        </w:rPr>
        <w:t>nuevo</w:t>
      </w:r>
      <w:r w:rsidR="00FA75CF" w:rsidRPr="00E07E94">
        <w:rPr>
          <w:rFonts w:ascii="Courier New" w:hAnsi="Courier New" w:cs="Courier New"/>
          <w:spacing w:val="2"/>
          <w:szCs w:val="24"/>
        </w:rPr>
        <w:t>s</w:t>
      </w:r>
      <w:r w:rsidRPr="00E07E94">
        <w:rPr>
          <w:rFonts w:ascii="Courier New" w:hAnsi="Courier New" w:cs="Courier New"/>
          <w:spacing w:val="2"/>
          <w:szCs w:val="24"/>
        </w:rPr>
        <w:t>:</w:t>
      </w:r>
    </w:p>
    <w:p w14:paraId="3DE8CDA2" w14:textId="6C4DC1C3" w:rsidR="00BF661B" w:rsidRPr="00E07E94" w:rsidRDefault="00BF661B" w:rsidP="002A4DE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57 bis.- La Defensoría podrá representar a los contribuyentes señalados en el artículo 44 en la interposición y tramitación ante los tribunales de justicia del reclamo por vulneración de derechos establecido en el párrafo 2º del Título III del Libro IV del Código Tributario y en el artículo 129 K del decreto con fuerza de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30, de 2005, del Ministerio de Hacienda que Aprueba el texto refundido, coordinado y sistematizado del decreto con fuerza de ley de Hacienda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213, de 1953, sobre Ordenanza de Aduanas.</w:t>
      </w:r>
    </w:p>
    <w:p w14:paraId="27259ED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E6A1FFC" w14:textId="77777777" w:rsidR="002A4DE5" w:rsidRPr="00E07E94" w:rsidRDefault="002A4DE5"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670220C" w14:textId="0F40BDC0" w:rsidR="00BF661B" w:rsidRPr="00E07E94" w:rsidRDefault="001F0AD8"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57 </w:t>
      </w:r>
      <w:proofErr w:type="gramStart"/>
      <w:r w:rsidRPr="00E07E94">
        <w:rPr>
          <w:rFonts w:ascii="Courier New" w:hAnsi="Courier New" w:cs="Courier New"/>
          <w:spacing w:val="2"/>
          <w:szCs w:val="24"/>
        </w:rPr>
        <w:t>ter.-</w:t>
      </w:r>
      <w:proofErr w:type="gramEnd"/>
      <w:r w:rsidRPr="00E07E94">
        <w:rPr>
          <w:rFonts w:ascii="Courier New" w:hAnsi="Courier New" w:cs="Courier New"/>
          <w:spacing w:val="2"/>
          <w:szCs w:val="24"/>
        </w:rPr>
        <w:t xml:space="preserve"> </w:t>
      </w:r>
      <w:r w:rsidR="00BF661B" w:rsidRPr="00E07E94">
        <w:rPr>
          <w:rFonts w:ascii="Courier New" w:hAnsi="Courier New" w:cs="Courier New"/>
          <w:spacing w:val="2"/>
          <w:szCs w:val="24"/>
        </w:rPr>
        <w:t>Cuando las pretensiones carezcan de mérito jurídico o no existan los antecedentes suficientes para su interposición o tramitación, la Defensoría podrá abstenerse de representar judicialmente a contribuyentes, mediante resolución fundada.</w:t>
      </w:r>
    </w:p>
    <w:p w14:paraId="26D70BAA" w14:textId="77777777"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EBA531" w14:textId="77777777"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72D039F" w14:textId="6D50A5F6"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57 </w:t>
      </w:r>
      <w:proofErr w:type="spellStart"/>
      <w:proofErr w:type="gram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w:t>
      </w:r>
      <w:proofErr w:type="gramEnd"/>
      <w:r w:rsidRPr="00E07E94">
        <w:rPr>
          <w:rFonts w:ascii="Courier New" w:hAnsi="Courier New" w:cs="Courier New"/>
          <w:spacing w:val="2"/>
          <w:szCs w:val="24"/>
        </w:rPr>
        <w:t xml:space="preserve"> En los juicios que represente a un contribuyente, la Defensoría deberá  efectuar todas las gestiones necesarias para la interposición, tramitación y ejecución del reclamo por vulneración de derechos establecido en el párrafo 2º del Título III del Libro IV del Código Tributario, hasta su total conclusión. En este sentido, podrá interponer todos los recursos ordinarios y extraordinarios que contempla dicho procedimiento, conciliar en los términos del artículo 132 bis del Código Tributario y proponer bases de un avenimiento extrajudicial ante el </w:t>
      </w:r>
      <w:proofErr w:type="gramStart"/>
      <w:r w:rsidRPr="00E07E94">
        <w:rPr>
          <w:rFonts w:ascii="Courier New" w:hAnsi="Courier New" w:cs="Courier New"/>
          <w:spacing w:val="2"/>
          <w:szCs w:val="24"/>
        </w:rPr>
        <w:t>Director</w:t>
      </w:r>
      <w:proofErr w:type="gramEnd"/>
      <w:r w:rsidRPr="00E07E94">
        <w:rPr>
          <w:rFonts w:ascii="Courier New" w:hAnsi="Courier New" w:cs="Courier New"/>
          <w:spacing w:val="2"/>
          <w:szCs w:val="24"/>
        </w:rPr>
        <w:t xml:space="preserve"> del Servicio de Impuestos Internos, según lo dispone el artículo 132 ter del Código Tributario.”.</w:t>
      </w:r>
    </w:p>
    <w:p w14:paraId="34F0B4C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80338E5" w14:textId="77777777" w:rsidR="000570E4" w:rsidRPr="00E07E94" w:rsidRDefault="000570E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15494E8" w14:textId="3F3232EA"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0570E4" w:rsidRPr="00E07E94">
        <w:rPr>
          <w:rFonts w:ascii="Courier New" w:hAnsi="Courier New" w:cs="Courier New"/>
          <w:spacing w:val="2"/>
          <w:szCs w:val="24"/>
        </w:rPr>
        <w:t>2</w:t>
      </w:r>
      <w:r w:rsidRPr="00E07E94">
        <w:rPr>
          <w:rFonts w:ascii="Courier New" w:hAnsi="Courier New" w:cs="Courier New"/>
          <w:spacing w:val="2"/>
          <w:szCs w:val="24"/>
        </w:rPr>
        <w:t xml:space="preserve">. En el artículo 58: </w:t>
      </w:r>
    </w:p>
    <w:p w14:paraId="74E154DB" w14:textId="77777777"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8147D4" w14:textId="18716DA5"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entre las </w:t>
      </w:r>
      <w:r w:rsidR="008202E4" w:rsidRPr="00E07E94">
        <w:rPr>
          <w:rFonts w:ascii="Courier New" w:hAnsi="Courier New" w:cs="Courier New"/>
          <w:spacing w:val="2"/>
          <w:szCs w:val="24"/>
        </w:rPr>
        <w:t>expresiones</w:t>
      </w:r>
      <w:r w:rsidRPr="00E07E94">
        <w:rPr>
          <w:rFonts w:ascii="Courier New" w:hAnsi="Courier New" w:cs="Courier New"/>
          <w:spacing w:val="2"/>
          <w:szCs w:val="24"/>
        </w:rPr>
        <w:t xml:space="preserve"> “contribuyente” y “</w:t>
      </w:r>
      <w:r w:rsidR="008202E4" w:rsidRPr="00E07E94">
        <w:rPr>
          <w:rFonts w:ascii="Courier New" w:hAnsi="Courier New" w:cs="Courier New"/>
          <w:spacing w:val="2"/>
          <w:szCs w:val="24"/>
        </w:rPr>
        <w:t xml:space="preserve">, </w:t>
      </w:r>
      <w:r w:rsidRPr="00E07E94">
        <w:rPr>
          <w:rFonts w:ascii="Courier New" w:hAnsi="Courier New" w:cs="Courier New"/>
          <w:spacing w:val="2"/>
          <w:szCs w:val="24"/>
        </w:rPr>
        <w:t>entregar”, la frase “de aquellos señalados en la parte final del artículo tercero”.</w:t>
      </w:r>
    </w:p>
    <w:p w14:paraId="11AD43A5" w14:textId="77777777"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08CA30" w14:textId="33C099F3"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“controvertido por el Servicio de Impuestos Internos, contenido en una liquidación, giro o resolución, o en cualquier otro acto administrativo” por la </w:t>
      </w:r>
      <w:r w:rsidR="008202E4" w:rsidRPr="00E07E94">
        <w:rPr>
          <w:rFonts w:ascii="Courier New" w:hAnsi="Courier New" w:cs="Courier New"/>
          <w:spacing w:val="2"/>
          <w:szCs w:val="24"/>
        </w:rPr>
        <w:t>siguiente:</w:t>
      </w:r>
      <w:r w:rsidRPr="00E07E94">
        <w:rPr>
          <w:rFonts w:ascii="Courier New" w:hAnsi="Courier New" w:cs="Courier New"/>
          <w:spacing w:val="2"/>
          <w:szCs w:val="24"/>
        </w:rPr>
        <w:t xml:space="preserve"> “contenido en una liquidación, giro o en cualquier actuación administrativa del Servicio de Impuestos Internos, en que el contribuyente tenga un interés directo comprometido”.</w:t>
      </w:r>
    </w:p>
    <w:p w14:paraId="4F41649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B1672E1" w14:textId="77777777" w:rsidR="008202E4" w:rsidRPr="00E07E94" w:rsidRDefault="008202E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ABC9D78" w14:textId="2A38AB75"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8202E4" w:rsidRPr="00E07E94">
        <w:rPr>
          <w:rFonts w:ascii="Courier New" w:hAnsi="Courier New" w:cs="Courier New"/>
          <w:spacing w:val="2"/>
          <w:szCs w:val="24"/>
        </w:rPr>
        <w:t>3</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el epígrafe del Párrafo VI por “Reuniones con el Servicio de Impuestos Internos, el Servicio de Tesorerías y el Servicio Nacional de Aduanas”.</w:t>
      </w:r>
    </w:p>
    <w:p w14:paraId="50F1C94D" w14:textId="77777777"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A12797" w14:textId="77777777" w:rsidR="00476FBF" w:rsidRPr="00E07E94" w:rsidRDefault="00476FBF"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C47E77" w14:textId="186FA05B"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476FBF" w:rsidRPr="00E07E94">
        <w:rPr>
          <w:rFonts w:ascii="Courier New" w:hAnsi="Courier New" w:cs="Courier New"/>
          <w:spacing w:val="2"/>
          <w:szCs w:val="24"/>
        </w:rPr>
        <w:t>4</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artículo 70, entre la</w:t>
      </w:r>
      <w:r w:rsidR="00DD1064" w:rsidRPr="00E07E94">
        <w:rPr>
          <w:rFonts w:ascii="Courier New" w:hAnsi="Courier New" w:cs="Courier New"/>
          <w:spacing w:val="2"/>
          <w:szCs w:val="24"/>
        </w:rPr>
        <w:t>s</w:t>
      </w:r>
      <w:r w:rsidRPr="00E07E94">
        <w:rPr>
          <w:rFonts w:ascii="Courier New" w:hAnsi="Courier New" w:cs="Courier New"/>
          <w:spacing w:val="2"/>
          <w:szCs w:val="24"/>
        </w:rPr>
        <w:t xml:space="preserve"> </w:t>
      </w:r>
      <w:r w:rsidR="00DD1064" w:rsidRPr="00E07E94">
        <w:rPr>
          <w:rFonts w:ascii="Courier New" w:hAnsi="Courier New" w:cs="Courier New"/>
          <w:spacing w:val="2"/>
          <w:szCs w:val="24"/>
        </w:rPr>
        <w:t>expresiones</w:t>
      </w:r>
      <w:r w:rsidRPr="00E07E94">
        <w:rPr>
          <w:rFonts w:ascii="Courier New" w:hAnsi="Courier New" w:cs="Courier New"/>
          <w:spacing w:val="2"/>
          <w:szCs w:val="24"/>
        </w:rPr>
        <w:t xml:space="preserve"> “Internos” y “para promover”, la frase “, el Servicio de Tesorerías y el Servicio Nacional de Aduanas”.</w:t>
      </w:r>
    </w:p>
    <w:p w14:paraId="1B347FDD" w14:textId="77777777"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7D5477" w14:textId="77777777" w:rsidR="00DD1064" w:rsidRPr="00E07E94" w:rsidRDefault="00DD1064"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19F296" w14:textId="5893C8F0"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DD1064" w:rsidRPr="00E07E94">
        <w:rPr>
          <w:rFonts w:ascii="Courier New" w:hAnsi="Courier New" w:cs="Courier New"/>
          <w:spacing w:val="2"/>
          <w:szCs w:val="24"/>
        </w:rPr>
        <w:t>5</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artículo 71 la frase “la Defensoría o el Servicio de Impuestos Internos” por “cualquiera de las instituciones referidas en el artículo anterior”.</w:t>
      </w:r>
    </w:p>
    <w:p w14:paraId="267C5244" w14:textId="77777777"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7F50B0" w14:textId="77777777" w:rsidR="00DD1064" w:rsidRPr="00E07E94" w:rsidRDefault="00DD1064"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6CB227" w14:textId="1A1D26BB"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DD1064" w:rsidRPr="00E07E94">
        <w:rPr>
          <w:rFonts w:ascii="Courier New" w:hAnsi="Courier New" w:cs="Courier New"/>
          <w:spacing w:val="2"/>
          <w:szCs w:val="24"/>
        </w:rPr>
        <w:t>6</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del artículo 72 la </w:t>
      </w:r>
      <w:r w:rsidR="005E5754" w:rsidRPr="00E07E94">
        <w:rPr>
          <w:rFonts w:ascii="Courier New" w:hAnsi="Courier New" w:cs="Courier New"/>
          <w:spacing w:val="2"/>
          <w:szCs w:val="24"/>
        </w:rPr>
        <w:t>expresión</w:t>
      </w:r>
      <w:r w:rsidRPr="00E07E94">
        <w:rPr>
          <w:rFonts w:ascii="Courier New" w:hAnsi="Courier New" w:cs="Courier New"/>
          <w:spacing w:val="2"/>
          <w:szCs w:val="24"/>
        </w:rPr>
        <w:t xml:space="preserve"> “y el Servicio de Impuesto Internos” por la </w:t>
      </w:r>
      <w:r w:rsidR="005E5754" w:rsidRPr="00E07E94">
        <w:rPr>
          <w:rFonts w:ascii="Courier New" w:hAnsi="Courier New" w:cs="Courier New"/>
          <w:spacing w:val="2"/>
          <w:szCs w:val="24"/>
        </w:rPr>
        <w:t>siguiente:</w:t>
      </w:r>
      <w:r w:rsidRPr="00E07E94">
        <w:rPr>
          <w:rFonts w:ascii="Courier New" w:hAnsi="Courier New" w:cs="Courier New"/>
          <w:spacing w:val="2"/>
          <w:szCs w:val="24"/>
        </w:rPr>
        <w:t xml:space="preserve"> “y los organismos señalados en el artículo 70”.</w:t>
      </w:r>
    </w:p>
    <w:p w14:paraId="06FB4588" w14:textId="77777777"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7CF7077" w14:textId="77777777" w:rsidR="005E5754" w:rsidRPr="00E07E94" w:rsidRDefault="005E5754"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A73132" w14:textId="2EBB1FBC"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w:t>
      </w:r>
      <w:r w:rsidR="005E5754" w:rsidRPr="00E07E94">
        <w:rPr>
          <w:rFonts w:ascii="Courier New" w:hAnsi="Courier New" w:cs="Courier New"/>
          <w:spacing w:val="2"/>
          <w:szCs w:val="24"/>
        </w:rPr>
        <w:t>7</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artículo 73 la frase “el Servicio de Impuestos Internos” por “los organismos señalados en el artículo 70”.</w:t>
      </w:r>
    </w:p>
    <w:p w14:paraId="59172D3E" w14:textId="77777777" w:rsidR="00BF661B" w:rsidRPr="00E07E94" w:rsidRDefault="00BF661B"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2CEF92" w14:textId="77777777" w:rsidR="005E5754" w:rsidRPr="00E07E94" w:rsidRDefault="005E5754"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92F9AE2" w14:textId="20122134" w:rsidR="00BF661B" w:rsidRPr="00E07E94" w:rsidRDefault="005E5754" w:rsidP="008202E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18</w:t>
      </w:r>
      <w:r w:rsidR="00BF661B" w:rsidRPr="00E07E94">
        <w:rPr>
          <w:rFonts w:ascii="Courier New" w:hAnsi="Courier New" w:cs="Courier New"/>
          <w:spacing w:val="2"/>
          <w:szCs w:val="24"/>
        </w:rPr>
        <w:t xml:space="preserve">. </w:t>
      </w:r>
      <w:proofErr w:type="spellStart"/>
      <w:r w:rsidR="00BF661B" w:rsidRPr="00E07E94">
        <w:rPr>
          <w:rFonts w:ascii="Courier New" w:hAnsi="Courier New" w:cs="Courier New"/>
          <w:spacing w:val="2"/>
          <w:szCs w:val="24"/>
        </w:rPr>
        <w:t>Reemplázase</w:t>
      </w:r>
      <w:proofErr w:type="spellEnd"/>
      <w:r w:rsidR="00BF661B" w:rsidRPr="00E07E94">
        <w:rPr>
          <w:rFonts w:ascii="Courier New" w:hAnsi="Courier New" w:cs="Courier New"/>
          <w:spacing w:val="2"/>
          <w:szCs w:val="24"/>
        </w:rPr>
        <w:t xml:space="preserve"> en el inciso primero del artículo 74 la frase “</w:t>
      </w:r>
      <w:proofErr w:type="gramStart"/>
      <w:r w:rsidR="00BF661B" w:rsidRPr="00E07E94">
        <w:rPr>
          <w:rFonts w:ascii="Courier New" w:hAnsi="Courier New" w:cs="Courier New"/>
          <w:spacing w:val="2"/>
          <w:szCs w:val="24"/>
        </w:rPr>
        <w:t>Director Nacional</w:t>
      </w:r>
      <w:proofErr w:type="gramEnd"/>
      <w:r w:rsidR="00BF661B" w:rsidRPr="00E07E94">
        <w:rPr>
          <w:rFonts w:ascii="Courier New" w:hAnsi="Courier New" w:cs="Courier New"/>
          <w:spacing w:val="2"/>
          <w:szCs w:val="24"/>
        </w:rPr>
        <w:t xml:space="preserve"> del Servicio de Impuestos Internos podrá” por la frase “Director del Servicio de Impuestos Internos, el Tesorero General de la República o el Director del Servicio Nacional de Aduanas podrán”.</w:t>
      </w:r>
    </w:p>
    <w:p w14:paraId="6255B78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6D9CD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125C64F" w14:textId="7D44D6E8" w:rsidR="00BF661B" w:rsidRPr="00E07E94" w:rsidRDefault="00BF661B" w:rsidP="00D12BF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9.-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el artículo primero del </w:t>
      </w:r>
      <w:r w:rsidR="00D12BF5" w:rsidRPr="00E07E94">
        <w:rPr>
          <w:rFonts w:ascii="Courier New" w:hAnsi="Courier New" w:cs="Courier New"/>
          <w:spacing w:val="2"/>
          <w:szCs w:val="24"/>
        </w:rPr>
        <w:t>decreto con fuerza de ley</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7</w:t>
      </w:r>
      <w:r w:rsidR="00D12BF5" w:rsidRPr="00E07E94">
        <w:rPr>
          <w:rFonts w:ascii="Courier New" w:hAnsi="Courier New" w:cs="Courier New"/>
          <w:spacing w:val="2"/>
          <w:szCs w:val="24"/>
        </w:rPr>
        <w:t>,</w:t>
      </w:r>
      <w:r w:rsidRPr="00E07E94">
        <w:rPr>
          <w:rFonts w:ascii="Courier New" w:hAnsi="Courier New" w:cs="Courier New"/>
          <w:spacing w:val="2"/>
          <w:szCs w:val="24"/>
        </w:rPr>
        <w:t xml:space="preserve"> de 1980</w:t>
      </w:r>
      <w:r w:rsidR="00D12BF5" w:rsidRPr="00E07E94">
        <w:rPr>
          <w:rFonts w:ascii="Courier New" w:hAnsi="Courier New" w:cs="Courier New"/>
          <w:spacing w:val="2"/>
          <w:szCs w:val="24"/>
        </w:rPr>
        <w:t>,</w:t>
      </w:r>
      <w:r w:rsidRPr="00E07E94">
        <w:rPr>
          <w:rFonts w:ascii="Courier New" w:hAnsi="Courier New" w:cs="Courier New"/>
          <w:spacing w:val="2"/>
          <w:szCs w:val="24"/>
        </w:rPr>
        <w:t xml:space="preserve"> que fija texto de la Ley </w:t>
      </w:r>
      <w:r w:rsidR="00D12BF5" w:rsidRPr="00E07E94">
        <w:rPr>
          <w:rFonts w:ascii="Courier New" w:hAnsi="Courier New" w:cs="Courier New"/>
          <w:spacing w:val="2"/>
          <w:szCs w:val="24"/>
        </w:rPr>
        <w:t>o</w:t>
      </w:r>
      <w:r w:rsidRPr="00E07E94">
        <w:rPr>
          <w:rFonts w:ascii="Courier New" w:hAnsi="Courier New" w:cs="Courier New"/>
          <w:spacing w:val="2"/>
          <w:szCs w:val="24"/>
        </w:rPr>
        <w:t xml:space="preserve">rgánica </w:t>
      </w:r>
      <w:r w:rsidR="008178E8" w:rsidRPr="00E07E94">
        <w:rPr>
          <w:rFonts w:ascii="Courier New" w:hAnsi="Courier New" w:cs="Courier New"/>
          <w:spacing w:val="2"/>
          <w:szCs w:val="24"/>
        </w:rPr>
        <w:t>d</w:t>
      </w:r>
      <w:r w:rsidRPr="00E07E94">
        <w:rPr>
          <w:rFonts w:ascii="Courier New" w:hAnsi="Courier New" w:cs="Courier New"/>
          <w:spacing w:val="2"/>
          <w:szCs w:val="24"/>
        </w:rPr>
        <w:t>el Servicio De Impuestos Internos y adecúa disposiciones legales:</w:t>
      </w:r>
    </w:p>
    <w:p w14:paraId="61358A02" w14:textId="77777777" w:rsidR="00BF661B" w:rsidRPr="00E07E94" w:rsidRDefault="00BF661B" w:rsidP="00D12BF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DFC493D" w14:textId="44D00531" w:rsidR="00BF661B" w:rsidRPr="00E07E94" w:rsidRDefault="00BF661B" w:rsidP="00D12BF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 </w:t>
      </w:r>
      <w:proofErr w:type="spellStart"/>
      <w:r w:rsidRPr="00E07E94">
        <w:rPr>
          <w:rFonts w:ascii="Courier New" w:hAnsi="Courier New" w:cs="Courier New"/>
          <w:spacing w:val="2"/>
          <w:szCs w:val="24"/>
        </w:rPr>
        <w:t>Intercál</w:t>
      </w:r>
      <w:r w:rsidR="00E3631E" w:rsidRPr="00E07E94">
        <w:rPr>
          <w:rFonts w:ascii="Courier New" w:hAnsi="Courier New" w:cs="Courier New"/>
          <w:spacing w:val="2"/>
          <w:szCs w:val="24"/>
        </w:rPr>
        <w:t>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 el artículo 41, entre la expresión “bienes” y el punto</w:t>
      </w:r>
      <w:r w:rsidR="0018215F" w:rsidRPr="00E07E94">
        <w:rPr>
          <w:rFonts w:ascii="Courier New" w:hAnsi="Courier New" w:cs="Courier New"/>
          <w:spacing w:val="2"/>
          <w:szCs w:val="24"/>
        </w:rPr>
        <w:t xml:space="preserve"> y</w:t>
      </w:r>
      <w:r w:rsidRPr="00E07E94">
        <w:rPr>
          <w:rFonts w:ascii="Courier New" w:hAnsi="Courier New" w:cs="Courier New"/>
          <w:spacing w:val="2"/>
          <w:szCs w:val="24"/>
        </w:rPr>
        <w:t xml:space="preserve"> seguido, la frase “, </w:t>
      </w:r>
      <w:r w:rsidR="0057385E" w:rsidRPr="00E07E94">
        <w:rPr>
          <w:rFonts w:ascii="Courier New" w:hAnsi="Courier New" w:cs="Courier New"/>
          <w:spacing w:val="2"/>
          <w:szCs w:val="24"/>
        </w:rPr>
        <w:t xml:space="preserve">de su </w:t>
      </w:r>
      <w:r w:rsidRPr="00E07E94">
        <w:rPr>
          <w:rFonts w:ascii="Courier New" w:hAnsi="Courier New" w:cs="Courier New"/>
          <w:spacing w:val="2"/>
          <w:szCs w:val="24"/>
        </w:rPr>
        <w:t>conviviente civil y de sus hijos sujetos a patria potestad, y de las personas que se encuentren bajo su tutela o curatela”.</w:t>
      </w:r>
    </w:p>
    <w:p w14:paraId="3292932F" w14:textId="77777777" w:rsidR="00BF661B" w:rsidRPr="00E07E94" w:rsidRDefault="00BF661B" w:rsidP="00D12BF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55ECF6A" w14:textId="77777777" w:rsidR="00D02C8F" w:rsidRPr="00E07E94" w:rsidRDefault="00D02C8F" w:rsidP="00D12BF5">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C254CBD" w14:textId="526FC916" w:rsidR="00BF661B" w:rsidRPr="00E07E94" w:rsidRDefault="00BF661B" w:rsidP="00D12BF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artículo 41, </w:t>
      </w:r>
      <w:r w:rsidR="00C252FF" w:rsidRPr="00E07E94">
        <w:rPr>
          <w:rFonts w:ascii="Courier New" w:hAnsi="Courier New" w:cs="Courier New"/>
          <w:spacing w:val="2"/>
          <w:szCs w:val="24"/>
        </w:rPr>
        <w:t>los</w:t>
      </w:r>
      <w:r w:rsidRPr="00E07E94">
        <w:rPr>
          <w:rFonts w:ascii="Courier New" w:hAnsi="Courier New" w:cs="Courier New"/>
          <w:spacing w:val="2"/>
          <w:szCs w:val="24"/>
        </w:rPr>
        <w:t xml:space="preserve"> siguiente</w:t>
      </w:r>
      <w:r w:rsidR="00C252FF" w:rsidRPr="00E07E94">
        <w:rPr>
          <w:rFonts w:ascii="Courier New" w:hAnsi="Courier New" w:cs="Courier New"/>
          <w:spacing w:val="2"/>
          <w:szCs w:val="24"/>
        </w:rPr>
        <w:t>s</w:t>
      </w:r>
      <w:r w:rsidRPr="00E07E94">
        <w:rPr>
          <w:rFonts w:ascii="Courier New" w:hAnsi="Courier New" w:cs="Courier New"/>
          <w:spacing w:val="2"/>
          <w:szCs w:val="24"/>
        </w:rPr>
        <w:t xml:space="preserve"> artículo</w:t>
      </w:r>
      <w:r w:rsidR="00C252FF" w:rsidRPr="00E07E94">
        <w:rPr>
          <w:rFonts w:ascii="Courier New" w:hAnsi="Courier New" w:cs="Courier New"/>
          <w:spacing w:val="2"/>
          <w:szCs w:val="24"/>
        </w:rPr>
        <w:t>s</w:t>
      </w:r>
      <w:r w:rsidRPr="00E07E94">
        <w:rPr>
          <w:rFonts w:ascii="Courier New" w:hAnsi="Courier New" w:cs="Courier New"/>
          <w:spacing w:val="2"/>
          <w:szCs w:val="24"/>
        </w:rPr>
        <w:t xml:space="preserve"> 41 bis</w:t>
      </w:r>
      <w:r w:rsidR="00C252FF" w:rsidRPr="00E07E94">
        <w:rPr>
          <w:rFonts w:ascii="Courier New" w:hAnsi="Courier New" w:cs="Courier New"/>
          <w:spacing w:val="2"/>
          <w:szCs w:val="24"/>
        </w:rPr>
        <w:t xml:space="preserve"> y</w:t>
      </w:r>
      <w:r w:rsidRPr="00E07E94">
        <w:rPr>
          <w:rFonts w:ascii="Courier New" w:hAnsi="Courier New" w:cs="Courier New"/>
          <w:spacing w:val="2"/>
          <w:szCs w:val="24"/>
        </w:rPr>
        <w:t xml:space="preserve"> </w:t>
      </w:r>
      <w:r w:rsidR="00C252FF" w:rsidRPr="00E07E94">
        <w:rPr>
          <w:rFonts w:ascii="Courier New" w:hAnsi="Courier New" w:cs="Courier New"/>
          <w:spacing w:val="2"/>
          <w:szCs w:val="24"/>
        </w:rPr>
        <w:t xml:space="preserve">41 ter, </w:t>
      </w:r>
      <w:r w:rsidRPr="00E07E94">
        <w:rPr>
          <w:rFonts w:ascii="Courier New" w:hAnsi="Courier New" w:cs="Courier New"/>
          <w:spacing w:val="2"/>
          <w:szCs w:val="24"/>
        </w:rPr>
        <w:t>nuevo</w:t>
      </w:r>
      <w:r w:rsidR="00C252FF" w:rsidRPr="00E07E94">
        <w:rPr>
          <w:rFonts w:ascii="Courier New" w:hAnsi="Courier New" w:cs="Courier New"/>
          <w:spacing w:val="2"/>
          <w:szCs w:val="24"/>
        </w:rPr>
        <w:t>s</w:t>
      </w:r>
      <w:r w:rsidRPr="00E07E94">
        <w:rPr>
          <w:rFonts w:ascii="Courier New" w:hAnsi="Courier New" w:cs="Courier New"/>
          <w:spacing w:val="2"/>
          <w:szCs w:val="24"/>
        </w:rPr>
        <w:t>:</w:t>
      </w:r>
    </w:p>
    <w:p w14:paraId="0AC57667" w14:textId="0EC8D282" w:rsidR="00BF661B" w:rsidRPr="00E07E94" w:rsidRDefault="00BF661B" w:rsidP="00D12BF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41 </w:t>
      </w:r>
      <w:proofErr w:type="gramStart"/>
      <w:r w:rsidRPr="00E07E94">
        <w:rPr>
          <w:rFonts w:ascii="Courier New" w:hAnsi="Courier New" w:cs="Courier New"/>
          <w:spacing w:val="2"/>
          <w:szCs w:val="24"/>
        </w:rPr>
        <w:t>bis.-</w:t>
      </w:r>
      <w:proofErr w:type="gramEnd"/>
      <w:r w:rsidRPr="00E07E94">
        <w:rPr>
          <w:rFonts w:ascii="Courier New" w:hAnsi="Courier New" w:cs="Courier New"/>
          <w:spacing w:val="2"/>
          <w:szCs w:val="24"/>
        </w:rPr>
        <w:t xml:space="preserve"> El Servicio podrá corroborar el cumplimiento de las obligaciones que este Título impone a los funcionarios del Servicio, </w:t>
      </w:r>
      <w:r w:rsidR="00DF3EFE" w:rsidRPr="00E07E94">
        <w:rPr>
          <w:rFonts w:ascii="Courier New" w:hAnsi="Courier New" w:cs="Courier New"/>
          <w:spacing w:val="2"/>
          <w:szCs w:val="24"/>
        </w:rPr>
        <w:t xml:space="preserve">y </w:t>
      </w:r>
      <w:r w:rsidRPr="00E07E94">
        <w:rPr>
          <w:rFonts w:ascii="Courier New" w:hAnsi="Courier New" w:cs="Courier New"/>
          <w:spacing w:val="2"/>
          <w:szCs w:val="24"/>
        </w:rPr>
        <w:t>solicita</w:t>
      </w:r>
      <w:r w:rsidR="00DF3EFE" w:rsidRPr="00E07E94">
        <w:rPr>
          <w:rFonts w:ascii="Courier New" w:hAnsi="Courier New" w:cs="Courier New"/>
          <w:spacing w:val="2"/>
          <w:szCs w:val="24"/>
        </w:rPr>
        <w:t>r</w:t>
      </w:r>
      <w:r w:rsidRPr="00E07E94">
        <w:rPr>
          <w:rFonts w:ascii="Courier New" w:hAnsi="Courier New" w:cs="Courier New"/>
          <w:spacing w:val="2"/>
          <w:szCs w:val="24"/>
        </w:rPr>
        <w:t xml:space="preserve"> al funcionario toda la información de respaldo en los términos del artículo 61 del decreto con fuerza de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29</w:t>
      </w:r>
      <w:r w:rsidR="00DF3EFE" w:rsidRPr="00E07E94">
        <w:rPr>
          <w:rFonts w:ascii="Courier New" w:hAnsi="Courier New" w:cs="Courier New"/>
          <w:spacing w:val="2"/>
          <w:szCs w:val="24"/>
        </w:rPr>
        <w:t>,</w:t>
      </w:r>
      <w:r w:rsidRPr="00E07E94">
        <w:rPr>
          <w:rFonts w:ascii="Courier New" w:hAnsi="Courier New" w:cs="Courier New"/>
          <w:spacing w:val="2"/>
          <w:szCs w:val="24"/>
        </w:rPr>
        <w:t xml:space="preserve"> que fija el texto refundido, coordinado y sistematizado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18.834, sobre Estatuto Administrativo. El Servicio podrá además efectuar dicha corroboración, oficiosamente, con toda la información contenida en sus bases de datos.</w:t>
      </w:r>
    </w:p>
    <w:p w14:paraId="545BF96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79A843E" w14:textId="77777777" w:rsidR="00DF3EFE" w:rsidRPr="00E07E94" w:rsidRDefault="00DF3EFE"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B9BD3CD" w14:textId="4C5EB95B" w:rsidR="00BF661B" w:rsidRPr="00E07E94" w:rsidRDefault="00BF661B" w:rsidP="00C252F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41 </w:t>
      </w:r>
      <w:proofErr w:type="gramStart"/>
      <w:r w:rsidRPr="00E07E94">
        <w:rPr>
          <w:rFonts w:ascii="Courier New" w:hAnsi="Courier New" w:cs="Courier New"/>
          <w:spacing w:val="2"/>
          <w:szCs w:val="24"/>
        </w:rPr>
        <w:t>ter.-</w:t>
      </w:r>
      <w:proofErr w:type="gramEnd"/>
      <w:r w:rsidRPr="00E07E94">
        <w:rPr>
          <w:rFonts w:ascii="Courier New" w:hAnsi="Courier New" w:cs="Courier New"/>
          <w:spacing w:val="2"/>
          <w:szCs w:val="24"/>
        </w:rPr>
        <w:t xml:space="preserve"> La institución tendrá acceso, en todo caso, a la comunicaciones llevadas a cabo a través de cuentas de correo electrónico institucionales u otros mecanismos de intercambio de información que sean provistos por el Servicio a sus funcionarios</w:t>
      </w:r>
      <w:r w:rsidR="00DC3F0D" w:rsidRPr="00E07E94">
        <w:rPr>
          <w:rFonts w:ascii="Courier New" w:hAnsi="Courier New" w:cs="Courier New"/>
          <w:spacing w:val="2"/>
          <w:szCs w:val="24"/>
        </w:rPr>
        <w:t>, las que</w:t>
      </w:r>
      <w:r w:rsidRPr="00E07E94">
        <w:rPr>
          <w:rFonts w:ascii="Courier New" w:hAnsi="Courier New" w:cs="Courier New"/>
          <w:spacing w:val="2"/>
          <w:szCs w:val="24"/>
        </w:rPr>
        <w:t xml:space="preserve"> podrán ser revisadas por la institución en todo caso.”.</w:t>
      </w:r>
    </w:p>
    <w:p w14:paraId="74190BC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F278AD8" w14:textId="77777777" w:rsidR="00DC3F0D" w:rsidRPr="00E07E94" w:rsidRDefault="00DC3F0D"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E4D25C" w14:textId="00D6F6F1" w:rsidR="00BF661B" w:rsidRPr="00E07E94" w:rsidRDefault="00DC3F0D" w:rsidP="00DC3F0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3</w:t>
      </w:r>
      <w:r w:rsidR="00BF661B" w:rsidRPr="00E07E94">
        <w:rPr>
          <w:rFonts w:ascii="Courier New" w:hAnsi="Courier New" w:cs="Courier New"/>
          <w:spacing w:val="2"/>
          <w:szCs w:val="24"/>
        </w:rPr>
        <w:t xml:space="preserve">. </w:t>
      </w:r>
      <w:proofErr w:type="spellStart"/>
      <w:r w:rsidR="00BF661B" w:rsidRPr="00E07E94">
        <w:rPr>
          <w:rFonts w:ascii="Courier New" w:hAnsi="Courier New" w:cs="Courier New"/>
          <w:spacing w:val="2"/>
          <w:szCs w:val="24"/>
        </w:rPr>
        <w:t>Agrégase</w:t>
      </w:r>
      <w:proofErr w:type="spellEnd"/>
      <w:r w:rsidR="00BF661B" w:rsidRPr="00E07E94">
        <w:rPr>
          <w:rFonts w:ascii="Courier New" w:hAnsi="Courier New" w:cs="Courier New"/>
          <w:spacing w:val="2"/>
          <w:szCs w:val="24"/>
        </w:rPr>
        <w:t xml:space="preserve"> a continuación del artículo 51, el siguiente artículo 51 bis, nuevo: </w:t>
      </w:r>
    </w:p>
    <w:p w14:paraId="77291EB2" w14:textId="77777777" w:rsidR="00BF661B" w:rsidRPr="00E07E94" w:rsidRDefault="00BF661B" w:rsidP="00DC3F0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51 </w:t>
      </w:r>
      <w:proofErr w:type="gramStart"/>
      <w:r w:rsidRPr="00E07E94">
        <w:rPr>
          <w:rFonts w:ascii="Courier New" w:hAnsi="Courier New" w:cs="Courier New"/>
          <w:spacing w:val="2"/>
          <w:szCs w:val="24"/>
        </w:rPr>
        <w:t>bis.-</w:t>
      </w:r>
      <w:proofErr w:type="gramEnd"/>
      <w:r w:rsidRPr="00E07E94">
        <w:rPr>
          <w:rFonts w:ascii="Courier New" w:hAnsi="Courier New" w:cs="Courier New"/>
          <w:spacing w:val="2"/>
          <w:szCs w:val="24"/>
        </w:rPr>
        <w:t xml:space="preserve"> Cuando un funcionario del Servicio, en el ejercicio de sus labores, deba sostener una entrevista con el contribuyente o sus representantes, deberá estar acompañado por otro funcionario.”. </w:t>
      </w:r>
    </w:p>
    <w:p w14:paraId="7F8B7C4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916230F" w14:textId="77777777" w:rsidR="00DC3F0D" w:rsidRPr="00E07E94" w:rsidRDefault="00DC3F0D"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2CE766" w14:textId="41406008" w:rsidR="00BF661B" w:rsidRPr="00E07E94" w:rsidRDefault="00BF661B" w:rsidP="00DC3F0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10.- </w:t>
      </w:r>
      <w:proofErr w:type="spellStart"/>
      <w:r w:rsidRPr="00E07E94">
        <w:rPr>
          <w:rFonts w:ascii="Courier New" w:hAnsi="Courier New" w:cs="Courier New"/>
          <w:spacing w:val="2"/>
          <w:szCs w:val="24"/>
        </w:rPr>
        <w:t>Introdúcense</w:t>
      </w:r>
      <w:proofErr w:type="spellEnd"/>
      <w:r w:rsidRPr="00E07E94">
        <w:rPr>
          <w:rFonts w:ascii="Courier New" w:hAnsi="Courier New" w:cs="Courier New"/>
          <w:spacing w:val="2"/>
          <w:szCs w:val="24"/>
        </w:rPr>
        <w:t xml:space="preserve"> las siguientes modificaciones en la Ley </w:t>
      </w:r>
      <w:r w:rsidR="00DC3F0D" w:rsidRPr="00E07E94">
        <w:rPr>
          <w:rFonts w:ascii="Courier New" w:hAnsi="Courier New" w:cs="Courier New"/>
          <w:spacing w:val="2"/>
          <w:szCs w:val="24"/>
        </w:rPr>
        <w:t>o</w:t>
      </w:r>
      <w:r w:rsidRPr="00E07E94">
        <w:rPr>
          <w:rFonts w:ascii="Courier New" w:hAnsi="Courier New" w:cs="Courier New"/>
          <w:spacing w:val="2"/>
          <w:szCs w:val="24"/>
        </w:rPr>
        <w:t xml:space="preserve">rgánica del Servicio Nacional de Aduanas, contenida en el decreto con fuerza de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329, del Ministerio de Hacienda: </w:t>
      </w:r>
    </w:p>
    <w:p w14:paraId="46B601E8" w14:textId="77777777" w:rsidR="00BF661B" w:rsidRPr="00E07E94" w:rsidRDefault="00BF661B" w:rsidP="00DC3F0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F73F08E" w14:textId="03672ABD" w:rsidR="00BF661B" w:rsidRPr="00E07E94" w:rsidRDefault="00BF661B" w:rsidP="00DC3F0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segundo del artículo 2 la expresión “de Recursos Humanos” por “de Gestión y Desarrollo de Personas”.</w:t>
      </w:r>
    </w:p>
    <w:p w14:paraId="2DE0582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F93834C" w14:textId="77777777" w:rsidR="00002D00" w:rsidRPr="00E07E94" w:rsidRDefault="00002D00"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2A348A2" w14:textId="06AD4AE5" w:rsidR="00BF661B" w:rsidRPr="00E07E94" w:rsidRDefault="00BF661B" w:rsidP="00002D0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w:t>
      </w:r>
      <w:r w:rsidR="00002D00" w:rsidRPr="00E07E94">
        <w:rPr>
          <w:rFonts w:ascii="Courier New" w:hAnsi="Courier New" w:cs="Courier New"/>
          <w:spacing w:val="2"/>
          <w:szCs w:val="24"/>
        </w:rPr>
        <w:t>En</w:t>
      </w:r>
      <w:r w:rsidRPr="00E07E94">
        <w:rPr>
          <w:rFonts w:ascii="Courier New" w:hAnsi="Courier New" w:cs="Courier New"/>
          <w:spacing w:val="2"/>
          <w:szCs w:val="24"/>
        </w:rPr>
        <w:t xml:space="preserve"> el </w:t>
      </w:r>
      <w:r w:rsidR="002A2DFD" w:rsidRPr="00E07E94">
        <w:rPr>
          <w:rFonts w:ascii="Courier New" w:hAnsi="Courier New" w:cs="Courier New"/>
          <w:spacing w:val="2"/>
          <w:szCs w:val="24"/>
        </w:rPr>
        <w:t xml:space="preserve">inciso segundo del </w:t>
      </w:r>
      <w:r w:rsidRPr="00E07E94">
        <w:rPr>
          <w:rFonts w:ascii="Courier New" w:hAnsi="Courier New" w:cs="Courier New"/>
          <w:spacing w:val="2"/>
          <w:szCs w:val="24"/>
        </w:rPr>
        <w:t>artículo 4</w:t>
      </w:r>
      <w:r w:rsidR="00002D00" w:rsidRPr="00E07E94">
        <w:rPr>
          <w:rFonts w:ascii="Courier New" w:hAnsi="Courier New" w:cs="Courier New"/>
          <w:spacing w:val="2"/>
          <w:szCs w:val="24"/>
        </w:rPr>
        <w:t>:</w:t>
      </w:r>
    </w:p>
    <w:p w14:paraId="1D262E9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CD72CFA" w14:textId="411EEE4F" w:rsidR="00BF661B" w:rsidRPr="00E07E94" w:rsidRDefault="00BF661B" w:rsidP="00002D0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numeral 2, a continuación del punto y aparte que pasa a ser punto </w:t>
      </w:r>
      <w:r w:rsidR="00A80640" w:rsidRPr="00E07E94">
        <w:rPr>
          <w:rFonts w:ascii="Courier New" w:hAnsi="Courier New" w:cs="Courier New"/>
          <w:spacing w:val="2"/>
          <w:szCs w:val="24"/>
        </w:rPr>
        <w:t xml:space="preserve">y </w:t>
      </w:r>
      <w:r w:rsidRPr="00E07E94">
        <w:rPr>
          <w:rFonts w:ascii="Courier New" w:hAnsi="Courier New" w:cs="Courier New"/>
          <w:spacing w:val="2"/>
          <w:szCs w:val="24"/>
        </w:rPr>
        <w:t>seguido</w:t>
      </w:r>
      <w:r w:rsidR="00A80640" w:rsidRPr="00E07E94">
        <w:rPr>
          <w:rFonts w:ascii="Courier New" w:hAnsi="Courier New" w:cs="Courier New"/>
          <w:spacing w:val="2"/>
          <w:szCs w:val="24"/>
        </w:rPr>
        <w:t>,</w:t>
      </w:r>
      <w:r w:rsidRPr="00E07E94">
        <w:rPr>
          <w:rFonts w:ascii="Courier New" w:hAnsi="Courier New" w:cs="Courier New"/>
          <w:spacing w:val="2"/>
          <w:szCs w:val="24"/>
        </w:rPr>
        <w:t xml:space="preserve"> la siguiente oración: ”En el ejercicio de esta facultad establecerá la estructura organizativa interna del Servicio, de conformidad a su dotación máxima de personal y a lo dispuesto en la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18.575, orgánica constitucional de Bases Generales de la Administración del Estado, cuyo texto refundido, coordinado y sistematizado </w:t>
      </w:r>
      <w:r w:rsidR="009D60C0" w:rsidRPr="00E07E94">
        <w:rPr>
          <w:rFonts w:ascii="Courier New" w:hAnsi="Courier New" w:cs="Courier New"/>
          <w:spacing w:val="2"/>
          <w:szCs w:val="24"/>
        </w:rPr>
        <w:t xml:space="preserve">fue fijado </w:t>
      </w:r>
      <w:r w:rsidRPr="00E07E94">
        <w:rPr>
          <w:rFonts w:ascii="Courier New" w:hAnsi="Courier New" w:cs="Courier New"/>
          <w:spacing w:val="2"/>
          <w:szCs w:val="24"/>
        </w:rPr>
        <w:t xml:space="preserve">por el decreto con fuerza de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1/19.653, de 2000, del Ministerio Secretaría General de la Presidencia y determinará las denominaciones y funciones que correspondan a cada una de las unidades establecidas para el cumplimiento de las funciones que le sean asignadas. En dicha estructura considerará, a lo menos, una unidad de Control Fronterizo y Operaciones y una unidad de Contraloría Interna</w:t>
      </w:r>
      <w:r w:rsidR="009D60C0" w:rsidRPr="00E07E94">
        <w:rPr>
          <w:rFonts w:ascii="Courier New" w:hAnsi="Courier New" w:cs="Courier New"/>
          <w:spacing w:val="2"/>
          <w:szCs w:val="24"/>
        </w:rPr>
        <w:t>.</w:t>
      </w:r>
      <w:r w:rsidRPr="00E07E94">
        <w:rPr>
          <w:rFonts w:ascii="Courier New" w:hAnsi="Courier New" w:cs="Courier New"/>
          <w:spacing w:val="2"/>
          <w:szCs w:val="24"/>
        </w:rPr>
        <w:t>”.</w:t>
      </w:r>
    </w:p>
    <w:p w14:paraId="45E55AE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ADCE87F" w14:textId="79904F11" w:rsidR="00BF661B" w:rsidRPr="00E07E94" w:rsidRDefault="00BF661B" w:rsidP="009D60C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r w:rsidR="009D60C0" w:rsidRPr="00E07E94">
        <w:rPr>
          <w:rFonts w:ascii="Courier New" w:hAnsi="Courier New" w:cs="Courier New"/>
          <w:spacing w:val="2"/>
          <w:szCs w:val="24"/>
        </w:rPr>
        <w:t>En</w:t>
      </w:r>
      <w:r w:rsidRPr="00E07E94">
        <w:rPr>
          <w:rFonts w:ascii="Courier New" w:hAnsi="Courier New" w:cs="Courier New"/>
          <w:spacing w:val="2"/>
          <w:szCs w:val="24"/>
        </w:rPr>
        <w:t xml:space="preserve"> su numeral 10:</w:t>
      </w:r>
    </w:p>
    <w:p w14:paraId="57D019C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57A496D" w14:textId="708F9227" w:rsidR="00BF661B" w:rsidRPr="00E07E94" w:rsidRDefault="00BF661B" w:rsidP="00AE154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AE1548"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Elimínase</w:t>
      </w:r>
      <w:proofErr w:type="spellEnd"/>
      <w:r w:rsidRPr="00E07E94">
        <w:rPr>
          <w:rFonts w:ascii="Courier New" w:hAnsi="Courier New" w:cs="Courier New"/>
          <w:spacing w:val="2"/>
          <w:szCs w:val="24"/>
        </w:rPr>
        <w:t xml:space="preserve"> la palabra “fiscal”.</w:t>
      </w:r>
    </w:p>
    <w:p w14:paraId="1F5FBBC8" w14:textId="77777777" w:rsidR="00BF661B" w:rsidRPr="00E07E94" w:rsidRDefault="00BF661B" w:rsidP="00AE154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B3B1B0" w14:textId="5AFF833C" w:rsidR="00BF661B" w:rsidRPr="00E07E94" w:rsidRDefault="00BF661B" w:rsidP="00AE1548">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AE1548"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w:t>
      </w:r>
      <w:r w:rsidR="00E3631E" w:rsidRPr="00E07E94">
        <w:rPr>
          <w:rFonts w:ascii="Courier New" w:hAnsi="Courier New" w:cs="Courier New"/>
          <w:spacing w:val="2"/>
          <w:szCs w:val="24"/>
        </w:rPr>
        <w:t>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entre las </w:t>
      </w:r>
      <w:r w:rsidR="00AE1548" w:rsidRPr="00E07E94">
        <w:rPr>
          <w:rFonts w:ascii="Courier New" w:hAnsi="Courier New" w:cs="Courier New"/>
          <w:spacing w:val="2"/>
          <w:szCs w:val="24"/>
        </w:rPr>
        <w:t>expresiones</w:t>
      </w:r>
      <w:r w:rsidRPr="00E07E94">
        <w:rPr>
          <w:rFonts w:ascii="Courier New" w:hAnsi="Courier New" w:cs="Courier New"/>
          <w:spacing w:val="2"/>
          <w:szCs w:val="24"/>
        </w:rPr>
        <w:t xml:space="preserve"> “de mercancías” y “que por su naturaleza” la expresión “que cumplan con las condiciones técnicas para ello, y”. </w:t>
      </w:r>
    </w:p>
    <w:p w14:paraId="26B47219" w14:textId="77777777" w:rsidR="00BF661B" w:rsidRPr="00E07E94" w:rsidRDefault="00BF661B" w:rsidP="00AE154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89F5A8" w14:textId="06503E52" w:rsidR="00BF661B" w:rsidRPr="00E07E94" w:rsidRDefault="00BF661B" w:rsidP="00AE1548">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iii</w:t>
      </w:r>
      <w:proofErr w:type="spellEnd"/>
      <w:r w:rsidR="00AE1548"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“fiscales destinados al efecto” por “habilitados, o bien,”.</w:t>
      </w:r>
    </w:p>
    <w:p w14:paraId="0EA2204D" w14:textId="77777777" w:rsidR="00BF661B" w:rsidRPr="00E07E94" w:rsidRDefault="00BF661B" w:rsidP="00AE154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BDDD98" w14:textId="41AC039D" w:rsidR="00BF661B" w:rsidRPr="00E07E94" w:rsidRDefault="00BF661B" w:rsidP="00AE1548">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iv</w:t>
      </w:r>
      <w:proofErr w:type="spellEnd"/>
      <w:r w:rsidR="00AE1548"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después del punto </w:t>
      </w:r>
      <w:r w:rsidR="008F0289" w:rsidRPr="00E07E94">
        <w:rPr>
          <w:rFonts w:ascii="Courier New" w:hAnsi="Courier New" w:cs="Courier New"/>
          <w:spacing w:val="2"/>
          <w:szCs w:val="24"/>
        </w:rPr>
        <w:t>y aparte</w:t>
      </w:r>
      <w:r w:rsidRPr="00E07E94">
        <w:rPr>
          <w:rFonts w:ascii="Courier New" w:hAnsi="Courier New" w:cs="Courier New"/>
          <w:spacing w:val="2"/>
          <w:szCs w:val="24"/>
        </w:rPr>
        <w:t>, que pasa a ser coma, la frase “siéndoles aplicable lo dispuesto en el inciso cuarto del artículo 56 y en los artículos 58 a 62 de la Ordenanza de Aduanas.”.</w:t>
      </w:r>
    </w:p>
    <w:p w14:paraId="1AEB163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B6E8114" w14:textId="77777777" w:rsidR="008F0289" w:rsidRPr="00E07E94" w:rsidRDefault="008F0289"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BF26F3" w14:textId="3E392936"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3.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artículo 12 la expresión “Subdirección de Recursos Humanos” por “Subdirección de Gestión y Desarrollo de Personas”.</w:t>
      </w:r>
    </w:p>
    <w:p w14:paraId="0B460741" w14:textId="77777777"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B7AE6C" w14:textId="77777777" w:rsidR="00CC5219" w:rsidRPr="00E07E94" w:rsidRDefault="00CC5219"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8910D53" w14:textId="31EEC992"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4. En el artículo 14: </w:t>
      </w:r>
    </w:p>
    <w:p w14:paraId="0FB8F249" w14:textId="77777777"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53398C9" w14:textId="77777777"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su numeral 5 por los siguientes numerales 5, 6 y 7 nuevos, pasando el actual numeral 6 a ser 8.</w:t>
      </w:r>
    </w:p>
    <w:p w14:paraId="2F00DD58" w14:textId="6945DD36"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“5. Valparaíso, con jurisdicción en la Región de Valparaíso, sobre las provincias de Isla de Pascua, Petorca, Quillota, Marga </w:t>
      </w:r>
      <w:proofErr w:type="spellStart"/>
      <w:r w:rsidRPr="00E07E94">
        <w:rPr>
          <w:rFonts w:ascii="Courier New" w:hAnsi="Courier New" w:cs="Courier New"/>
          <w:spacing w:val="2"/>
          <w:szCs w:val="24"/>
        </w:rPr>
        <w:t>Marga</w:t>
      </w:r>
      <w:proofErr w:type="spellEnd"/>
      <w:r w:rsidRPr="00E07E94">
        <w:rPr>
          <w:rFonts w:ascii="Courier New" w:hAnsi="Courier New" w:cs="Courier New"/>
          <w:spacing w:val="2"/>
          <w:szCs w:val="24"/>
        </w:rPr>
        <w:t xml:space="preserve"> y Valparaíso.</w:t>
      </w:r>
    </w:p>
    <w:p w14:paraId="3F65FA04" w14:textId="77777777"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6. San Antonio, con jurisdicción en la Región de Valparaíso, sobre la provincia de San Antonio.</w:t>
      </w:r>
    </w:p>
    <w:p w14:paraId="06622C65" w14:textId="77777777"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7. Los Andes, con jurisdicción en la Región de Valparaíso, sobre las provincias de Los Andes y San Felipe de Aconcagua.”.</w:t>
      </w:r>
    </w:p>
    <w:p w14:paraId="7F4DC93F" w14:textId="77777777"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2E7CAE" w14:textId="59E47081"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su numeral </w:t>
      </w:r>
      <w:r w:rsidR="004214FC" w:rsidRPr="00E07E94">
        <w:rPr>
          <w:rFonts w:ascii="Courier New" w:hAnsi="Courier New" w:cs="Courier New"/>
          <w:spacing w:val="2"/>
          <w:szCs w:val="24"/>
        </w:rPr>
        <w:t>7</w:t>
      </w:r>
      <w:r w:rsidRPr="00E07E94">
        <w:rPr>
          <w:rFonts w:ascii="Courier New" w:hAnsi="Courier New" w:cs="Courier New"/>
          <w:spacing w:val="2"/>
          <w:szCs w:val="24"/>
        </w:rPr>
        <w:t xml:space="preserve"> por los siguientes numerales 9 y 10, pasando los actuales numerales 8, 9 y 10 a ser numerales 11, 12 y 13 respectivamente:</w:t>
      </w:r>
    </w:p>
    <w:p w14:paraId="207216B9" w14:textId="77777777" w:rsidR="00BF661B" w:rsidRPr="00E07E94" w:rsidRDefault="00BF661B" w:rsidP="008F028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DE862E" w14:textId="77777777"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“9.- Talcahuano, con jurisdicción sobre la Región del Maule, Región de Ñuble y Región de </w:t>
      </w:r>
      <w:proofErr w:type="spellStart"/>
      <w:r w:rsidRPr="00E07E94">
        <w:rPr>
          <w:rFonts w:ascii="Courier New" w:hAnsi="Courier New" w:cs="Courier New"/>
          <w:spacing w:val="2"/>
          <w:szCs w:val="24"/>
        </w:rPr>
        <w:t>Bíobío</w:t>
      </w:r>
      <w:proofErr w:type="spellEnd"/>
      <w:r w:rsidRPr="00E07E94">
        <w:rPr>
          <w:rFonts w:ascii="Courier New" w:hAnsi="Courier New" w:cs="Courier New"/>
          <w:spacing w:val="2"/>
          <w:szCs w:val="24"/>
        </w:rPr>
        <w:t>.</w:t>
      </w:r>
    </w:p>
    <w:p w14:paraId="1ACE7DC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EBC5125" w14:textId="77777777"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10.- Araucanía, con jurisdicción sobre la Región de la Araucanía.”.</w:t>
      </w:r>
    </w:p>
    <w:p w14:paraId="1982037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770ACAC" w14:textId="77777777" w:rsidR="008079E7" w:rsidRPr="00E07E94" w:rsidRDefault="008079E7"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BCA9111" w14:textId="424FB8C8"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11.- </w:t>
      </w:r>
      <w:proofErr w:type="spellStart"/>
      <w:r w:rsidRPr="00E07E94">
        <w:rPr>
          <w:rFonts w:ascii="Courier New" w:hAnsi="Courier New" w:cs="Courier New"/>
          <w:spacing w:val="2"/>
          <w:szCs w:val="24"/>
        </w:rPr>
        <w:t>Modifícase</w:t>
      </w:r>
      <w:proofErr w:type="spellEnd"/>
      <w:r w:rsidRPr="00E07E94">
        <w:rPr>
          <w:rFonts w:ascii="Courier New" w:hAnsi="Courier New" w:cs="Courier New"/>
          <w:spacing w:val="2"/>
          <w:szCs w:val="24"/>
        </w:rPr>
        <w:t xml:space="preserv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20.322 que Fortalece y perfecciona la jurisdicción tributaria y aduanera, en el siguiente sentido:</w:t>
      </w:r>
    </w:p>
    <w:p w14:paraId="152C078E" w14:textId="77777777"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2A85E9" w14:textId="78CFF0BD"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1.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artículo 5, a continuación del inciso segundo, el siguiente inciso tercero, nuevo, pasando el actual inciso tercero a ser cuarto y así sucesivamente:</w:t>
      </w:r>
    </w:p>
    <w:p w14:paraId="1294CBA8" w14:textId="4D50B670"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“No podrán conformar la terna quienes hayan sido condenados por crimen o simple delito. Asimismo, no podrán conformarla quienes h</w:t>
      </w:r>
      <w:r w:rsidR="00E04CAE" w:rsidRPr="00E07E94">
        <w:rPr>
          <w:rFonts w:ascii="Courier New" w:hAnsi="Courier New" w:cs="Courier New"/>
          <w:spacing w:val="2"/>
          <w:szCs w:val="24"/>
        </w:rPr>
        <w:t>ayan</w:t>
      </w:r>
      <w:r w:rsidRPr="00E07E94">
        <w:rPr>
          <w:rFonts w:ascii="Courier New" w:hAnsi="Courier New" w:cs="Courier New"/>
          <w:spacing w:val="2"/>
          <w:szCs w:val="24"/>
        </w:rPr>
        <w:t xml:space="preserve"> sido sancionados conforme </w:t>
      </w:r>
      <w:r w:rsidR="00E04CAE" w:rsidRPr="00E07E94">
        <w:rPr>
          <w:rFonts w:ascii="Courier New" w:hAnsi="Courier New" w:cs="Courier New"/>
          <w:spacing w:val="2"/>
          <w:szCs w:val="24"/>
        </w:rPr>
        <w:t xml:space="preserve">a </w:t>
      </w:r>
      <w:r w:rsidRPr="00E07E94">
        <w:rPr>
          <w:rFonts w:ascii="Courier New" w:hAnsi="Courier New" w:cs="Courier New"/>
          <w:spacing w:val="2"/>
          <w:szCs w:val="24"/>
        </w:rPr>
        <w:t>lo dispuesto en el artículo 100 bis del Código Tributario, a través de una sentencia firme o ejecutoriada, o fueran solidariamente responsables de la multa ahí señalada.”.</w:t>
      </w:r>
      <w:r w:rsidRPr="00E07E94">
        <w:rPr>
          <w:rFonts w:ascii="Cambria Math" w:hAnsi="Cambria Math" w:cs="Cambria Math"/>
          <w:spacing w:val="2"/>
          <w:szCs w:val="24"/>
        </w:rPr>
        <w:t> </w:t>
      </w:r>
    </w:p>
    <w:p w14:paraId="7155B981" w14:textId="77777777"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E1B5E5" w14:textId="77777777" w:rsidR="00E04CAE" w:rsidRPr="00E07E94" w:rsidRDefault="00E04CAE"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BA8307" w14:textId="2C73BB35"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2. En el artículo 16: </w:t>
      </w:r>
    </w:p>
    <w:p w14:paraId="0E414C15" w14:textId="77777777"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107F5E" w14:textId="021EEF8B"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r w:rsidR="00E04CAE" w:rsidRPr="00E07E94">
        <w:rPr>
          <w:rFonts w:ascii="Courier New" w:hAnsi="Courier New" w:cs="Courier New"/>
          <w:spacing w:val="2"/>
          <w:szCs w:val="24"/>
        </w:rPr>
        <w:t>En su</w:t>
      </w:r>
      <w:r w:rsidRPr="00E07E94">
        <w:rPr>
          <w:rFonts w:ascii="Courier New" w:hAnsi="Courier New" w:cs="Courier New"/>
          <w:spacing w:val="2"/>
          <w:szCs w:val="24"/>
        </w:rPr>
        <w:t xml:space="preserve"> inciso primero:</w:t>
      </w:r>
    </w:p>
    <w:p w14:paraId="65F33843" w14:textId="77777777"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C2555B" w14:textId="445D9171"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i</w:t>
      </w:r>
      <w:r w:rsidR="005026CE"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la frase “directivos, ejecutivos y administrativos” por la </w:t>
      </w:r>
      <w:r w:rsidR="005026CE" w:rsidRPr="00E07E94">
        <w:rPr>
          <w:rFonts w:ascii="Courier New" w:hAnsi="Courier New" w:cs="Courier New"/>
          <w:spacing w:val="2"/>
          <w:szCs w:val="24"/>
        </w:rPr>
        <w:t>siguiente:</w:t>
      </w:r>
      <w:r w:rsidRPr="00E07E94">
        <w:rPr>
          <w:rFonts w:ascii="Courier New" w:hAnsi="Courier New" w:cs="Courier New"/>
          <w:spacing w:val="2"/>
          <w:szCs w:val="24"/>
        </w:rPr>
        <w:t xml:space="preserve"> “de dirección, ejecución y administración”.</w:t>
      </w:r>
    </w:p>
    <w:p w14:paraId="405156EE" w14:textId="77777777"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80BE42" w14:textId="53D51F3D" w:rsidR="00BF661B" w:rsidRPr="00E07E94" w:rsidRDefault="00BF661B" w:rsidP="008079E7">
      <w:pPr>
        <w:widowControl w:val="0"/>
        <w:overflowPunct w:val="0"/>
        <w:autoSpaceDE w:val="0"/>
        <w:autoSpaceDN w:val="0"/>
        <w:adjustRightInd w:val="0"/>
        <w:spacing w:line="360" w:lineRule="auto"/>
        <w:ind w:firstLine="1134"/>
        <w:jc w:val="both"/>
        <w:rPr>
          <w:rFonts w:ascii="Courier New" w:hAnsi="Courier New" w:cs="Courier New"/>
          <w:spacing w:val="2"/>
          <w:szCs w:val="24"/>
        </w:rPr>
      </w:pPr>
      <w:proofErr w:type="spellStart"/>
      <w:r w:rsidRPr="00E07E94">
        <w:rPr>
          <w:rFonts w:ascii="Courier New" w:hAnsi="Courier New" w:cs="Courier New"/>
          <w:spacing w:val="2"/>
          <w:szCs w:val="24"/>
        </w:rPr>
        <w:t>ii</w:t>
      </w:r>
      <w:proofErr w:type="spellEnd"/>
      <w:r w:rsidR="005026CE" w:rsidRPr="00E07E94">
        <w:rPr>
          <w:rFonts w:ascii="Courier New" w:hAnsi="Courier New" w:cs="Courier New"/>
          <w:spacing w:val="2"/>
          <w:szCs w:val="24"/>
        </w:rPr>
        <w:t>.</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Intercál</w:t>
      </w:r>
      <w:r w:rsidR="00E3631E" w:rsidRPr="00E07E94">
        <w:rPr>
          <w:rFonts w:ascii="Courier New" w:hAnsi="Courier New" w:cs="Courier New"/>
          <w:spacing w:val="2"/>
          <w:szCs w:val="24"/>
        </w:rPr>
        <w:t>a</w:t>
      </w:r>
      <w:r w:rsidRPr="00E07E94">
        <w:rPr>
          <w:rFonts w:ascii="Courier New" w:hAnsi="Courier New" w:cs="Courier New"/>
          <w:spacing w:val="2"/>
          <w:szCs w:val="24"/>
        </w:rPr>
        <w:t>se</w:t>
      </w:r>
      <w:proofErr w:type="spellEnd"/>
      <w:r w:rsidRPr="00E07E94">
        <w:rPr>
          <w:rFonts w:ascii="Courier New" w:hAnsi="Courier New" w:cs="Courier New"/>
          <w:spacing w:val="2"/>
          <w:szCs w:val="24"/>
        </w:rPr>
        <w:t xml:space="preserve"> entre la palabra “persigan” y la expresión “fines de lucro” la frase “o no”.</w:t>
      </w:r>
    </w:p>
    <w:p w14:paraId="650F9CA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2F89E3D" w14:textId="15C987ED" w:rsidR="00BF661B" w:rsidRPr="00E07E94" w:rsidRDefault="00BF661B" w:rsidP="00EA13C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a continuación del inciso segundo, los siguientes incisos tercero y </w:t>
      </w:r>
      <w:r w:rsidR="00EA13C0" w:rsidRPr="00E07E94">
        <w:rPr>
          <w:rFonts w:ascii="Courier New" w:hAnsi="Courier New" w:cs="Courier New"/>
          <w:spacing w:val="2"/>
          <w:szCs w:val="24"/>
        </w:rPr>
        <w:t>cuarto</w:t>
      </w:r>
      <w:r w:rsidRPr="00E07E94">
        <w:rPr>
          <w:rFonts w:ascii="Courier New" w:hAnsi="Courier New" w:cs="Courier New"/>
          <w:spacing w:val="2"/>
          <w:szCs w:val="24"/>
        </w:rPr>
        <w:t>, nuevos:</w:t>
      </w:r>
    </w:p>
    <w:p w14:paraId="14D27CA3" w14:textId="2E8E1B15" w:rsidR="00BF661B" w:rsidRPr="00E07E94" w:rsidRDefault="00BF661B" w:rsidP="00EA13C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“Para el control de lo dispuesto en el inciso primero, los funcionarios de los Tribunales Tributarios y Aduaneros deberán presentar la declaración anual de intereses y patrimonio establecida en el Título II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20.880 sobre probidad en la función pública y prevención de los conflictos de intereses, en los términos y oportunidades que ahí se señala. Adicionalmente, los jueces y funcionarios deberán presentar las declaraciones correspondientes de su cónyuge, aun cuando se encuentren separados de bienes, </w:t>
      </w:r>
      <w:r w:rsidR="00EA13C0" w:rsidRPr="00E07E94">
        <w:rPr>
          <w:rFonts w:ascii="Courier New" w:hAnsi="Courier New" w:cs="Courier New"/>
          <w:spacing w:val="2"/>
          <w:szCs w:val="24"/>
        </w:rPr>
        <w:t xml:space="preserve">de su </w:t>
      </w:r>
      <w:r w:rsidRPr="00E07E94">
        <w:rPr>
          <w:rFonts w:ascii="Courier New" w:hAnsi="Courier New" w:cs="Courier New"/>
          <w:spacing w:val="2"/>
          <w:szCs w:val="24"/>
        </w:rPr>
        <w:t>conviviente civil y de sus hijos dependientes.</w:t>
      </w:r>
    </w:p>
    <w:p w14:paraId="6A04455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E5096D" w14:textId="77777777" w:rsidR="00BF661B" w:rsidRPr="00E07E94" w:rsidRDefault="00BF661B" w:rsidP="00EA13C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Las responsabilidades y sanciones por el incumplimiento al deber señalado en el inciso anterior se determinarán y aplicarán de conformidad con lo dispuesto en el Capítulo 2° del Título II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20.880.”.</w:t>
      </w:r>
    </w:p>
    <w:p w14:paraId="2DA766E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A68CE01" w14:textId="77777777" w:rsidR="00EA13C0" w:rsidRPr="00E07E94" w:rsidRDefault="00EA13C0"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A2275C5" w14:textId="52BFFD64" w:rsidR="00BF661B" w:rsidRPr="00E07E94" w:rsidRDefault="00BF661B" w:rsidP="00EA13C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3. </w:t>
      </w:r>
      <w:proofErr w:type="spellStart"/>
      <w:r w:rsidRPr="00E07E94">
        <w:rPr>
          <w:rFonts w:ascii="Courier New" w:hAnsi="Courier New" w:cs="Courier New"/>
          <w:spacing w:val="2"/>
          <w:szCs w:val="24"/>
        </w:rPr>
        <w:t>Agrégase</w:t>
      </w:r>
      <w:proofErr w:type="spellEnd"/>
      <w:r w:rsidRPr="00E07E94">
        <w:rPr>
          <w:rFonts w:ascii="Courier New" w:hAnsi="Courier New" w:cs="Courier New"/>
          <w:spacing w:val="2"/>
          <w:szCs w:val="24"/>
        </w:rPr>
        <w:t xml:space="preserve"> en el artículo 19, a continuación del numeral 6° los siguientes numerales 7° y 8° nuevos, pasando el actual numeral 7° a ser 9°:</w:t>
      </w:r>
    </w:p>
    <w:p w14:paraId="70C54D16" w14:textId="19F48EE9" w:rsidR="00BF661B" w:rsidRPr="00E07E94" w:rsidRDefault="00BF661B" w:rsidP="00AF237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“7° Estudiar, implementar y evaluar planes y programas de probidad y clima laboral para los Tribunales Tributarios y Aduaneros, sin perjuicio de las facultades conservadoras y disciplinarias de la Corte Suprema</w:t>
      </w:r>
      <w:r w:rsidR="00AF237A" w:rsidRPr="00E07E94">
        <w:rPr>
          <w:rFonts w:ascii="Courier New" w:hAnsi="Courier New" w:cs="Courier New"/>
          <w:spacing w:val="2"/>
          <w:szCs w:val="24"/>
        </w:rPr>
        <w:t>.</w:t>
      </w:r>
    </w:p>
    <w:p w14:paraId="5C2B285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EB7B2C6" w14:textId="3A2F8A24" w:rsidR="00BF661B" w:rsidRPr="00E07E94" w:rsidRDefault="00BF661B" w:rsidP="00AF237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8° Cuando, en el ejercicio de su función o con ocasión de alguna denuncia efectuada a través de cualquier canal creado para estos efectos, tome conocimiento de la ocurrencia de delitos de cohecho, falta de observancia en materia sustancial de las leyes que reglan el procedimiento, denegación y torcida administración de justicia y, en general, de toda prevaricación en que incurra uno o más de los funcionarios de los Tribunales Tributarios y Aduaneros, deberá denunciar dichos hechos ante los órganos persecutores correspondientes</w:t>
      </w:r>
      <w:r w:rsidR="00023DBB" w:rsidRPr="00E07E94">
        <w:rPr>
          <w:rFonts w:ascii="Courier New" w:hAnsi="Courier New" w:cs="Courier New"/>
          <w:spacing w:val="2"/>
          <w:szCs w:val="24"/>
        </w:rPr>
        <w:t>.</w:t>
      </w:r>
      <w:r w:rsidRPr="00E07E94">
        <w:rPr>
          <w:rFonts w:ascii="Courier New" w:hAnsi="Courier New" w:cs="Courier New"/>
          <w:spacing w:val="2"/>
          <w:szCs w:val="24"/>
        </w:rPr>
        <w:t>”.</w:t>
      </w:r>
    </w:p>
    <w:p w14:paraId="68524AF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54AFCC1" w14:textId="77777777" w:rsidR="00023DBB" w:rsidRPr="00E07E94" w:rsidRDefault="00023DB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812DB72" w14:textId="0C2AEF5B" w:rsidR="00BF661B" w:rsidRPr="00E07E94" w:rsidRDefault="00BF661B" w:rsidP="00023DB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12.- </w:t>
      </w:r>
      <w:proofErr w:type="spellStart"/>
      <w:r w:rsidRPr="00E07E94">
        <w:rPr>
          <w:rFonts w:ascii="Courier New" w:hAnsi="Courier New" w:cs="Courier New"/>
          <w:spacing w:val="2"/>
          <w:szCs w:val="24"/>
        </w:rPr>
        <w:t>Reemplázase</w:t>
      </w:r>
      <w:proofErr w:type="spellEnd"/>
      <w:r w:rsidRPr="00E07E94">
        <w:rPr>
          <w:rFonts w:ascii="Courier New" w:hAnsi="Courier New" w:cs="Courier New"/>
          <w:spacing w:val="2"/>
          <w:szCs w:val="24"/>
        </w:rPr>
        <w:t xml:space="preserve"> en el inciso primero del artículo 4 de la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20.853, que fortalece el Servicio de Impuestos Internos para implementar la reforma tributaria, la expresión “diarios de circulación nacional” por “diarios de circulación nacional o diarios electrónicos”.</w:t>
      </w:r>
    </w:p>
    <w:p w14:paraId="4679659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E9F12EE" w14:textId="77777777" w:rsidR="00E34DEF" w:rsidRPr="00E07E94" w:rsidRDefault="00E34DEF"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A3B9FD6" w14:textId="6C62D135" w:rsidR="00BF661B" w:rsidRPr="00E07E94" w:rsidRDefault="00BF661B" w:rsidP="00E34DE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13. - </w:t>
      </w:r>
      <w:r w:rsidR="00D21A27" w:rsidRPr="00E07E94">
        <w:rPr>
          <w:rFonts w:ascii="Courier New" w:hAnsi="Courier New" w:cs="Courier New"/>
          <w:spacing w:val="2"/>
          <w:szCs w:val="24"/>
        </w:rPr>
        <w:t>En</w:t>
      </w:r>
      <w:r w:rsidRPr="00E07E94">
        <w:rPr>
          <w:rFonts w:ascii="Courier New" w:hAnsi="Courier New" w:cs="Courier New"/>
          <w:spacing w:val="2"/>
          <w:szCs w:val="24"/>
        </w:rPr>
        <w:t xml:space="preserve"> el primer inciso del artículo 4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20.431, que establece normas que incentivan la calidad de atención al contribuyente por parte del </w:t>
      </w:r>
      <w:r w:rsidR="00D21A27" w:rsidRPr="00E07E94">
        <w:rPr>
          <w:rFonts w:ascii="Courier New" w:hAnsi="Courier New" w:cs="Courier New"/>
          <w:spacing w:val="2"/>
          <w:szCs w:val="24"/>
        </w:rPr>
        <w:t>S</w:t>
      </w:r>
      <w:r w:rsidRPr="00E07E94">
        <w:rPr>
          <w:rFonts w:ascii="Courier New" w:hAnsi="Courier New" w:cs="Courier New"/>
          <w:spacing w:val="2"/>
          <w:szCs w:val="24"/>
        </w:rPr>
        <w:t xml:space="preserve">ervicio de </w:t>
      </w:r>
      <w:r w:rsidR="00D21A27" w:rsidRPr="00E07E94">
        <w:rPr>
          <w:rFonts w:ascii="Courier New" w:hAnsi="Courier New" w:cs="Courier New"/>
          <w:spacing w:val="2"/>
          <w:szCs w:val="24"/>
        </w:rPr>
        <w:t>I</w:t>
      </w:r>
      <w:r w:rsidRPr="00E07E94">
        <w:rPr>
          <w:rFonts w:ascii="Courier New" w:hAnsi="Courier New" w:cs="Courier New"/>
          <w:spacing w:val="2"/>
          <w:szCs w:val="24"/>
        </w:rPr>
        <w:t xml:space="preserve">mpuestos </w:t>
      </w:r>
      <w:r w:rsidR="00D21A27" w:rsidRPr="00E07E94">
        <w:rPr>
          <w:rFonts w:ascii="Courier New" w:hAnsi="Courier New" w:cs="Courier New"/>
          <w:spacing w:val="2"/>
          <w:szCs w:val="24"/>
        </w:rPr>
        <w:t>I</w:t>
      </w:r>
      <w:r w:rsidRPr="00E07E94">
        <w:rPr>
          <w:rFonts w:ascii="Courier New" w:hAnsi="Courier New" w:cs="Courier New"/>
          <w:spacing w:val="2"/>
          <w:szCs w:val="24"/>
        </w:rPr>
        <w:t xml:space="preserve">nternos, </w:t>
      </w:r>
      <w:proofErr w:type="spellStart"/>
      <w:r w:rsidRPr="00E07E94">
        <w:rPr>
          <w:rFonts w:ascii="Courier New" w:hAnsi="Courier New" w:cs="Courier New"/>
          <w:spacing w:val="2"/>
          <w:szCs w:val="24"/>
        </w:rPr>
        <w:t>reempl</w:t>
      </w:r>
      <w:r w:rsidR="00D21A27" w:rsidRPr="00E07E94">
        <w:rPr>
          <w:rFonts w:ascii="Courier New" w:hAnsi="Courier New" w:cs="Courier New"/>
          <w:spacing w:val="2"/>
          <w:szCs w:val="24"/>
        </w:rPr>
        <w:t>ázase</w:t>
      </w:r>
      <w:proofErr w:type="spellEnd"/>
      <w:r w:rsidRPr="00E07E94">
        <w:rPr>
          <w:rFonts w:ascii="Courier New" w:hAnsi="Courier New" w:cs="Courier New"/>
          <w:spacing w:val="2"/>
          <w:szCs w:val="24"/>
        </w:rPr>
        <w:t xml:space="preserve"> la frase “escalafón profesional del Servicio” por “escalafón fiscalizador o profesional del Servicio”.</w:t>
      </w:r>
    </w:p>
    <w:p w14:paraId="1C6F94E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4909E1" w14:textId="77777777" w:rsidR="006A0BCA" w:rsidRPr="00E07E94" w:rsidRDefault="006A0BCA"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AF6828" w14:textId="4D5AA332" w:rsidR="00BF661B" w:rsidRPr="00E07E94" w:rsidRDefault="00BF661B" w:rsidP="006A0BC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14. - </w:t>
      </w:r>
      <w:proofErr w:type="spellStart"/>
      <w:r w:rsidRPr="00E07E94">
        <w:rPr>
          <w:rFonts w:ascii="Courier New" w:hAnsi="Courier New" w:cs="Courier New"/>
          <w:spacing w:val="2"/>
          <w:szCs w:val="24"/>
        </w:rPr>
        <w:t>Incorpórase</w:t>
      </w:r>
      <w:proofErr w:type="spellEnd"/>
      <w:r w:rsidRPr="00E07E94">
        <w:rPr>
          <w:rFonts w:ascii="Courier New" w:hAnsi="Courier New" w:cs="Courier New"/>
          <w:spacing w:val="2"/>
          <w:szCs w:val="24"/>
        </w:rPr>
        <w:t xml:space="preserve"> en el inciso primero del artículo trigésimo sexto del Título VI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19.882, a continuación de la frase: “; y, en el Servicio de Impuestos Internos, al cargo de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 xml:space="preserve">” la </w:t>
      </w:r>
      <w:r w:rsidR="00BD4131" w:rsidRPr="00E07E94">
        <w:rPr>
          <w:rFonts w:ascii="Courier New" w:hAnsi="Courier New" w:cs="Courier New"/>
          <w:spacing w:val="2"/>
          <w:szCs w:val="24"/>
        </w:rPr>
        <w:t>siguiente:</w:t>
      </w:r>
      <w:r w:rsidRPr="00E07E94">
        <w:rPr>
          <w:rFonts w:ascii="Courier New" w:hAnsi="Courier New" w:cs="Courier New"/>
          <w:spacing w:val="2"/>
          <w:szCs w:val="24"/>
        </w:rPr>
        <w:t xml:space="preserve"> “y a los cargos de Subdirectores de Departamento de Subdirecciones</w:t>
      </w:r>
      <w:r w:rsidR="004F4609" w:rsidRPr="00E07E94">
        <w:rPr>
          <w:rFonts w:ascii="Courier New" w:hAnsi="Courier New" w:cs="Courier New"/>
          <w:spacing w:val="2"/>
          <w:szCs w:val="24"/>
        </w:rPr>
        <w:t>.</w:t>
      </w:r>
      <w:r w:rsidRPr="00E07E94">
        <w:rPr>
          <w:rFonts w:ascii="Courier New" w:hAnsi="Courier New" w:cs="Courier New"/>
          <w:spacing w:val="2"/>
          <w:szCs w:val="24"/>
        </w:rPr>
        <w:t xml:space="preserve"> </w:t>
      </w:r>
      <w:r w:rsidR="00BD4131" w:rsidRPr="00E07E94">
        <w:rPr>
          <w:rFonts w:ascii="Courier New" w:hAnsi="Courier New" w:cs="Courier New"/>
          <w:spacing w:val="2"/>
          <w:szCs w:val="24"/>
        </w:rPr>
        <w:t>E</w:t>
      </w:r>
      <w:r w:rsidRPr="00E07E94">
        <w:rPr>
          <w:rFonts w:ascii="Courier New" w:hAnsi="Courier New" w:cs="Courier New"/>
          <w:spacing w:val="2"/>
          <w:szCs w:val="24"/>
        </w:rPr>
        <w:t>stos últimos quedarán afectos al segundo nivel jerárquico</w:t>
      </w:r>
      <w:r w:rsidR="004F4609" w:rsidRPr="00E07E94">
        <w:rPr>
          <w:rFonts w:ascii="Courier New" w:hAnsi="Courier New" w:cs="Courier New"/>
          <w:spacing w:val="2"/>
          <w:szCs w:val="24"/>
        </w:rPr>
        <w:t>”</w:t>
      </w:r>
      <w:r w:rsidRPr="00E07E94">
        <w:rPr>
          <w:rFonts w:ascii="Courier New" w:hAnsi="Courier New" w:cs="Courier New"/>
          <w:spacing w:val="2"/>
          <w:szCs w:val="24"/>
        </w:rPr>
        <w:t>.</w:t>
      </w:r>
    </w:p>
    <w:p w14:paraId="073BC05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26C7168" w14:textId="77777777" w:rsidR="00A63410" w:rsidRPr="00E07E94" w:rsidRDefault="00A63410"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A4F971D" w14:textId="1B655082" w:rsidR="00BF661B" w:rsidRPr="00E07E94" w:rsidRDefault="00BF661B" w:rsidP="009C3D0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Artículo 15.- Los funcionarios o funcionarias que a la fecha de publicación de la presente ley se encuentren desempeñando cargos calificados como de alta dirección pública correspondientes al segundo nivel jerárquico del Servicio de Impuestos Internos, mantendrán sus nombramientos y seguirán afectos a las normas que les fueren aplicables a esa fecha</w:t>
      </w:r>
      <w:r w:rsidR="00CB456C" w:rsidRPr="00E07E94">
        <w:rPr>
          <w:rFonts w:ascii="Courier New" w:hAnsi="Courier New" w:cs="Courier New"/>
          <w:spacing w:val="2"/>
          <w:szCs w:val="24"/>
        </w:rPr>
        <w:t xml:space="preserve">. Deberá </w:t>
      </w:r>
      <w:r w:rsidRPr="00E07E94">
        <w:rPr>
          <w:rFonts w:ascii="Courier New" w:hAnsi="Courier New" w:cs="Courier New"/>
          <w:spacing w:val="2"/>
          <w:szCs w:val="24"/>
        </w:rPr>
        <w:t xml:space="preserve">llamarse a concurso conforme al título VI de la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19.882 cuando cesen en ellos por cualquier causa.</w:t>
      </w:r>
    </w:p>
    <w:p w14:paraId="7A64F98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D229BB9" w14:textId="77777777" w:rsidR="00CB456C" w:rsidRPr="00E07E94" w:rsidRDefault="00CB456C"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EC52FD2" w14:textId="3D435342" w:rsidR="00BF661B" w:rsidRPr="00E07E94" w:rsidRDefault="00BF661B" w:rsidP="00CB456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16.- </w:t>
      </w:r>
      <w:proofErr w:type="spellStart"/>
      <w:r w:rsidRPr="00E07E94">
        <w:rPr>
          <w:rFonts w:ascii="Courier New" w:hAnsi="Courier New" w:cs="Courier New"/>
          <w:spacing w:val="2"/>
          <w:szCs w:val="24"/>
        </w:rPr>
        <w:t>Modifícase</w:t>
      </w:r>
      <w:proofErr w:type="spellEnd"/>
      <w:r w:rsidRPr="00E07E94">
        <w:rPr>
          <w:rFonts w:ascii="Courier New" w:hAnsi="Courier New" w:cs="Courier New"/>
          <w:spacing w:val="2"/>
          <w:szCs w:val="24"/>
        </w:rPr>
        <w:t xml:space="preserve"> el artículo 154 del decreto con fuerza de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3, del Ministerio de Hacienda, de 1997, que </w:t>
      </w:r>
      <w:r w:rsidR="00CB456C" w:rsidRPr="00E07E94">
        <w:rPr>
          <w:rFonts w:ascii="Courier New" w:hAnsi="Courier New" w:cs="Courier New"/>
          <w:spacing w:val="2"/>
          <w:szCs w:val="24"/>
        </w:rPr>
        <w:t>f</w:t>
      </w:r>
      <w:r w:rsidRPr="00E07E94">
        <w:rPr>
          <w:rFonts w:ascii="Courier New" w:hAnsi="Courier New" w:cs="Courier New"/>
          <w:spacing w:val="2"/>
          <w:szCs w:val="24"/>
        </w:rPr>
        <w:t xml:space="preserve">ija </w:t>
      </w:r>
      <w:r w:rsidR="00CB456C" w:rsidRPr="00E07E94">
        <w:rPr>
          <w:rFonts w:ascii="Courier New" w:hAnsi="Courier New" w:cs="Courier New"/>
          <w:spacing w:val="2"/>
          <w:szCs w:val="24"/>
        </w:rPr>
        <w:t>t</w:t>
      </w:r>
      <w:r w:rsidRPr="00E07E94">
        <w:rPr>
          <w:rFonts w:ascii="Courier New" w:hAnsi="Courier New" w:cs="Courier New"/>
          <w:spacing w:val="2"/>
          <w:szCs w:val="24"/>
        </w:rPr>
        <w:t xml:space="preserve">exto </w:t>
      </w:r>
      <w:r w:rsidR="00CB456C" w:rsidRPr="00E07E94">
        <w:rPr>
          <w:rFonts w:ascii="Courier New" w:hAnsi="Courier New" w:cs="Courier New"/>
          <w:spacing w:val="2"/>
          <w:szCs w:val="24"/>
        </w:rPr>
        <w:t>r</w:t>
      </w:r>
      <w:r w:rsidRPr="00E07E94">
        <w:rPr>
          <w:rFonts w:ascii="Courier New" w:hAnsi="Courier New" w:cs="Courier New"/>
          <w:spacing w:val="2"/>
          <w:szCs w:val="24"/>
        </w:rPr>
        <w:t xml:space="preserve">efundido, </w:t>
      </w:r>
      <w:r w:rsidR="00CB456C" w:rsidRPr="00E07E94">
        <w:rPr>
          <w:rFonts w:ascii="Courier New" w:hAnsi="Courier New" w:cs="Courier New"/>
          <w:spacing w:val="2"/>
          <w:szCs w:val="24"/>
        </w:rPr>
        <w:t>s</w:t>
      </w:r>
      <w:r w:rsidRPr="00E07E94">
        <w:rPr>
          <w:rFonts w:ascii="Courier New" w:hAnsi="Courier New" w:cs="Courier New"/>
          <w:spacing w:val="2"/>
          <w:szCs w:val="24"/>
        </w:rPr>
        <w:t xml:space="preserve">istematizado y </w:t>
      </w:r>
      <w:r w:rsidR="00CB456C" w:rsidRPr="00E07E94">
        <w:rPr>
          <w:rFonts w:ascii="Courier New" w:hAnsi="Courier New" w:cs="Courier New"/>
          <w:spacing w:val="2"/>
          <w:szCs w:val="24"/>
        </w:rPr>
        <w:t>c</w:t>
      </w:r>
      <w:r w:rsidRPr="00E07E94">
        <w:rPr>
          <w:rFonts w:ascii="Courier New" w:hAnsi="Courier New" w:cs="Courier New"/>
          <w:spacing w:val="2"/>
          <w:szCs w:val="24"/>
        </w:rPr>
        <w:t xml:space="preserve">oncordado de la Ley General de Bancos y de </w:t>
      </w:r>
      <w:r w:rsidR="00CB456C" w:rsidRPr="00E07E94">
        <w:rPr>
          <w:rFonts w:ascii="Courier New" w:hAnsi="Courier New" w:cs="Courier New"/>
          <w:spacing w:val="2"/>
          <w:szCs w:val="24"/>
        </w:rPr>
        <w:t>o</w:t>
      </w:r>
      <w:r w:rsidRPr="00E07E94">
        <w:rPr>
          <w:rFonts w:ascii="Courier New" w:hAnsi="Courier New" w:cs="Courier New"/>
          <w:spacing w:val="2"/>
          <w:szCs w:val="24"/>
        </w:rPr>
        <w:t xml:space="preserve">tros </w:t>
      </w:r>
      <w:r w:rsidR="00CB456C" w:rsidRPr="00E07E94">
        <w:rPr>
          <w:rFonts w:ascii="Courier New" w:hAnsi="Courier New" w:cs="Courier New"/>
          <w:spacing w:val="2"/>
          <w:szCs w:val="24"/>
        </w:rPr>
        <w:t>c</w:t>
      </w:r>
      <w:r w:rsidRPr="00E07E94">
        <w:rPr>
          <w:rFonts w:ascii="Courier New" w:hAnsi="Courier New" w:cs="Courier New"/>
          <w:spacing w:val="2"/>
          <w:szCs w:val="24"/>
        </w:rPr>
        <w:t xml:space="preserve">uerpos </w:t>
      </w:r>
      <w:r w:rsidR="00CB456C" w:rsidRPr="00E07E94">
        <w:rPr>
          <w:rFonts w:ascii="Courier New" w:hAnsi="Courier New" w:cs="Courier New"/>
          <w:spacing w:val="2"/>
          <w:szCs w:val="24"/>
        </w:rPr>
        <w:t>l</w:t>
      </w:r>
      <w:r w:rsidRPr="00E07E94">
        <w:rPr>
          <w:rFonts w:ascii="Courier New" w:hAnsi="Courier New" w:cs="Courier New"/>
          <w:spacing w:val="2"/>
          <w:szCs w:val="24"/>
        </w:rPr>
        <w:t>egales que se indican, en el siguiente sentido:</w:t>
      </w:r>
    </w:p>
    <w:p w14:paraId="3DC8504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8BD589D" w14:textId="004BE0B5" w:rsidR="00BF661B" w:rsidRPr="00E07E94" w:rsidRDefault="00BF661B" w:rsidP="00A4747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primero, entre la palabra “legalmente” y el punto </w:t>
      </w:r>
      <w:r w:rsidR="00A47473" w:rsidRPr="00E07E94">
        <w:rPr>
          <w:rFonts w:ascii="Courier New" w:hAnsi="Courier New" w:cs="Courier New"/>
          <w:spacing w:val="2"/>
          <w:szCs w:val="24"/>
        </w:rPr>
        <w:t xml:space="preserve">y </w:t>
      </w:r>
      <w:r w:rsidRPr="00E07E94">
        <w:rPr>
          <w:rFonts w:ascii="Courier New" w:hAnsi="Courier New" w:cs="Courier New"/>
          <w:spacing w:val="2"/>
          <w:szCs w:val="24"/>
        </w:rPr>
        <w:t>seguido la expresión “, o a quien haya sido autorizado por ley a requerir dicha información”.</w:t>
      </w:r>
    </w:p>
    <w:p w14:paraId="22FD532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B6CE4E0" w14:textId="565303AB" w:rsidR="00BF661B" w:rsidRPr="00E07E94" w:rsidRDefault="00BF661B" w:rsidP="00A4747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b) </w:t>
      </w:r>
      <w:proofErr w:type="spellStart"/>
      <w:r w:rsidRPr="00E07E94">
        <w:rPr>
          <w:rFonts w:ascii="Courier New" w:hAnsi="Courier New" w:cs="Courier New"/>
          <w:spacing w:val="2"/>
          <w:szCs w:val="24"/>
        </w:rPr>
        <w:t>Intercálase</w:t>
      </w:r>
      <w:proofErr w:type="spellEnd"/>
      <w:r w:rsidRPr="00E07E94">
        <w:rPr>
          <w:rFonts w:ascii="Courier New" w:hAnsi="Courier New" w:cs="Courier New"/>
          <w:spacing w:val="2"/>
          <w:szCs w:val="24"/>
        </w:rPr>
        <w:t xml:space="preserve"> en el inciso segundo, entre la expresión “cliente” y el punto y aparte, la frase “, así como a quien haya sido autorizado por ley a requerir dicha información”.</w:t>
      </w:r>
    </w:p>
    <w:p w14:paraId="4B95450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88728A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42EED67" w14:textId="77777777" w:rsidR="00BF661B" w:rsidRPr="00E07E94" w:rsidRDefault="00BF661B" w:rsidP="00447403">
      <w:pPr>
        <w:widowControl w:val="0"/>
        <w:overflowPunct w:val="0"/>
        <w:autoSpaceDE w:val="0"/>
        <w:autoSpaceDN w:val="0"/>
        <w:adjustRightInd w:val="0"/>
        <w:spacing w:line="360" w:lineRule="auto"/>
        <w:jc w:val="center"/>
        <w:rPr>
          <w:rFonts w:ascii="Courier New" w:hAnsi="Courier New" w:cs="Courier New"/>
          <w:spacing w:val="2"/>
          <w:szCs w:val="24"/>
        </w:rPr>
      </w:pPr>
      <w:r w:rsidRPr="00E07E94">
        <w:rPr>
          <w:rFonts w:ascii="Courier New" w:hAnsi="Courier New" w:cs="Courier New"/>
          <w:spacing w:val="2"/>
          <w:szCs w:val="24"/>
        </w:rPr>
        <w:t>ARTÍCULOS TRANSITORIOS</w:t>
      </w:r>
    </w:p>
    <w:p w14:paraId="0756496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449FA96" w14:textId="664CBD97" w:rsidR="00BF661B" w:rsidRPr="00E07E94" w:rsidRDefault="00BF661B" w:rsidP="00FA43C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primero.-</w:t>
      </w:r>
      <w:proofErr w:type="gramEnd"/>
      <w:r w:rsidRPr="00E07E94">
        <w:rPr>
          <w:rFonts w:ascii="Courier New" w:hAnsi="Courier New" w:cs="Courier New"/>
          <w:spacing w:val="2"/>
          <w:szCs w:val="24"/>
        </w:rPr>
        <w:t xml:space="preserve"> Las modificaciones </w:t>
      </w:r>
      <w:r w:rsidR="00FA43C3" w:rsidRPr="00E07E94">
        <w:rPr>
          <w:rFonts w:ascii="Courier New" w:hAnsi="Courier New" w:cs="Courier New"/>
          <w:spacing w:val="2"/>
          <w:szCs w:val="24"/>
        </w:rPr>
        <w:t>efectuadas en el</w:t>
      </w:r>
      <w:r w:rsidRPr="00E07E94">
        <w:rPr>
          <w:rFonts w:ascii="Courier New" w:hAnsi="Courier New" w:cs="Courier New"/>
          <w:spacing w:val="2"/>
          <w:szCs w:val="24"/>
        </w:rPr>
        <w:t xml:space="preserve"> Código Tributario, contenidas en el artículo </w:t>
      </w:r>
      <w:r w:rsidR="00FA43C3" w:rsidRPr="00E07E94">
        <w:rPr>
          <w:rFonts w:ascii="Courier New" w:hAnsi="Courier New" w:cs="Courier New"/>
          <w:spacing w:val="2"/>
          <w:szCs w:val="24"/>
        </w:rPr>
        <w:t>1</w:t>
      </w:r>
      <w:r w:rsidRPr="00E07E94">
        <w:rPr>
          <w:rFonts w:ascii="Courier New" w:hAnsi="Courier New" w:cs="Courier New"/>
          <w:spacing w:val="2"/>
          <w:szCs w:val="24"/>
        </w:rPr>
        <w:t xml:space="preserve"> entrarán en vigencia según las siguientes reglas, sin perjuicio de lo dispuesto en el artículo final transitorio: </w:t>
      </w:r>
    </w:p>
    <w:p w14:paraId="751F18FE" w14:textId="77777777" w:rsidR="00BF661B" w:rsidRPr="00E07E94" w:rsidRDefault="00BF661B" w:rsidP="00FA43C3">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450EB392" w14:textId="2B9C85FB" w:rsidR="00BF661B" w:rsidRPr="00E07E94" w:rsidRDefault="00BF661B" w:rsidP="00FA43C3">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w:t>
      </w:r>
      <w:r w:rsidR="00FA43C3"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incorporadas en el nuevo numeral 9° de la letra A) del artículo 6 y </w:t>
      </w:r>
      <w:r w:rsidR="00FA43C3" w:rsidRPr="00E07E94">
        <w:rPr>
          <w:rFonts w:ascii="Courier New" w:hAnsi="Courier New" w:cs="Courier New"/>
          <w:spacing w:val="2"/>
          <w:szCs w:val="24"/>
        </w:rPr>
        <w:t xml:space="preserve">en </w:t>
      </w:r>
      <w:r w:rsidRPr="00E07E94">
        <w:rPr>
          <w:rFonts w:ascii="Courier New" w:hAnsi="Courier New" w:cs="Courier New"/>
          <w:spacing w:val="2"/>
          <w:szCs w:val="24"/>
        </w:rPr>
        <w:t xml:space="preserve">el artículo 100 bis comenzarán a regir a partir del 1 de enero de 2025.  </w:t>
      </w:r>
    </w:p>
    <w:p w14:paraId="600BC61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77045859" w14:textId="2BB6B59B" w:rsidR="00BF661B" w:rsidRPr="00E07E94" w:rsidRDefault="00BF661B" w:rsidP="004B5995">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2</w:t>
      </w:r>
      <w:r w:rsidR="004B5995" w:rsidRPr="00E07E94">
        <w:rPr>
          <w:rFonts w:ascii="Courier New" w:hAnsi="Courier New" w:cs="Courier New"/>
          <w:spacing w:val="2"/>
          <w:szCs w:val="24"/>
        </w:rPr>
        <w:t>.</w:t>
      </w:r>
      <w:r w:rsidRPr="00E07E94">
        <w:rPr>
          <w:rFonts w:ascii="Courier New" w:hAnsi="Courier New" w:cs="Courier New"/>
          <w:spacing w:val="2"/>
          <w:szCs w:val="24"/>
        </w:rPr>
        <w:t xml:space="preserve"> El nuevo artículo 4 </w:t>
      </w:r>
      <w:proofErr w:type="spellStart"/>
      <w:r w:rsidRPr="00E07E94">
        <w:rPr>
          <w:rFonts w:ascii="Courier New" w:hAnsi="Courier New" w:cs="Courier New"/>
          <w:spacing w:val="2"/>
          <w:szCs w:val="24"/>
        </w:rPr>
        <w:t>sexies</w:t>
      </w:r>
      <w:proofErr w:type="spellEnd"/>
      <w:r w:rsidRPr="00E07E94">
        <w:rPr>
          <w:rFonts w:ascii="Courier New" w:hAnsi="Courier New" w:cs="Courier New"/>
          <w:spacing w:val="2"/>
          <w:szCs w:val="24"/>
        </w:rPr>
        <w:t xml:space="preserve"> comenzará a regir a partir del mes siguiente de la publicación de la presente ley en el Diario Oficial, pero para el sólo efecto de regular su conformación. Asimismo, </w:t>
      </w:r>
      <w:r w:rsidR="009E0281" w:rsidRPr="00E07E94">
        <w:rPr>
          <w:rFonts w:ascii="Courier New" w:hAnsi="Courier New" w:cs="Courier New"/>
          <w:spacing w:val="2"/>
          <w:szCs w:val="24"/>
        </w:rPr>
        <w:t>d</w:t>
      </w:r>
      <w:r w:rsidRPr="00E07E94">
        <w:rPr>
          <w:rFonts w:ascii="Courier New" w:hAnsi="Courier New" w:cs="Courier New"/>
          <w:spacing w:val="2"/>
          <w:szCs w:val="24"/>
        </w:rPr>
        <w:t>entro de los seis meses siguientes a la publicación de la ley deberá ser publicado el reglamento a que hace referencia este artículo.</w:t>
      </w:r>
    </w:p>
    <w:p w14:paraId="7CBE3B0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EC5125" w14:textId="5D5D32CA" w:rsidR="00BF661B" w:rsidRPr="00E07E94" w:rsidRDefault="00BF661B" w:rsidP="009E0281">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El Consejo Asesor Consultivo deberá estar constituido al 1 de enero de 2025. De los 7 miembros que lo integran por primera vez, dos consejeros durarán dos años en sus cargos, tres consejeros durarán tres años y un consejero cinco años. A partir de las renovaciones los miembros durarán cinco años en sus cargos.  </w:t>
      </w:r>
    </w:p>
    <w:p w14:paraId="0CF1AFD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476679BC" w14:textId="7BD4CC34" w:rsidR="00BF661B" w:rsidRPr="00E07E94" w:rsidRDefault="00BF661B" w:rsidP="0088563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w:t>
      </w:r>
      <w:r w:rsidR="00885639"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incorporadas </w:t>
      </w:r>
      <w:r w:rsidR="003D1923" w:rsidRPr="00E07E94">
        <w:rPr>
          <w:rFonts w:ascii="Courier New" w:hAnsi="Courier New" w:cs="Courier New"/>
          <w:spacing w:val="2"/>
          <w:szCs w:val="24"/>
        </w:rPr>
        <w:t xml:space="preserve">en </w:t>
      </w:r>
      <w:r w:rsidR="004236F0" w:rsidRPr="00E07E94">
        <w:rPr>
          <w:rFonts w:ascii="Courier New" w:hAnsi="Courier New" w:cs="Courier New"/>
          <w:spacing w:val="2"/>
          <w:szCs w:val="24"/>
        </w:rPr>
        <w:t>los</w:t>
      </w:r>
      <w:r w:rsidRPr="00E07E94">
        <w:rPr>
          <w:rFonts w:ascii="Courier New" w:hAnsi="Courier New" w:cs="Courier New"/>
          <w:spacing w:val="2"/>
          <w:szCs w:val="24"/>
        </w:rPr>
        <w:t xml:space="preserve"> artículo</w:t>
      </w:r>
      <w:r w:rsidR="004236F0" w:rsidRPr="00E07E94">
        <w:rPr>
          <w:rFonts w:ascii="Courier New" w:hAnsi="Courier New" w:cs="Courier New"/>
          <w:spacing w:val="2"/>
          <w:szCs w:val="24"/>
        </w:rPr>
        <w:t>s</w:t>
      </w:r>
      <w:r w:rsidRPr="00E07E94">
        <w:rPr>
          <w:rFonts w:ascii="Courier New" w:hAnsi="Courier New" w:cs="Courier New"/>
          <w:spacing w:val="2"/>
          <w:szCs w:val="24"/>
        </w:rPr>
        <w:t xml:space="preserve"> </w:t>
      </w:r>
      <w:r w:rsidR="00FD41AF" w:rsidRPr="00E07E94">
        <w:rPr>
          <w:rFonts w:ascii="Courier New" w:hAnsi="Courier New" w:cs="Courier New"/>
          <w:spacing w:val="2"/>
          <w:szCs w:val="24"/>
        </w:rPr>
        <w:t xml:space="preserve">3, </w:t>
      </w:r>
      <w:r w:rsidRPr="00E07E94">
        <w:rPr>
          <w:rFonts w:ascii="Courier New" w:hAnsi="Courier New" w:cs="Courier New"/>
          <w:spacing w:val="2"/>
          <w:szCs w:val="24"/>
        </w:rPr>
        <w:t xml:space="preserve">53 y 55 </w:t>
      </w:r>
      <w:proofErr w:type="gramStart"/>
      <w:r w:rsidRPr="00E07E94">
        <w:rPr>
          <w:rFonts w:ascii="Courier New" w:hAnsi="Courier New" w:cs="Courier New"/>
          <w:spacing w:val="2"/>
          <w:szCs w:val="24"/>
        </w:rPr>
        <w:t>entrarán en vigencia</w:t>
      </w:r>
      <w:proofErr w:type="gramEnd"/>
      <w:r w:rsidRPr="00E07E94">
        <w:rPr>
          <w:rFonts w:ascii="Courier New" w:hAnsi="Courier New" w:cs="Courier New"/>
          <w:spacing w:val="2"/>
          <w:szCs w:val="24"/>
        </w:rPr>
        <w:t xml:space="preserve"> a partir del 1 de enero de 2025.  </w:t>
      </w:r>
    </w:p>
    <w:p w14:paraId="0CD848B4" w14:textId="77777777" w:rsidR="00BF661B" w:rsidRPr="00E07E94" w:rsidRDefault="00BF661B" w:rsidP="003C6421">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Cuando por aplicación de las nuevas disposiciones corresponda determinar intereses por periodos anteriores al segundo semestre de 2002 será aplicable, respecto a dichos periodos la tasa de interés que corresponda al segundo semestre de 2002. </w:t>
      </w:r>
    </w:p>
    <w:p w14:paraId="6069CA3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7FECAF" w14:textId="7148B668" w:rsidR="00BF661B" w:rsidRPr="00E07E94" w:rsidRDefault="00BF661B" w:rsidP="003C6421">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4</w:t>
      </w:r>
      <w:r w:rsidR="003C6421"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incorporadas en los artículos 9 y 11 </w:t>
      </w:r>
      <w:proofErr w:type="gramStart"/>
      <w:r w:rsidRPr="00E07E94">
        <w:rPr>
          <w:rFonts w:ascii="Courier New" w:hAnsi="Courier New" w:cs="Courier New"/>
          <w:spacing w:val="2"/>
          <w:szCs w:val="24"/>
        </w:rPr>
        <w:t>entrarán en vigencia</w:t>
      </w:r>
      <w:proofErr w:type="gramEnd"/>
      <w:r w:rsidRPr="00E07E94">
        <w:rPr>
          <w:rFonts w:ascii="Courier New" w:hAnsi="Courier New" w:cs="Courier New"/>
          <w:spacing w:val="2"/>
          <w:szCs w:val="24"/>
        </w:rPr>
        <w:t xml:space="preserve"> a partir del 1 de mayo de 2025. A partir del mes siguiente a la publicación de la ley los contribuyentes podrán modificar la cuenta de correos registrada en su sitio personal o presentar la solicitud contenida en el inciso primero del artículo 11 incorporado por el numeral 1</w:t>
      </w:r>
      <w:r w:rsidR="00530252" w:rsidRPr="00E07E94">
        <w:rPr>
          <w:rFonts w:ascii="Courier New" w:hAnsi="Courier New" w:cs="Courier New"/>
          <w:spacing w:val="2"/>
          <w:szCs w:val="24"/>
        </w:rPr>
        <w:t>0</w:t>
      </w:r>
      <w:r w:rsidRPr="00E07E94">
        <w:rPr>
          <w:rFonts w:ascii="Courier New" w:hAnsi="Courier New" w:cs="Courier New"/>
          <w:spacing w:val="2"/>
          <w:szCs w:val="24"/>
        </w:rPr>
        <w:t xml:space="preserve"> </w:t>
      </w:r>
      <w:r w:rsidR="00991119" w:rsidRPr="00E07E94">
        <w:rPr>
          <w:rFonts w:ascii="Courier New" w:hAnsi="Courier New" w:cs="Courier New"/>
          <w:spacing w:val="2"/>
          <w:szCs w:val="24"/>
        </w:rPr>
        <w:t>del artículo 1</w:t>
      </w:r>
      <w:r w:rsidRPr="00E07E94">
        <w:rPr>
          <w:rFonts w:ascii="Courier New" w:hAnsi="Courier New" w:cs="Courier New"/>
          <w:spacing w:val="2"/>
          <w:szCs w:val="24"/>
        </w:rPr>
        <w:t>.</w:t>
      </w:r>
    </w:p>
    <w:p w14:paraId="27A7D8B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D315724" w14:textId="4B0C2A32" w:rsidR="00BF661B" w:rsidRPr="00E07E94" w:rsidRDefault="00BF661B" w:rsidP="009911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5</w:t>
      </w:r>
      <w:r w:rsidR="00991119" w:rsidRPr="00E07E94">
        <w:rPr>
          <w:rFonts w:ascii="Courier New" w:hAnsi="Courier New" w:cs="Courier New"/>
          <w:spacing w:val="2"/>
          <w:szCs w:val="24"/>
        </w:rPr>
        <w:t>.</w:t>
      </w:r>
      <w:r w:rsidRPr="00E07E94">
        <w:rPr>
          <w:rFonts w:ascii="Courier New" w:hAnsi="Courier New" w:cs="Courier New"/>
          <w:spacing w:val="2"/>
          <w:szCs w:val="24"/>
        </w:rPr>
        <w:t xml:space="preserve"> Los procedimientos iniciados de conformidad con el párrafo primero del Título III del Libro III, antes de la </w:t>
      </w:r>
      <w:proofErr w:type="gramStart"/>
      <w:r w:rsidRPr="00E07E94">
        <w:rPr>
          <w:rFonts w:ascii="Courier New" w:hAnsi="Courier New" w:cs="Courier New"/>
          <w:spacing w:val="2"/>
          <w:szCs w:val="24"/>
        </w:rPr>
        <w:t>entrada en vigencia</w:t>
      </w:r>
      <w:proofErr w:type="gramEnd"/>
      <w:r w:rsidRPr="00E07E94">
        <w:rPr>
          <w:rFonts w:ascii="Courier New" w:hAnsi="Courier New" w:cs="Courier New"/>
          <w:spacing w:val="2"/>
          <w:szCs w:val="24"/>
        </w:rPr>
        <w:t xml:space="preserve"> de la presente ley continuarán su tramitación judicial según las normas vigentes a la fecha de inicio del procedimiento. </w:t>
      </w:r>
    </w:p>
    <w:p w14:paraId="18E8F38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BD3F1E4" w14:textId="36396653" w:rsidR="00BF661B" w:rsidRPr="00E07E94" w:rsidRDefault="00BF661B" w:rsidP="00CE7C92">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6</w:t>
      </w:r>
      <w:r w:rsidR="00CE7C92" w:rsidRPr="00E07E94">
        <w:rPr>
          <w:rFonts w:ascii="Courier New" w:hAnsi="Courier New" w:cs="Courier New"/>
          <w:spacing w:val="2"/>
          <w:szCs w:val="24"/>
        </w:rPr>
        <w:t>.</w:t>
      </w:r>
      <w:r w:rsidRPr="00E07E94">
        <w:rPr>
          <w:rFonts w:ascii="Courier New" w:hAnsi="Courier New" w:cs="Courier New"/>
          <w:spacing w:val="2"/>
          <w:szCs w:val="24"/>
        </w:rPr>
        <w:t xml:space="preserve"> El primer reporte semestral a que hace referencia el artículo 85 ter deberá realizarse respecto del segundo semestre de 2024.  </w:t>
      </w:r>
    </w:p>
    <w:p w14:paraId="4CF37BD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33E3A46E" w14:textId="6874BC88" w:rsidR="00BF661B" w:rsidRPr="00E07E94" w:rsidRDefault="00BF661B" w:rsidP="00B80F36">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7</w:t>
      </w:r>
      <w:r w:rsidR="00B80F36"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incorporadas en los incisos duodécimo y final del artículo 68 y los nuevos artículos 100 ter, 100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y 100 quinquies, </w:t>
      </w:r>
      <w:proofErr w:type="gramStart"/>
      <w:r w:rsidRPr="00E07E94">
        <w:rPr>
          <w:rFonts w:ascii="Courier New" w:hAnsi="Courier New" w:cs="Courier New"/>
          <w:spacing w:val="2"/>
          <w:szCs w:val="24"/>
        </w:rPr>
        <w:t xml:space="preserve">entrarán </w:t>
      </w:r>
      <w:r w:rsidR="00B80F36" w:rsidRPr="00E07E94">
        <w:rPr>
          <w:rFonts w:ascii="Courier New" w:hAnsi="Courier New" w:cs="Courier New"/>
          <w:spacing w:val="2"/>
          <w:szCs w:val="24"/>
        </w:rPr>
        <w:t>en vigencia</w:t>
      </w:r>
      <w:proofErr w:type="gramEnd"/>
      <w:r w:rsidR="00B80F36" w:rsidRPr="00E07E94">
        <w:rPr>
          <w:rFonts w:ascii="Courier New" w:hAnsi="Courier New" w:cs="Courier New"/>
          <w:spacing w:val="2"/>
          <w:szCs w:val="24"/>
        </w:rPr>
        <w:t xml:space="preserve"> </w:t>
      </w:r>
      <w:r w:rsidRPr="00E07E94">
        <w:rPr>
          <w:rFonts w:ascii="Courier New" w:hAnsi="Courier New" w:cs="Courier New"/>
          <w:spacing w:val="2"/>
          <w:szCs w:val="24"/>
        </w:rPr>
        <w:t xml:space="preserve">seis meses después de la publicación en el Diario Oficial de la presente ley.  </w:t>
      </w:r>
    </w:p>
    <w:p w14:paraId="3F27CCF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EE80EF" w14:textId="41873EE6" w:rsidR="00BF661B" w:rsidRPr="00E07E94" w:rsidRDefault="00BF661B" w:rsidP="00B80F36">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8</w:t>
      </w:r>
      <w:r w:rsidR="00B80F36"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incorporadas </w:t>
      </w:r>
      <w:r w:rsidR="00834FAF" w:rsidRPr="00E07E94">
        <w:rPr>
          <w:rFonts w:ascii="Courier New" w:hAnsi="Courier New" w:cs="Courier New"/>
          <w:spacing w:val="2"/>
          <w:szCs w:val="24"/>
        </w:rPr>
        <w:t>en</w:t>
      </w:r>
      <w:r w:rsidRPr="00E07E94">
        <w:rPr>
          <w:rFonts w:ascii="Courier New" w:hAnsi="Courier New" w:cs="Courier New"/>
          <w:spacing w:val="2"/>
          <w:szCs w:val="24"/>
        </w:rPr>
        <w:t xml:space="preserve"> los artículos 130, 131 bis y 161 comenzará a regir a partir del 1° de enero de 2025. </w:t>
      </w:r>
    </w:p>
    <w:p w14:paraId="7CD537E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ACF568B" w14:textId="0A0B1E3F" w:rsidR="00BF661B" w:rsidRPr="00E07E94" w:rsidRDefault="00BF661B" w:rsidP="007E41F6">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9</w:t>
      </w:r>
      <w:r w:rsidR="007E41F6"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incorporadas en los artículos 171, 174, 178, 179 y 185 regirán desde el tercer mes contado desde la publicación de la presente ley.</w:t>
      </w:r>
    </w:p>
    <w:p w14:paraId="1F37C51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99034AE" w14:textId="04F43BE6" w:rsidR="00BF661B" w:rsidRPr="00E07E94" w:rsidRDefault="00BF661B" w:rsidP="007618A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10</w:t>
      </w:r>
      <w:r w:rsidR="007618A8"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incorporadas en los artículos 169, 170 inciso primero, 175, 176, 180 y el nuevo artículo 197 bis, comenzarán a regir a partir del 1° de enero de 2025.</w:t>
      </w:r>
    </w:p>
    <w:p w14:paraId="6C41DBB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595DF0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19A058E" w14:textId="04028855" w:rsidR="00BF661B" w:rsidRPr="00E07E94" w:rsidRDefault="00BF661B" w:rsidP="007618A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segundo.-</w:t>
      </w:r>
      <w:proofErr w:type="gramEnd"/>
      <w:r w:rsidRPr="00E07E94">
        <w:rPr>
          <w:rFonts w:ascii="Courier New" w:hAnsi="Courier New" w:cs="Courier New"/>
          <w:spacing w:val="2"/>
          <w:szCs w:val="24"/>
        </w:rPr>
        <w:t xml:space="preserve"> Las modificaciones a la Ley sobre Impuesto a la Renta contenida en el artículo primero del Decreto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824, de 1974, contenidas en el artículo </w:t>
      </w:r>
      <w:r w:rsidR="007618A8" w:rsidRPr="00E07E94">
        <w:rPr>
          <w:rFonts w:ascii="Courier New" w:hAnsi="Courier New" w:cs="Courier New"/>
          <w:spacing w:val="2"/>
          <w:szCs w:val="24"/>
        </w:rPr>
        <w:t>2</w:t>
      </w:r>
      <w:r w:rsidRPr="00E07E94">
        <w:rPr>
          <w:rFonts w:ascii="Courier New" w:hAnsi="Courier New" w:cs="Courier New"/>
          <w:spacing w:val="2"/>
          <w:szCs w:val="24"/>
        </w:rPr>
        <w:t xml:space="preserve"> de esta ley, </w:t>
      </w:r>
      <w:r w:rsidR="007618A8" w:rsidRPr="00E07E94">
        <w:rPr>
          <w:rFonts w:ascii="Courier New" w:hAnsi="Courier New" w:cs="Courier New"/>
          <w:spacing w:val="2"/>
          <w:szCs w:val="24"/>
        </w:rPr>
        <w:t xml:space="preserve">entrarán en vigencia </w:t>
      </w:r>
      <w:r w:rsidRPr="00E07E94">
        <w:rPr>
          <w:rFonts w:ascii="Courier New" w:hAnsi="Courier New" w:cs="Courier New"/>
          <w:spacing w:val="2"/>
          <w:szCs w:val="24"/>
        </w:rPr>
        <w:t xml:space="preserve">según las siguientes reglas, sin perjuicio de lo dispuesto en el artículo final transitorio: </w:t>
      </w:r>
    </w:p>
    <w:p w14:paraId="1CD3F5A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0A83ABB6" w14:textId="6EE57622" w:rsidR="00BF661B" w:rsidRPr="00E07E94" w:rsidRDefault="00BF661B" w:rsidP="007618A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w:t>
      </w:r>
      <w:r w:rsidR="007618A8"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introducidas al artículo 41 G y 41 H comenzarán a regir a partir del 01 de enero de 2025.  </w:t>
      </w:r>
    </w:p>
    <w:p w14:paraId="785F26C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755E9872" w14:textId="01495AD0" w:rsidR="00BF661B" w:rsidRPr="00E07E94" w:rsidRDefault="00BF661B" w:rsidP="007618A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2</w:t>
      </w:r>
      <w:r w:rsidR="007618A8"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introducidas en los artículos 10, 32 y 41 E comenzarán a regir el primer día del mes siguiente al de la publicación en el Diario Oficial.</w:t>
      </w:r>
    </w:p>
    <w:p w14:paraId="490B41A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E303226" w14:textId="77777777" w:rsidR="007618A8" w:rsidRPr="00E07E94" w:rsidRDefault="007618A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FE18CD6" w14:textId="62BADC8E"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tercero.-</w:t>
      </w:r>
      <w:proofErr w:type="gramEnd"/>
      <w:r w:rsidRPr="00E07E94">
        <w:rPr>
          <w:rFonts w:ascii="Courier New" w:hAnsi="Courier New" w:cs="Courier New"/>
          <w:spacing w:val="2"/>
          <w:szCs w:val="24"/>
        </w:rPr>
        <w:t xml:space="preserve"> Las modificaciones incorporadas por el artículo </w:t>
      </w:r>
      <w:r w:rsidR="007618A8" w:rsidRPr="00E07E94">
        <w:rPr>
          <w:rFonts w:ascii="Courier New" w:hAnsi="Courier New" w:cs="Courier New"/>
          <w:spacing w:val="2"/>
          <w:szCs w:val="24"/>
        </w:rPr>
        <w:t>3</w:t>
      </w:r>
      <w:r w:rsidRPr="00E07E94">
        <w:rPr>
          <w:rFonts w:ascii="Courier New" w:hAnsi="Courier New" w:cs="Courier New"/>
          <w:spacing w:val="2"/>
          <w:szCs w:val="24"/>
        </w:rPr>
        <w:t xml:space="preserve"> de esta ley a la Ley sobre Impuesto a las Ventas y Servicios contenida en el Decreto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825, de 1974, entrarán en vigencia según lo dispuesto en el artículo transitorio final, sin perjuicio de lo que a continuación se señala:. </w:t>
      </w:r>
    </w:p>
    <w:p w14:paraId="1AE4D54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57D77922" w14:textId="3A854460" w:rsidR="00BF661B" w:rsidRPr="00E07E94" w:rsidRDefault="00BF661B" w:rsidP="007618A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w:t>
      </w:r>
      <w:r w:rsidR="007618A8"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incorporadas en el nuevo artículo 3 bis, el artículo 4 y en letra B del artículo 12, comenzarán a regir el 01 de enero de 2025.  </w:t>
      </w:r>
    </w:p>
    <w:p w14:paraId="004EF3D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FEDDE9D" w14:textId="532DBE66" w:rsidR="00BF661B" w:rsidRPr="00E07E94" w:rsidRDefault="00BF661B" w:rsidP="007618A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2</w:t>
      </w:r>
      <w:r w:rsidR="007618A8" w:rsidRPr="00E07E94">
        <w:rPr>
          <w:rFonts w:ascii="Courier New" w:hAnsi="Courier New" w:cs="Courier New"/>
          <w:spacing w:val="2"/>
          <w:szCs w:val="24"/>
        </w:rPr>
        <w:t>.</w:t>
      </w:r>
      <w:r w:rsidRPr="00E07E94">
        <w:rPr>
          <w:rFonts w:ascii="Courier New" w:hAnsi="Courier New" w:cs="Courier New"/>
          <w:spacing w:val="2"/>
          <w:szCs w:val="24"/>
        </w:rPr>
        <w:t xml:space="preserve"> Las modificaciones incorporadas </w:t>
      </w:r>
      <w:r w:rsidR="007618A8" w:rsidRPr="00E07E94">
        <w:rPr>
          <w:rFonts w:ascii="Courier New" w:hAnsi="Courier New" w:cs="Courier New"/>
          <w:spacing w:val="2"/>
          <w:szCs w:val="24"/>
        </w:rPr>
        <w:t>en el</w:t>
      </w:r>
      <w:r w:rsidRPr="00E07E94">
        <w:rPr>
          <w:rFonts w:ascii="Courier New" w:hAnsi="Courier New" w:cs="Courier New"/>
          <w:spacing w:val="2"/>
          <w:szCs w:val="24"/>
        </w:rPr>
        <w:t xml:space="preserve"> artículo 36 comenzarán a regir seis meses con posterioridad a la dictación del decreto supremo que reemplace al Decreto Supremo </w:t>
      </w:r>
      <w:proofErr w:type="spellStart"/>
      <w:r w:rsidRPr="00E07E94">
        <w:rPr>
          <w:rFonts w:ascii="Courier New" w:hAnsi="Courier New" w:cs="Courier New"/>
          <w:spacing w:val="2"/>
          <w:szCs w:val="24"/>
        </w:rPr>
        <w:t>Nº</w:t>
      </w:r>
      <w:proofErr w:type="spellEnd"/>
      <w:r w:rsidR="007618A8" w:rsidRPr="00E07E94">
        <w:rPr>
          <w:rFonts w:ascii="Courier New" w:hAnsi="Courier New" w:cs="Courier New"/>
          <w:spacing w:val="2"/>
          <w:szCs w:val="24"/>
        </w:rPr>
        <w:t xml:space="preserve"> </w:t>
      </w:r>
      <w:r w:rsidRPr="00E07E94">
        <w:rPr>
          <w:rFonts w:ascii="Courier New" w:hAnsi="Courier New" w:cs="Courier New"/>
          <w:spacing w:val="2"/>
          <w:szCs w:val="24"/>
        </w:rPr>
        <w:t xml:space="preserve">348 de 1975, del Ministerio de Economía, Fomento y Reconstrucción cuyo texto refundido se encuentra en el Decreto Supremo Nº79 de 1991 del Ministerio de Economía, Fomento y Reconstrucción, el que deberá </w:t>
      </w:r>
      <w:r w:rsidR="007618A8" w:rsidRPr="00E07E94">
        <w:rPr>
          <w:rFonts w:ascii="Courier New" w:hAnsi="Courier New" w:cs="Courier New"/>
          <w:spacing w:val="2"/>
          <w:szCs w:val="24"/>
        </w:rPr>
        <w:t>dictarse</w:t>
      </w:r>
      <w:r w:rsidRPr="00E07E94">
        <w:rPr>
          <w:rFonts w:ascii="Courier New" w:hAnsi="Courier New" w:cs="Courier New"/>
          <w:spacing w:val="2"/>
          <w:szCs w:val="24"/>
        </w:rPr>
        <w:t xml:space="preserve"> dentro de los tres meses siguientes al de publicación en el Diario Oficial.  </w:t>
      </w:r>
    </w:p>
    <w:p w14:paraId="138226E0"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31A0837" w14:textId="7C650D54" w:rsidR="00BF661B" w:rsidRPr="00E07E94" w:rsidRDefault="00BF661B" w:rsidP="007618A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w:t>
      </w:r>
      <w:r w:rsidR="007618A8" w:rsidRPr="00E07E94">
        <w:rPr>
          <w:rFonts w:ascii="Courier New" w:hAnsi="Courier New" w:cs="Courier New"/>
          <w:spacing w:val="2"/>
          <w:szCs w:val="24"/>
        </w:rPr>
        <w:t>.</w:t>
      </w:r>
      <w:r w:rsidRPr="00E07E94">
        <w:rPr>
          <w:rFonts w:ascii="Courier New" w:hAnsi="Courier New" w:cs="Courier New"/>
          <w:spacing w:val="2"/>
          <w:szCs w:val="24"/>
        </w:rPr>
        <w:t xml:space="preserve"> Aquellos contribuyentes que hubieran accedido o solicitado el beneficio contenido en el artículo 27 bis se regirán según las normas vigentes a la fecha de aprobación o solicitud según corresponda, con las siguientes modificaciones:</w:t>
      </w:r>
    </w:p>
    <w:p w14:paraId="18B9D93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2CCF8F91" w14:textId="4BBD514B"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En la declaración correspondiente al mes de enero de cada año comercial, deberán incrementar el monto a restituir en una cantidad tal que, sumada a las restituciones efectuadas en los meses correspondientes al mismo año calendario sean equivalentes al menos a 1/10 del saldo por restituir determinado al 1 de enero del año siguiente a la fecha de publicación en el Diario Oficial de la presente ley. Lo dispuesto anteriormente deberá realizarse a contar de la declaración correspondiente al mes de diciembre del ejercicio en el cual se determine el saldo a restituir según lo dispuesto en el presente inciso.</w:t>
      </w:r>
    </w:p>
    <w:p w14:paraId="31C3841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61AC0C" w14:textId="77777777" w:rsidR="007618A8" w:rsidRPr="00E07E94" w:rsidRDefault="007618A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4AE6A93" w14:textId="00CA5FD0" w:rsidR="00BF661B" w:rsidRPr="00E07E94" w:rsidRDefault="00BF661B" w:rsidP="007618A8">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cuarto.-</w:t>
      </w:r>
      <w:proofErr w:type="gramEnd"/>
      <w:r w:rsidRPr="00E07E94">
        <w:rPr>
          <w:rFonts w:ascii="Courier New" w:hAnsi="Courier New" w:cs="Courier New"/>
          <w:spacing w:val="2"/>
          <w:szCs w:val="24"/>
        </w:rPr>
        <w:t xml:space="preserve"> Las modificaciones incorporadas por el artículo </w:t>
      </w:r>
      <w:r w:rsidR="007618A8" w:rsidRPr="00E07E94">
        <w:rPr>
          <w:rFonts w:ascii="Courier New" w:hAnsi="Courier New" w:cs="Courier New"/>
          <w:spacing w:val="2"/>
          <w:szCs w:val="24"/>
        </w:rPr>
        <w:t>4</w:t>
      </w:r>
      <w:r w:rsidRPr="00E07E94">
        <w:rPr>
          <w:rFonts w:ascii="Courier New" w:hAnsi="Courier New" w:cs="Courier New"/>
          <w:spacing w:val="2"/>
          <w:szCs w:val="24"/>
        </w:rPr>
        <w:t xml:space="preserve"> de esta ley </w:t>
      </w:r>
      <w:r w:rsidR="007618A8" w:rsidRPr="00E07E94">
        <w:rPr>
          <w:rFonts w:ascii="Courier New" w:hAnsi="Courier New" w:cs="Courier New"/>
          <w:spacing w:val="2"/>
          <w:szCs w:val="24"/>
        </w:rPr>
        <w:t>en</w:t>
      </w:r>
      <w:r w:rsidRPr="00E07E94">
        <w:rPr>
          <w:rFonts w:ascii="Courier New" w:hAnsi="Courier New" w:cs="Courier New"/>
          <w:spacing w:val="2"/>
          <w:szCs w:val="24"/>
        </w:rPr>
        <w:t xml:space="preserve"> la ley 16.271, sobre Impuestos a las Herencias, Asignaciones y Donaciones cuyo texto refundido, coordinado y sistematizado se encuentra fijado en el artículo 8º del decreto con fuerza de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1, del año 2000, del Ministerio de Justicia, entrarán en vigencia según lo dispuesto en el artículo transitorio final, independiente de la fecha en que se hubiese deferido la herencia o realizado la donación.</w:t>
      </w:r>
    </w:p>
    <w:p w14:paraId="223B608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5AF397DA" w14:textId="76B441B0" w:rsidR="00BF661B" w:rsidRPr="00E07E94" w:rsidRDefault="00BF661B" w:rsidP="007618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Sin perjuicio de lo dispuesto en el inciso anterior</w:t>
      </w:r>
      <w:r w:rsidR="007618A8" w:rsidRPr="00E07E94">
        <w:rPr>
          <w:rFonts w:ascii="Courier New" w:hAnsi="Courier New" w:cs="Courier New"/>
          <w:spacing w:val="2"/>
          <w:szCs w:val="24"/>
        </w:rPr>
        <w:t>, l</w:t>
      </w:r>
      <w:r w:rsidRPr="00E07E94">
        <w:rPr>
          <w:rFonts w:ascii="Courier New" w:hAnsi="Courier New" w:cs="Courier New"/>
          <w:spacing w:val="2"/>
          <w:szCs w:val="24"/>
        </w:rPr>
        <w:t>os procedimientos de insinuación que se hubieran iniciado con anterioridad a la publicación en el Diario Oficial se regirán por las disposiciones vigentes a la fecha de inicio del procedimiento judicial.</w:t>
      </w:r>
    </w:p>
    <w:p w14:paraId="4E155A7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7327F1B" w14:textId="77777777" w:rsidR="007618A8" w:rsidRPr="00E07E94" w:rsidRDefault="007618A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43D5483" w14:textId="3F25B2C0" w:rsidR="00BF661B" w:rsidRPr="00E07E94" w:rsidRDefault="00BF661B" w:rsidP="007618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quinto.-</w:t>
      </w:r>
      <w:proofErr w:type="gramEnd"/>
      <w:r w:rsidRPr="00E07E94">
        <w:rPr>
          <w:rFonts w:ascii="Courier New" w:hAnsi="Courier New" w:cs="Courier New"/>
          <w:spacing w:val="2"/>
          <w:szCs w:val="24"/>
        </w:rPr>
        <w:t xml:space="preserve"> Las modificaciones </w:t>
      </w:r>
      <w:r w:rsidR="007618A8" w:rsidRPr="00E07E94">
        <w:rPr>
          <w:rFonts w:ascii="Courier New" w:hAnsi="Courier New" w:cs="Courier New"/>
          <w:spacing w:val="2"/>
          <w:szCs w:val="24"/>
        </w:rPr>
        <w:t xml:space="preserve">introducidas en decreto con fuerza de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30</w:t>
      </w:r>
      <w:r w:rsidR="007618A8" w:rsidRPr="00E07E94">
        <w:rPr>
          <w:rFonts w:ascii="Courier New" w:hAnsi="Courier New" w:cs="Courier New"/>
          <w:spacing w:val="2"/>
          <w:szCs w:val="24"/>
        </w:rPr>
        <w:t>,</w:t>
      </w:r>
      <w:r w:rsidRPr="00E07E94">
        <w:rPr>
          <w:rFonts w:ascii="Courier New" w:hAnsi="Courier New" w:cs="Courier New"/>
          <w:spacing w:val="2"/>
          <w:szCs w:val="24"/>
        </w:rPr>
        <w:t xml:space="preserve"> de 2005, que aprueba el texto refundido, coordinado y sistematizado del decreto con fuerza de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213, de 1953, sobre Ordenanza de Aduanas, contenidas en el artículo </w:t>
      </w:r>
      <w:r w:rsidR="007618A8" w:rsidRPr="00E07E94">
        <w:rPr>
          <w:rFonts w:ascii="Courier New" w:hAnsi="Courier New" w:cs="Courier New"/>
          <w:spacing w:val="2"/>
          <w:szCs w:val="24"/>
        </w:rPr>
        <w:t>5</w:t>
      </w:r>
      <w:r w:rsidRPr="00E07E94">
        <w:rPr>
          <w:rFonts w:ascii="Courier New" w:hAnsi="Courier New" w:cs="Courier New"/>
          <w:spacing w:val="2"/>
          <w:szCs w:val="24"/>
        </w:rPr>
        <w:t xml:space="preserve"> de esta ley</w:t>
      </w:r>
      <w:r w:rsidR="007618A8" w:rsidRPr="00E07E94">
        <w:rPr>
          <w:rFonts w:ascii="Courier New" w:hAnsi="Courier New" w:cs="Courier New"/>
          <w:spacing w:val="2"/>
          <w:szCs w:val="24"/>
        </w:rPr>
        <w:t xml:space="preserve">, </w:t>
      </w:r>
      <w:r w:rsidRPr="00E07E94">
        <w:rPr>
          <w:rFonts w:ascii="Courier New" w:hAnsi="Courier New" w:cs="Courier New"/>
          <w:spacing w:val="2"/>
          <w:szCs w:val="24"/>
        </w:rPr>
        <w:t xml:space="preserve">entrarán en vigencia según lo dispuesto en el artículo transitorio final, con excepción de las modificaciones </w:t>
      </w:r>
      <w:r w:rsidR="007618A8" w:rsidRPr="00E07E94">
        <w:rPr>
          <w:rFonts w:ascii="Courier New" w:hAnsi="Courier New" w:cs="Courier New"/>
          <w:spacing w:val="2"/>
          <w:szCs w:val="24"/>
        </w:rPr>
        <w:t>en</w:t>
      </w:r>
      <w:r w:rsidRPr="00E07E94">
        <w:rPr>
          <w:rFonts w:ascii="Courier New" w:hAnsi="Courier New" w:cs="Courier New"/>
          <w:spacing w:val="2"/>
          <w:szCs w:val="24"/>
        </w:rPr>
        <w:t xml:space="preserve"> los artículos 25 bis, 125 y 127 que entrarán en vigencia el 1 de enero de 2025. </w:t>
      </w:r>
    </w:p>
    <w:p w14:paraId="5FDFFD0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C46C9E4" w14:textId="77777777" w:rsidR="007618A8" w:rsidRPr="00E07E94" w:rsidRDefault="007618A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EFAF4C6" w14:textId="7D0BB489" w:rsidR="00BF661B" w:rsidRPr="00E07E94" w:rsidRDefault="00BF661B" w:rsidP="007618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sexto.-</w:t>
      </w:r>
      <w:proofErr w:type="gramEnd"/>
      <w:r w:rsidRPr="00E07E94">
        <w:rPr>
          <w:rFonts w:ascii="Courier New" w:hAnsi="Courier New" w:cs="Courier New"/>
          <w:spacing w:val="2"/>
          <w:szCs w:val="24"/>
        </w:rPr>
        <w:t xml:space="preserve"> Las modificaciones incorporadas por el artículo </w:t>
      </w:r>
      <w:r w:rsidR="007618A8" w:rsidRPr="00E07E94">
        <w:rPr>
          <w:rFonts w:ascii="Courier New" w:hAnsi="Courier New" w:cs="Courier New"/>
          <w:spacing w:val="2"/>
          <w:szCs w:val="24"/>
        </w:rPr>
        <w:t>6</w:t>
      </w:r>
      <w:r w:rsidRPr="00E07E94">
        <w:rPr>
          <w:rFonts w:ascii="Courier New" w:hAnsi="Courier New" w:cs="Courier New"/>
          <w:spacing w:val="2"/>
          <w:szCs w:val="24"/>
        </w:rPr>
        <w:t xml:space="preserve"> de esta ley </w:t>
      </w:r>
      <w:r w:rsidR="007618A8" w:rsidRPr="00E07E94">
        <w:rPr>
          <w:rFonts w:ascii="Courier New" w:hAnsi="Courier New" w:cs="Courier New"/>
          <w:spacing w:val="2"/>
          <w:szCs w:val="24"/>
        </w:rPr>
        <w:t>en</w:t>
      </w:r>
      <w:r w:rsidR="007961B5" w:rsidRPr="00E07E94">
        <w:rPr>
          <w:rFonts w:ascii="Courier New" w:hAnsi="Courier New" w:cs="Courier New"/>
          <w:spacing w:val="2"/>
          <w:szCs w:val="24"/>
        </w:rPr>
        <w:t xml:space="preserve"> el</w:t>
      </w:r>
      <w:r w:rsidRPr="00E07E94">
        <w:rPr>
          <w:rFonts w:ascii="Courier New" w:hAnsi="Courier New" w:cs="Courier New"/>
          <w:spacing w:val="2"/>
          <w:szCs w:val="24"/>
        </w:rPr>
        <w:t xml:space="preserve"> artículo </w:t>
      </w:r>
      <w:r w:rsidR="007961B5" w:rsidRPr="00E07E94">
        <w:rPr>
          <w:rFonts w:ascii="Courier New" w:hAnsi="Courier New" w:cs="Courier New"/>
          <w:spacing w:val="2"/>
          <w:szCs w:val="24"/>
        </w:rPr>
        <w:t>9</w:t>
      </w:r>
      <w:r w:rsidRPr="00E07E94">
        <w:rPr>
          <w:rFonts w:ascii="Courier New" w:hAnsi="Courier New" w:cs="Courier New"/>
          <w:spacing w:val="2"/>
          <w:szCs w:val="24"/>
        </w:rPr>
        <w:t xml:space="preserve"> </w:t>
      </w:r>
      <w:r w:rsidR="00145E38" w:rsidRPr="00E07E94">
        <w:rPr>
          <w:rFonts w:ascii="Courier New" w:hAnsi="Courier New" w:cs="Courier New"/>
          <w:spacing w:val="2"/>
          <w:szCs w:val="24"/>
        </w:rPr>
        <w:t>de</w:t>
      </w:r>
      <w:r w:rsidRPr="00E07E94">
        <w:rPr>
          <w:rFonts w:ascii="Courier New" w:hAnsi="Courier New" w:cs="Courier New"/>
          <w:spacing w:val="2"/>
          <w:szCs w:val="24"/>
        </w:rPr>
        <w:t xml:space="preserve"> la ley 21.420, que reduce o elimina exenciones tributarias que indica, entrarán en vigencia según lo dispuesto en el artículo transitorio final.</w:t>
      </w:r>
    </w:p>
    <w:p w14:paraId="6C8D13B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92A87CA" w14:textId="77777777" w:rsidR="007961B5" w:rsidRPr="00E07E94" w:rsidRDefault="007961B5"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B3B2242" w14:textId="30406E20" w:rsidR="00BF661B" w:rsidRPr="00E07E94" w:rsidRDefault="00BF661B" w:rsidP="00145E3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séptimo.-</w:t>
      </w:r>
      <w:proofErr w:type="gramEnd"/>
      <w:r w:rsidRPr="00E07E94">
        <w:rPr>
          <w:rFonts w:ascii="Courier New" w:hAnsi="Courier New" w:cs="Courier New"/>
          <w:spacing w:val="2"/>
          <w:szCs w:val="24"/>
        </w:rPr>
        <w:t xml:space="preserve"> Las modificaciones incorporadas por el artículo </w:t>
      </w:r>
      <w:r w:rsidR="00145E38" w:rsidRPr="00E07E94">
        <w:rPr>
          <w:rFonts w:ascii="Courier New" w:hAnsi="Courier New" w:cs="Courier New"/>
          <w:spacing w:val="2"/>
          <w:szCs w:val="24"/>
        </w:rPr>
        <w:t>7</w:t>
      </w:r>
      <w:r w:rsidRPr="00E07E94">
        <w:rPr>
          <w:rFonts w:ascii="Courier New" w:hAnsi="Courier New" w:cs="Courier New"/>
          <w:spacing w:val="2"/>
          <w:szCs w:val="24"/>
        </w:rPr>
        <w:t xml:space="preserve"> de esta ley </w:t>
      </w:r>
      <w:r w:rsidR="00145E38" w:rsidRPr="00E07E94">
        <w:rPr>
          <w:rFonts w:ascii="Courier New" w:hAnsi="Courier New" w:cs="Courier New"/>
          <w:spacing w:val="2"/>
          <w:szCs w:val="24"/>
        </w:rPr>
        <w:t>en el</w:t>
      </w:r>
      <w:r w:rsidRPr="00E07E94">
        <w:rPr>
          <w:rFonts w:ascii="Courier New" w:hAnsi="Courier New" w:cs="Courier New"/>
          <w:spacing w:val="2"/>
          <w:szCs w:val="24"/>
        </w:rPr>
        <w:t xml:space="preserve"> decreto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3.063, de 1979, sobre Rentas Municipales cuyo texto refundido y sistematizado fue fijado por el decreto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2.385, de 1996, del Ministerio del Interior,  entrarán en vigencia según lo dispuesto en el artículo transitorio final.</w:t>
      </w:r>
    </w:p>
    <w:p w14:paraId="269E2DB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4DE75D" w14:textId="77777777" w:rsidR="00145E38" w:rsidRPr="00E07E94" w:rsidRDefault="00145E3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D4BD8E9" w14:textId="6600B919" w:rsidR="00BF661B" w:rsidRPr="00E07E94" w:rsidRDefault="00BF661B" w:rsidP="00145E3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octavo.-</w:t>
      </w:r>
      <w:proofErr w:type="gramEnd"/>
      <w:r w:rsidRPr="00E07E94">
        <w:rPr>
          <w:rFonts w:ascii="Courier New" w:hAnsi="Courier New" w:cs="Courier New"/>
          <w:spacing w:val="2"/>
          <w:szCs w:val="24"/>
        </w:rPr>
        <w:t xml:space="preserve"> Las modificaciones incorporadas por el artículo </w:t>
      </w:r>
      <w:r w:rsidR="00145E38" w:rsidRPr="00E07E94">
        <w:rPr>
          <w:rFonts w:ascii="Courier New" w:hAnsi="Courier New" w:cs="Courier New"/>
          <w:spacing w:val="2"/>
          <w:szCs w:val="24"/>
        </w:rPr>
        <w:t>8</w:t>
      </w:r>
      <w:r w:rsidRPr="00E07E94">
        <w:rPr>
          <w:rFonts w:ascii="Courier New" w:hAnsi="Courier New" w:cs="Courier New"/>
          <w:spacing w:val="2"/>
          <w:szCs w:val="24"/>
        </w:rPr>
        <w:t xml:space="preserve"> de esta ley </w:t>
      </w:r>
      <w:r w:rsidR="00145E38" w:rsidRPr="00E07E94">
        <w:rPr>
          <w:rFonts w:ascii="Courier New" w:hAnsi="Courier New" w:cs="Courier New"/>
          <w:spacing w:val="2"/>
          <w:szCs w:val="24"/>
        </w:rPr>
        <w:t>en el</w:t>
      </w:r>
      <w:r w:rsidRPr="00E07E94">
        <w:rPr>
          <w:rFonts w:ascii="Courier New" w:hAnsi="Courier New" w:cs="Courier New"/>
          <w:spacing w:val="2"/>
          <w:szCs w:val="24"/>
        </w:rPr>
        <w:t xml:space="preserve"> artículo vigésimo tercero, contenido en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21.210, que moderniza la legislación tributaria, entrarán en vigencia según las siguientes reglas, sin perjuicio de lo dispuesto en el artículo final transitorio:</w:t>
      </w:r>
    </w:p>
    <w:p w14:paraId="01CD34E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873DFC8" w14:textId="482E0A49" w:rsidR="00BF661B" w:rsidRPr="00E07E94" w:rsidRDefault="00BF661B" w:rsidP="00C333C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Las modificaciones incorpora</w:t>
      </w:r>
      <w:r w:rsidR="00FC7CE1" w:rsidRPr="00E07E94">
        <w:rPr>
          <w:rFonts w:ascii="Courier New" w:hAnsi="Courier New" w:cs="Courier New"/>
          <w:spacing w:val="2"/>
          <w:szCs w:val="24"/>
        </w:rPr>
        <w:t>d</w:t>
      </w:r>
      <w:r w:rsidRPr="00E07E94">
        <w:rPr>
          <w:rFonts w:ascii="Courier New" w:hAnsi="Courier New" w:cs="Courier New"/>
          <w:spacing w:val="2"/>
          <w:szCs w:val="24"/>
        </w:rPr>
        <w:t xml:space="preserve">as </w:t>
      </w:r>
      <w:r w:rsidR="00C333C3" w:rsidRPr="00E07E94">
        <w:rPr>
          <w:rFonts w:ascii="Courier New" w:hAnsi="Courier New" w:cs="Courier New"/>
          <w:spacing w:val="2"/>
          <w:szCs w:val="24"/>
        </w:rPr>
        <w:t>en el</w:t>
      </w:r>
      <w:r w:rsidRPr="00E07E94">
        <w:rPr>
          <w:rFonts w:ascii="Courier New" w:hAnsi="Courier New" w:cs="Courier New"/>
          <w:spacing w:val="2"/>
          <w:szCs w:val="24"/>
        </w:rPr>
        <w:t xml:space="preserve"> artículo 4, con excepción de las modificaciones a los literales b) y p) y el nuevo literal t)</w:t>
      </w:r>
      <w:r w:rsidR="005E17C7" w:rsidRPr="00E07E94">
        <w:rPr>
          <w:rFonts w:ascii="Courier New" w:hAnsi="Courier New" w:cs="Courier New"/>
          <w:spacing w:val="2"/>
          <w:szCs w:val="24"/>
        </w:rPr>
        <w:t>;</w:t>
      </w:r>
      <w:r w:rsidRPr="00E07E94">
        <w:rPr>
          <w:rFonts w:ascii="Courier New" w:hAnsi="Courier New" w:cs="Courier New"/>
          <w:spacing w:val="2"/>
          <w:szCs w:val="24"/>
        </w:rPr>
        <w:t xml:space="preserve"> </w:t>
      </w:r>
      <w:r w:rsidR="00FC7CE1" w:rsidRPr="00E07E94">
        <w:rPr>
          <w:rFonts w:ascii="Courier New" w:hAnsi="Courier New" w:cs="Courier New"/>
          <w:spacing w:val="2"/>
          <w:szCs w:val="24"/>
        </w:rPr>
        <w:t>en</w:t>
      </w:r>
      <w:r w:rsidRPr="00E07E94">
        <w:rPr>
          <w:rFonts w:ascii="Courier New" w:hAnsi="Courier New" w:cs="Courier New"/>
          <w:spacing w:val="2"/>
          <w:szCs w:val="24"/>
        </w:rPr>
        <w:t xml:space="preserve"> los artículos 43, 70, 71, 72, 73, 74 y </w:t>
      </w:r>
      <w:r w:rsidR="005E17C7" w:rsidRPr="00E07E94">
        <w:rPr>
          <w:rFonts w:ascii="Courier New" w:hAnsi="Courier New" w:cs="Courier New"/>
          <w:spacing w:val="2"/>
          <w:szCs w:val="24"/>
        </w:rPr>
        <w:t xml:space="preserve">en </w:t>
      </w:r>
      <w:r w:rsidRPr="00E07E94">
        <w:rPr>
          <w:rFonts w:ascii="Courier New" w:hAnsi="Courier New" w:cs="Courier New"/>
          <w:spacing w:val="2"/>
          <w:szCs w:val="24"/>
        </w:rPr>
        <w:t xml:space="preserve">los nuevos artículos 57 bis, 57 ter y 57 </w:t>
      </w:r>
      <w:proofErr w:type="spellStart"/>
      <w:r w:rsidRPr="00E07E94">
        <w:rPr>
          <w:rFonts w:ascii="Courier New" w:hAnsi="Courier New" w:cs="Courier New"/>
          <w:spacing w:val="2"/>
          <w:szCs w:val="24"/>
        </w:rPr>
        <w:t>quáter</w:t>
      </w:r>
      <w:proofErr w:type="spellEnd"/>
      <w:r w:rsidRPr="00E07E94">
        <w:rPr>
          <w:rFonts w:ascii="Courier New" w:hAnsi="Courier New" w:cs="Courier New"/>
          <w:spacing w:val="2"/>
          <w:szCs w:val="24"/>
        </w:rPr>
        <w:t xml:space="preserve">, </w:t>
      </w:r>
      <w:proofErr w:type="gramStart"/>
      <w:r w:rsidRPr="00E07E94">
        <w:rPr>
          <w:rFonts w:ascii="Courier New" w:hAnsi="Courier New" w:cs="Courier New"/>
          <w:spacing w:val="2"/>
          <w:szCs w:val="24"/>
        </w:rPr>
        <w:t>entrarán en vigencia</w:t>
      </w:r>
      <w:proofErr w:type="gramEnd"/>
      <w:r w:rsidRPr="00E07E94">
        <w:rPr>
          <w:rFonts w:ascii="Courier New" w:hAnsi="Courier New" w:cs="Courier New"/>
          <w:spacing w:val="2"/>
          <w:szCs w:val="24"/>
        </w:rPr>
        <w:t xml:space="preserve"> a partir del 1 de enero de 2025.</w:t>
      </w:r>
    </w:p>
    <w:p w14:paraId="505CCF4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49C5E3D" w14:textId="77777777" w:rsidR="00A872E9" w:rsidRPr="00E07E94" w:rsidRDefault="00A872E9"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88BC8C" w14:textId="2CB7FDB3" w:rsidR="00BF661B" w:rsidRPr="00E07E94" w:rsidRDefault="00BF661B" w:rsidP="00F627F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noveno.-</w:t>
      </w:r>
      <w:proofErr w:type="gramEnd"/>
      <w:r w:rsidRPr="00E07E94">
        <w:rPr>
          <w:rFonts w:ascii="Courier New" w:hAnsi="Courier New" w:cs="Courier New"/>
          <w:spacing w:val="2"/>
          <w:szCs w:val="24"/>
        </w:rPr>
        <w:t xml:space="preserve"> Las modificaciones incorporadas por el artículo </w:t>
      </w:r>
      <w:r w:rsidR="00A549B8" w:rsidRPr="00E07E94">
        <w:rPr>
          <w:rFonts w:ascii="Courier New" w:hAnsi="Courier New" w:cs="Courier New"/>
          <w:spacing w:val="2"/>
          <w:szCs w:val="24"/>
        </w:rPr>
        <w:t>9</w:t>
      </w:r>
      <w:r w:rsidRPr="00E07E94">
        <w:rPr>
          <w:rFonts w:ascii="Courier New" w:hAnsi="Courier New" w:cs="Courier New"/>
          <w:spacing w:val="2"/>
          <w:szCs w:val="24"/>
        </w:rPr>
        <w:t xml:space="preserve"> de esta ley </w:t>
      </w:r>
      <w:r w:rsidR="00F627F7" w:rsidRPr="00E07E94">
        <w:rPr>
          <w:rFonts w:ascii="Courier New" w:hAnsi="Courier New" w:cs="Courier New"/>
          <w:spacing w:val="2"/>
          <w:szCs w:val="24"/>
        </w:rPr>
        <w:t>en el decreto con fuerza de ley</w:t>
      </w:r>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7</w:t>
      </w:r>
      <w:r w:rsidR="00F627F7" w:rsidRPr="00E07E94">
        <w:rPr>
          <w:rFonts w:ascii="Courier New" w:hAnsi="Courier New" w:cs="Courier New"/>
          <w:spacing w:val="2"/>
          <w:szCs w:val="24"/>
        </w:rPr>
        <w:t>,</w:t>
      </w:r>
      <w:r w:rsidRPr="00E07E94">
        <w:rPr>
          <w:rFonts w:ascii="Courier New" w:hAnsi="Courier New" w:cs="Courier New"/>
          <w:spacing w:val="2"/>
          <w:szCs w:val="24"/>
        </w:rPr>
        <w:t xml:space="preserve"> de 1980</w:t>
      </w:r>
      <w:r w:rsidR="00F627F7" w:rsidRPr="00E07E94">
        <w:rPr>
          <w:rFonts w:ascii="Courier New" w:hAnsi="Courier New" w:cs="Courier New"/>
          <w:spacing w:val="2"/>
          <w:szCs w:val="24"/>
        </w:rPr>
        <w:t>,</w:t>
      </w:r>
      <w:r w:rsidRPr="00E07E94">
        <w:rPr>
          <w:rFonts w:ascii="Courier New" w:hAnsi="Courier New" w:cs="Courier New"/>
          <w:spacing w:val="2"/>
          <w:szCs w:val="24"/>
        </w:rPr>
        <w:t xml:space="preserve"> que fija texto de la Ley </w:t>
      </w:r>
      <w:r w:rsidR="00287424" w:rsidRPr="00E07E94">
        <w:rPr>
          <w:rFonts w:ascii="Courier New" w:hAnsi="Courier New" w:cs="Courier New"/>
          <w:spacing w:val="2"/>
          <w:szCs w:val="24"/>
        </w:rPr>
        <w:t>o</w:t>
      </w:r>
      <w:r w:rsidRPr="00E07E94">
        <w:rPr>
          <w:rFonts w:ascii="Courier New" w:hAnsi="Courier New" w:cs="Courier New"/>
          <w:spacing w:val="2"/>
          <w:szCs w:val="24"/>
        </w:rPr>
        <w:t xml:space="preserve">rgánica </w:t>
      </w:r>
      <w:r w:rsidR="00287424" w:rsidRPr="00E07E94">
        <w:rPr>
          <w:rFonts w:ascii="Courier New" w:hAnsi="Courier New" w:cs="Courier New"/>
          <w:spacing w:val="2"/>
          <w:szCs w:val="24"/>
        </w:rPr>
        <w:t>d</w:t>
      </w:r>
      <w:r w:rsidRPr="00E07E94">
        <w:rPr>
          <w:rFonts w:ascii="Courier New" w:hAnsi="Courier New" w:cs="Courier New"/>
          <w:spacing w:val="2"/>
          <w:szCs w:val="24"/>
        </w:rPr>
        <w:t xml:space="preserve">el Servicio </w:t>
      </w:r>
      <w:r w:rsidR="00287424" w:rsidRPr="00E07E94">
        <w:rPr>
          <w:rFonts w:ascii="Courier New" w:hAnsi="Courier New" w:cs="Courier New"/>
          <w:spacing w:val="2"/>
          <w:szCs w:val="24"/>
        </w:rPr>
        <w:t>d</w:t>
      </w:r>
      <w:r w:rsidRPr="00E07E94">
        <w:rPr>
          <w:rFonts w:ascii="Courier New" w:hAnsi="Courier New" w:cs="Courier New"/>
          <w:spacing w:val="2"/>
          <w:szCs w:val="24"/>
        </w:rPr>
        <w:t>e Impuestos Internos y adecúa disposiciones legales</w:t>
      </w:r>
      <w:r w:rsidR="00287424" w:rsidRPr="00E07E94">
        <w:rPr>
          <w:rFonts w:ascii="Courier New" w:hAnsi="Courier New" w:cs="Courier New"/>
          <w:spacing w:val="2"/>
          <w:szCs w:val="24"/>
        </w:rPr>
        <w:t xml:space="preserve"> que señala</w:t>
      </w:r>
      <w:r w:rsidRPr="00E07E94">
        <w:rPr>
          <w:rFonts w:ascii="Courier New" w:hAnsi="Courier New" w:cs="Courier New"/>
          <w:spacing w:val="2"/>
          <w:szCs w:val="24"/>
        </w:rPr>
        <w:t>, entrarán en vigencia según lo dispuesto en el artículo transitorio final.</w:t>
      </w:r>
    </w:p>
    <w:p w14:paraId="7FB613F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0A1E020" w14:textId="77777777" w:rsidR="00287424" w:rsidRPr="00E07E94" w:rsidRDefault="0028742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7289AB0" w14:textId="2443DA98" w:rsidR="00BF661B" w:rsidRPr="00E07E94" w:rsidRDefault="00BF661B" w:rsidP="000700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décimo.-</w:t>
      </w:r>
      <w:proofErr w:type="gramEnd"/>
      <w:r w:rsidRPr="00E07E94">
        <w:rPr>
          <w:rFonts w:ascii="Courier New" w:hAnsi="Courier New" w:cs="Courier New"/>
          <w:spacing w:val="2"/>
          <w:szCs w:val="24"/>
        </w:rPr>
        <w:t xml:space="preserve"> Las modificaciones incorporadas por el artículo </w:t>
      </w:r>
      <w:r w:rsidR="00A549B8" w:rsidRPr="00E07E94">
        <w:rPr>
          <w:rFonts w:ascii="Courier New" w:hAnsi="Courier New" w:cs="Courier New"/>
          <w:spacing w:val="2"/>
          <w:szCs w:val="24"/>
        </w:rPr>
        <w:t>10</w:t>
      </w:r>
      <w:r w:rsidRPr="00E07E94">
        <w:rPr>
          <w:rFonts w:ascii="Courier New" w:hAnsi="Courier New" w:cs="Courier New"/>
          <w:spacing w:val="2"/>
          <w:szCs w:val="24"/>
        </w:rPr>
        <w:t xml:space="preserve"> de esta ley </w:t>
      </w:r>
      <w:r w:rsidR="003C3528" w:rsidRPr="00E07E94">
        <w:rPr>
          <w:rFonts w:ascii="Courier New" w:hAnsi="Courier New" w:cs="Courier New"/>
          <w:spacing w:val="2"/>
          <w:szCs w:val="24"/>
        </w:rPr>
        <w:t xml:space="preserve">en el decreto con fuerza de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329, de 1979, que aprueba la </w:t>
      </w:r>
      <w:r w:rsidR="000E4496" w:rsidRPr="00E07E94">
        <w:rPr>
          <w:rFonts w:ascii="Courier New" w:hAnsi="Courier New" w:cs="Courier New"/>
          <w:spacing w:val="2"/>
          <w:szCs w:val="24"/>
        </w:rPr>
        <w:t>l</w:t>
      </w:r>
      <w:r w:rsidRPr="00E07E94">
        <w:rPr>
          <w:rFonts w:ascii="Courier New" w:hAnsi="Courier New" w:cs="Courier New"/>
          <w:spacing w:val="2"/>
          <w:szCs w:val="24"/>
        </w:rPr>
        <w:t xml:space="preserve">ey </w:t>
      </w:r>
      <w:r w:rsidR="003C3528" w:rsidRPr="00E07E94">
        <w:rPr>
          <w:rFonts w:ascii="Courier New" w:hAnsi="Courier New" w:cs="Courier New"/>
          <w:spacing w:val="2"/>
          <w:szCs w:val="24"/>
        </w:rPr>
        <w:t>o</w:t>
      </w:r>
      <w:r w:rsidRPr="00E07E94">
        <w:rPr>
          <w:rFonts w:ascii="Courier New" w:hAnsi="Courier New" w:cs="Courier New"/>
          <w:spacing w:val="2"/>
          <w:szCs w:val="24"/>
        </w:rPr>
        <w:t xml:space="preserve">rgánica del Servicio Nacional de Aduanas, entrarán en vigencia según lo dispuesto en el artículo transitorio final. </w:t>
      </w:r>
    </w:p>
    <w:p w14:paraId="3BC30F01"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2A1AC5B" w14:textId="77777777" w:rsidR="00720CF6" w:rsidRPr="00E07E94" w:rsidRDefault="00720CF6"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52374A0" w14:textId="1D43F411" w:rsidR="00BF661B" w:rsidRPr="00E07E94" w:rsidRDefault="00BF661B" w:rsidP="000700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undécimo.-</w:t>
      </w:r>
      <w:proofErr w:type="gramEnd"/>
      <w:r w:rsidRPr="00E07E94">
        <w:rPr>
          <w:rFonts w:ascii="Courier New" w:hAnsi="Courier New" w:cs="Courier New"/>
          <w:spacing w:val="2"/>
          <w:szCs w:val="24"/>
        </w:rPr>
        <w:t xml:space="preserve"> Las modificaciones incorporadas por el artículo </w:t>
      </w:r>
      <w:r w:rsidR="00A549B8" w:rsidRPr="00E07E94">
        <w:rPr>
          <w:rFonts w:ascii="Courier New" w:hAnsi="Courier New" w:cs="Courier New"/>
          <w:spacing w:val="2"/>
          <w:szCs w:val="24"/>
        </w:rPr>
        <w:t>11</w:t>
      </w:r>
      <w:r w:rsidRPr="00E07E94">
        <w:rPr>
          <w:rFonts w:ascii="Courier New" w:hAnsi="Courier New" w:cs="Courier New"/>
          <w:spacing w:val="2"/>
          <w:szCs w:val="24"/>
        </w:rPr>
        <w:t xml:space="preserve"> de esta ley </w:t>
      </w:r>
      <w:r w:rsidR="00A549B8" w:rsidRPr="00E07E94">
        <w:rPr>
          <w:rFonts w:ascii="Courier New" w:hAnsi="Courier New" w:cs="Courier New"/>
          <w:spacing w:val="2"/>
          <w:szCs w:val="24"/>
        </w:rPr>
        <w:t xml:space="preserve">en el decreto con fuerza de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7</w:t>
      </w:r>
      <w:r w:rsidR="00A549B8" w:rsidRPr="00E07E94">
        <w:rPr>
          <w:rFonts w:ascii="Courier New" w:hAnsi="Courier New" w:cs="Courier New"/>
          <w:spacing w:val="2"/>
          <w:szCs w:val="24"/>
        </w:rPr>
        <w:t>,</w:t>
      </w:r>
      <w:r w:rsidRPr="00E07E94">
        <w:rPr>
          <w:rFonts w:ascii="Courier New" w:hAnsi="Courier New" w:cs="Courier New"/>
          <w:spacing w:val="2"/>
          <w:szCs w:val="24"/>
        </w:rPr>
        <w:t xml:space="preserve"> de 1980</w:t>
      </w:r>
      <w:r w:rsidR="00A549B8" w:rsidRPr="00E07E94">
        <w:rPr>
          <w:rFonts w:ascii="Courier New" w:hAnsi="Courier New" w:cs="Courier New"/>
          <w:spacing w:val="2"/>
          <w:szCs w:val="24"/>
        </w:rPr>
        <w:t>,</w:t>
      </w:r>
      <w:r w:rsidRPr="00E07E94">
        <w:rPr>
          <w:rFonts w:ascii="Courier New" w:hAnsi="Courier New" w:cs="Courier New"/>
          <w:spacing w:val="2"/>
          <w:szCs w:val="24"/>
        </w:rPr>
        <w:t xml:space="preserve"> que fija texto de la </w:t>
      </w:r>
      <w:r w:rsidR="00A549B8" w:rsidRPr="00E07E94">
        <w:rPr>
          <w:rFonts w:ascii="Courier New" w:hAnsi="Courier New" w:cs="Courier New"/>
          <w:spacing w:val="2"/>
          <w:szCs w:val="24"/>
        </w:rPr>
        <w:t>l</w:t>
      </w:r>
      <w:r w:rsidRPr="00E07E94">
        <w:rPr>
          <w:rFonts w:ascii="Courier New" w:hAnsi="Courier New" w:cs="Courier New"/>
          <w:spacing w:val="2"/>
          <w:szCs w:val="24"/>
        </w:rPr>
        <w:t xml:space="preserve">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20.322 que Fortalece y perfecciona la jurisdicción tributaria y aduanera, entrarán en vigencia según lo dispuesto en el artículo transitorio final.</w:t>
      </w:r>
    </w:p>
    <w:p w14:paraId="7C3E011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4CD4C3C" w14:textId="77777777" w:rsidR="00A549B8" w:rsidRPr="00E07E94" w:rsidRDefault="00A549B8"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1BD409F" w14:textId="32F2835F" w:rsidR="00BF661B" w:rsidRPr="00E07E94" w:rsidRDefault="00BF661B" w:rsidP="000700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duodécimo.-</w:t>
      </w:r>
      <w:proofErr w:type="gramEnd"/>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Establécese</w:t>
      </w:r>
      <w:proofErr w:type="spellEnd"/>
      <w:r w:rsidRPr="00E07E94">
        <w:rPr>
          <w:rFonts w:ascii="Courier New" w:hAnsi="Courier New" w:cs="Courier New"/>
          <w:spacing w:val="2"/>
          <w:szCs w:val="24"/>
        </w:rPr>
        <w:t xml:space="preserve"> a partir del 1 día del mes siguiente al de la publicación de la presente ley hasta el 30 de noviembre del mismo año, el siguiente sistema voluntario y extraordinario de declaración de bienes o rentas que se encuentren en el extranjero: </w:t>
      </w:r>
    </w:p>
    <w:p w14:paraId="04650F79"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40F443D" w14:textId="40F08BE5"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1</w:t>
      </w:r>
      <w:r w:rsidR="00A549B8" w:rsidRPr="00E07E94">
        <w:rPr>
          <w:rFonts w:ascii="Courier New" w:hAnsi="Courier New" w:cs="Courier New"/>
          <w:spacing w:val="2"/>
          <w:szCs w:val="24"/>
        </w:rPr>
        <w:t>.</w:t>
      </w:r>
      <w:r w:rsidRPr="00E07E94">
        <w:rPr>
          <w:rFonts w:ascii="Courier New" w:hAnsi="Courier New" w:cs="Courier New"/>
          <w:spacing w:val="2"/>
          <w:szCs w:val="24"/>
        </w:rPr>
        <w:t xml:space="preserve"> Contribuyentes que pueden acogerse. </w:t>
      </w:r>
    </w:p>
    <w:p w14:paraId="48B9A33D"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4B83527" w14:textId="36BD14A1"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Los contribuyentes domiciliados, residentes, establecidos o constituidos en Chile con anterioridad al 1 de enero de 2023, podrán optar voluntariamente por declarar ante el Servicio de Impuestos Internos, en la forma que determine mediante resolución, sus bienes y rentas que se encuentren en el extranjero, cuando habiendo estado afectos a impuestos en el país, no hayan sido oportunamente declarados o gravados con los tributos correspondientes en Chile, aun cuando hayan sido declarados o informados para fines cambiarios, o cuando los bienes o rentas se mantengan u obtengan en el exterior a través de mandatarios, </w:t>
      </w:r>
      <w:proofErr w:type="spellStart"/>
      <w:r w:rsidRPr="00E07E94">
        <w:rPr>
          <w:rFonts w:ascii="Courier New" w:hAnsi="Courier New" w:cs="Courier New"/>
          <w:i/>
          <w:iCs/>
          <w:spacing w:val="2"/>
          <w:szCs w:val="24"/>
        </w:rPr>
        <w:t>trusts</w:t>
      </w:r>
      <w:proofErr w:type="spellEnd"/>
      <w:r w:rsidRPr="00E07E94">
        <w:rPr>
          <w:rFonts w:ascii="Courier New" w:hAnsi="Courier New" w:cs="Courier New"/>
          <w:spacing w:val="2"/>
          <w:szCs w:val="24"/>
        </w:rPr>
        <w:t xml:space="preserve"> u otros encargos fiduciarios o mandatarios. También podrán declarar sus bienes y rentas que se encuentren en Chile, cuando sean beneficiarios de aquellos a través de sociedades, entidades, </w:t>
      </w:r>
      <w:proofErr w:type="spellStart"/>
      <w:r w:rsidRPr="00E07E94">
        <w:rPr>
          <w:rFonts w:ascii="Courier New" w:hAnsi="Courier New" w:cs="Courier New"/>
          <w:i/>
          <w:iCs/>
          <w:spacing w:val="2"/>
          <w:szCs w:val="24"/>
        </w:rPr>
        <w:t>trusts</w:t>
      </w:r>
      <w:proofErr w:type="spellEnd"/>
      <w:r w:rsidRPr="00E07E94">
        <w:rPr>
          <w:rFonts w:ascii="Courier New" w:hAnsi="Courier New" w:cs="Courier New"/>
          <w:spacing w:val="2"/>
          <w:szCs w:val="24"/>
        </w:rPr>
        <w:t>, encargos fiduciarios o mandatarios en el extranjero. Cuando los bienes o rentas se tengan indirectamente o a través de encargos fiduciarios o mandatarios, en la declaración se deberá identificar a los beneficiarios finales de tales bienes o rentas.</w:t>
      </w:r>
    </w:p>
    <w:p w14:paraId="79DBD269"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123FDA9" w14:textId="7EFB9FA3"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Con la presentación de esta declaración, se entenderá que los contribuyentes autorizan al Servicio de Impuestos Internos, a la Unidad de Análisis Financiero y cualquier otra institución u órgano del Estado que pu</w:t>
      </w:r>
      <w:r w:rsidR="008A1207" w:rsidRPr="00E07E94">
        <w:rPr>
          <w:rFonts w:ascii="Courier New" w:hAnsi="Courier New" w:cs="Courier New"/>
          <w:spacing w:val="2"/>
          <w:szCs w:val="24"/>
        </w:rPr>
        <w:t>eda</w:t>
      </w:r>
      <w:r w:rsidRPr="00E07E94">
        <w:rPr>
          <w:rFonts w:ascii="Courier New" w:hAnsi="Courier New" w:cs="Courier New"/>
          <w:spacing w:val="2"/>
          <w:szCs w:val="24"/>
        </w:rPr>
        <w:t xml:space="preserve"> tener injerencia en lo que respecta a la declaración e ingreso de los bienes y rentas materia de este artículo, para requerir a los bancos información específica sobre las rentas o bienes que se haya incluido en ella, quienes deberán entregarla sin más trámite que la solicitud de la respectiva institución, acompañada de copia de la citada declaración, como asimismo para que entre todas las instituciones mencionadas puedan intercambiar entre sí, de la misma forma, dicha información para los fines de lo dispuesto en este artículo. Lo anterior, es sin perjuicio de las facultades del Banco Central de Chile para requerir los antecedentes de operaciones de cambios internacionales </w:t>
      </w:r>
      <w:proofErr w:type="gramStart"/>
      <w:r w:rsidRPr="00E07E94">
        <w:rPr>
          <w:rFonts w:ascii="Courier New" w:hAnsi="Courier New" w:cs="Courier New"/>
          <w:spacing w:val="2"/>
          <w:szCs w:val="24"/>
        </w:rPr>
        <w:t>de acuerdo a</w:t>
      </w:r>
      <w:proofErr w:type="gramEnd"/>
      <w:r w:rsidRPr="00E07E94">
        <w:rPr>
          <w:rFonts w:ascii="Courier New" w:hAnsi="Courier New" w:cs="Courier New"/>
          <w:spacing w:val="2"/>
          <w:szCs w:val="24"/>
        </w:rPr>
        <w:t xml:space="preserve"> la </w:t>
      </w:r>
      <w:r w:rsidR="008A1207" w:rsidRPr="00E07E94">
        <w:rPr>
          <w:rFonts w:ascii="Courier New" w:hAnsi="Courier New" w:cs="Courier New"/>
          <w:spacing w:val="2"/>
          <w:szCs w:val="24"/>
        </w:rPr>
        <w:t>l</w:t>
      </w:r>
      <w:r w:rsidRPr="00E07E94">
        <w:rPr>
          <w:rFonts w:ascii="Courier New" w:hAnsi="Courier New" w:cs="Courier New"/>
          <w:spacing w:val="2"/>
          <w:szCs w:val="24"/>
        </w:rPr>
        <w:t xml:space="preserve">ey </w:t>
      </w:r>
      <w:r w:rsidR="008A1207" w:rsidRPr="00E07E94">
        <w:rPr>
          <w:rFonts w:ascii="Courier New" w:hAnsi="Courier New" w:cs="Courier New"/>
          <w:spacing w:val="2"/>
          <w:szCs w:val="24"/>
        </w:rPr>
        <w:t>o</w:t>
      </w:r>
      <w:r w:rsidRPr="00E07E94">
        <w:rPr>
          <w:rFonts w:ascii="Courier New" w:hAnsi="Courier New" w:cs="Courier New"/>
          <w:spacing w:val="2"/>
          <w:szCs w:val="24"/>
        </w:rPr>
        <w:t xml:space="preserve">rgánica </w:t>
      </w:r>
      <w:r w:rsidR="008A1207" w:rsidRPr="00E07E94">
        <w:rPr>
          <w:rFonts w:ascii="Courier New" w:hAnsi="Courier New" w:cs="Courier New"/>
          <w:spacing w:val="2"/>
          <w:szCs w:val="24"/>
        </w:rPr>
        <w:t>c</w:t>
      </w:r>
      <w:r w:rsidRPr="00E07E94">
        <w:rPr>
          <w:rFonts w:ascii="Courier New" w:hAnsi="Courier New" w:cs="Courier New"/>
          <w:spacing w:val="2"/>
          <w:szCs w:val="24"/>
        </w:rPr>
        <w:t>onstitucional que lo rige, como asimismo para hacer entrega de información sujeta a reserva conforme al procedimiento que señala el artículo 66 de ese mismo cuerpo legal.</w:t>
      </w:r>
    </w:p>
    <w:p w14:paraId="5CC6E51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54F224F" w14:textId="1FED1E00"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2</w:t>
      </w:r>
      <w:r w:rsidR="008A1207" w:rsidRPr="00E07E94">
        <w:rPr>
          <w:rFonts w:ascii="Courier New" w:hAnsi="Courier New" w:cs="Courier New"/>
          <w:spacing w:val="2"/>
          <w:szCs w:val="24"/>
        </w:rPr>
        <w:t>.</w:t>
      </w:r>
      <w:r w:rsidRPr="00E07E94">
        <w:rPr>
          <w:rFonts w:ascii="Courier New" w:hAnsi="Courier New" w:cs="Courier New"/>
          <w:spacing w:val="2"/>
          <w:szCs w:val="24"/>
        </w:rPr>
        <w:t xml:space="preserve"> Ingreso de los bienes o rentas declaradas al país.</w:t>
      </w:r>
    </w:p>
    <w:p w14:paraId="57E4012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10DD1F8" w14:textId="642A2EB3"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Los contribuyentes que declaren los bienes o rentas de que trata este artículo no estarán obligados, para efectos de est</w:t>
      </w:r>
      <w:r w:rsidR="00314911" w:rsidRPr="00E07E94">
        <w:rPr>
          <w:rFonts w:ascii="Courier New" w:hAnsi="Courier New" w:cs="Courier New"/>
          <w:spacing w:val="2"/>
          <w:szCs w:val="24"/>
        </w:rPr>
        <w:t>e artículo</w:t>
      </w:r>
      <w:r w:rsidRPr="00E07E94">
        <w:rPr>
          <w:rFonts w:ascii="Courier New" w:hAnsi="Courier New" w:cs="Courier New"/>
          <w:spacing w:val="2"/>
          <w:szCs w:val="24"/>
        </w:rPr>
        <w:t>, a ingresarlos al país. Quienes opten por ingresarlos deberán hacerlo, cuando ello sea pertinente, a través de los bancos, según las instrucciones impartidas por el Banco Central de Chile para el efecto</w:t>
      </w:r>
      <w:r w:rsidR="00981D74" w:rsidRPr="00E07E94">
        <w:rPr>
          <w:rFonts w:ascii="Courier New" w:hAnsi="Courier New" w:cs="Courier New"/>
          <w:spacing w:val="2"/>
          <w:szCs w:val="24"/>
        </w:rPr>
        <w:t>;</w:t>
      </w:r>
      <w:r w:rsidRPr="00E07E94">
        <w:rPr>
          <w:rFonts w:ascii="Courier New" w:hAnsi="Courier New" w:cs="Courier New"/>
          <w:spacing w:val="2"/>
          <w:szCs w:val="24"/>
        </w:rPr>
        <w:t xml:space="preserve"> cumpli</w:t>
      </w:r>
      <w:r w:rsidR="00981D74" w:rsidRPr="00E07E94">
        <w:rPr>
          <w:rFonts w:ascii="Courier New" w:hAnsi="Courier New" w:cs="Courier New"/>
          <w:spacing w:val="2"/>
          <w:szCs w:val="24"/>
        </w:rPr>
        <w:t>rán</w:t>
      </w:r>
      <w:r w:rsidRPr="00E07E94">
        <w:rPr>
          <w:rFonts w:ascii="Courier New" w:hAnsi="Courier New" w:cs="Courier New"/>
          <w:spacing w:val="2"/>
          <w:szCs w:val="24"/>
        </w:rPr>
        <w:t xml:space="preserve"> con lo establecido en el numeral 17 y autoriza</w:t>
      </w:r>
      <w:r w:rsidR="00981D74" w:rsidRPr="00E07E94">
        <w:rPr>
          <w:rFonts w:ascii="Courier New" w:hAnsi="Courier New" w:cs="Courier New"/>
          <w:spacing w:val="2"/>
          <w:szCs w:val="24"/>
        </w:rPr>
        <w:t>rán</w:t>
      </w:r>
      <w:r w:rsidRPr="00E07E94">
        <w:rPr>
          <w:rFonts w:ascii="Courier New" w:hAnsi="Courier New" w:cs="Courier New"/>
          <w:spacing w:val="2"/>
          <w:szCs w:val="24"/>
        </w:rPr>
        <w:t xml:space="preserve"> a las instituciones públicas a que se refiere el numeral 1 para requerir a los bancos respectivos información específica sobre las rentas o bienes que se hayan incluido en la declaración, como asimismo, para que entre tales instituciones intercambien dicha información para los fines de lo dispuesto en este artículo. Lo anterior es sin perjuicio de las facultades del Banco Central de Chile para limitar o restringir la realización de las operaciones de cambios internacionales, conforme a lo dispuesto en los artículos 40, 42 y 49 de la ley orgánica constitucional que lo rige, o de las atribuciones que otras leyes le otorgan en materia cambiaria.</w:t>
      </w:r>
    </w:p>
    <w:p w14:paraId="6A3D00E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15816F3" w14:textId="7CCB2FEA"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w:t>
      </w:r>
      <w:r w:rsidR="00981D74" w:rsidRPr="00E07E94">
        <w:rPr>
          <w:rFonts w:ascii="Courier New" w:hAnsi="Courier New" w:cs="Courier New"/>
          <w:spacing w:val="2"/>
          <w:szCs w:val="24"/>
        </w:rPr>
        <w:t>.</w:t>
      </w:r>
      <w:r w:rsidRPr="00E07E94">
        <w:rPr>
          <w:rFonts w:ascii="Courier New" w:hAnsi="Courier New" w:cs="Courier New"/>
          <w:spacing w:val="2"/>
          <w:szCs w:val="24"/>
        </w:rPr>
        <w:t xml:space="preserve"> Reglas aplicables a los bienes y rentas que podrán acogerse.</w:t>
      </w:r>
    </w:p>
    <w:p w14:paraId="6B75463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D146376" w14:textId="29609EFE" w:rsidR="00BF661B" w:rsidRPr="00E07E94" w:rsidRDefault="00981D74"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w:t>
      </w:r>
      <w:r w:rsidR="00BF661B" w:rsidRPr="00E07E94">
        <w:rPr>
          <w:rFonts w:ascii="Courier New" w:hAnsi="Courier New" w:cs="Courier New"/>
          <w:spacing w:val="2"/>
          <w:szCs w:val="24"/>
        </w:rPr>
        <w:t>1. Bienes y rentas.</w:t>
      </w:r>
    </w:p>
    <w:p w14:paraId="27411136"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Podrán ser objeto de la declaración que establece este artículo los siguientes bienes o rentas:</w:t>
      </w:r>
    </w:p>
    <w:p w14:paraId="063E0A61"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520E2D7" w14:textId="6E70E2DC"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981D74" w:rsidRPr="00E07E94">
        <w:rPr>
          <w:rFonts w:ascii="Courier New" w:hAnsi="Courier New" w:cs="Courier New"/>
          <w:spacing w:val="2"/>
          <w:szCs w:val="24"/>
        </w:rPr>
        <w:t>)</w:t>
      </w:r>
      <w:r w:rsidRPr="00E07E94">
        <w:rPr>
          <w:rFonts w:ascii="Courier New" w:hAnsi="Courier New" w:cs="Courier New"/>
          <w:spacing w:val="2"/>
          <w:szCs w:val="24"/>
        </w:rPr>
        <w:t xml:space="preserve"> toda clase de bi</w:t>
      </w:r>
      <w:r w:rsidR="00981D74" w:rsidRPr="00E07E94">
        <w:rPr>
          <w:rFonts w:ascii="Courier New" w:hAnsi="Courier New" w:cs="Courier New"/>
          <w:spacing w:val="2"/>
          <w:szCs w:val="24"/>
        </w:rPr>
        <w:t>enes,</w:t>
      </w:r>
      <w:r w:rsidRPr="00E07E94">
        <w:rPr>
          <w:rFonts w:ascii="Courier New" w:hAnsi="Courier New" w:cs="Courier New"/>
          <w:spacing w:val="2"/>
          <w:szCs w:val="24"/>
        </w:rPr>
        <w:t xml:space="preserve"> incluyendo bienes muebles e inmuebles, corporales e incorporales, tales como acciones o derechos en sociedades constituidas en el exterior, o el derecho a los beneficios de un </w:t>
      </w:r>
      <w:r w:rsidRPr="00E07E94">
        <w:rPr>
          <w:rFonts w:ascii="Courier New" w:hAnsi="Courier New" w:cs="Courier New"/>
          <w:i/>
          <w:iCs/>
          <w:spacing w:val="2"/>
          <w:szCs w:val="24"/>
        </w:rPr>
        <w:t>trust</w:t>
      </w:r>
      <w:r w:rsidRPr="00E07E94">
        <w:rPr>
          <w:rFonts w:ascii="Courier New" w:hAnsi="Courier New" w:cs="Courier New"/>
          <w:spacing w:val="2"/>
          <w:szCs w:val="24"/>
        </w:rPr>
        <w:t xml:space="preserve"> o fideicomiso. Se incluye también dentro de esta categoría toda clase de instrumentos financieros o valores, tales como bonos, cuotas de fondos, depósitos, y otros similares, que sean pagaderos en moneda extranjera</w:t>
      </w:r>
      <w:r w:rsidR="00981D74"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29AAFD0B"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FBA458C" w14:textId="2B0E592B"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981D74" w:rsidRPr="00E07E94">
        <w:rPr>
          <w:rFonts w:ascii="Courier New" w:hAnsi="Courier New" w:cs="Courier New"/>
          <w:spacing w:val="2"/>
          <w:szCs w:val="24"/>
        </w:rPr>
        <w:t>)</w:t>
      </w:r>
      <w:r w:rsidRPr="00E07E94">
        <w:rPr>
          <w:rFonts w:ascii="Courier New" w:hAnsi="Courier New" w:cs="Courier New"/>
          <w:spacing w:val="2"/>
          <w:szCs w:val="24"/>
        </w:rPr>
        <w:t xml:space="preserve"> div</w:t>
      </w:r>
      <w:r w:rsidR="00981D74" w:rsidRPr="00E07E94">
        <w:rPr>
          <w:rFonts w:ascii="Courier New" w:hAnsi="Courier New" w:cs="Courier New"/>
          <w:spacing w:val="2"/>
          <w:szCs w:val="24"/>
        </w:rPr>
        <w:t>isas.</w:t>
      </w:r>
    </w:p>
    <w:p w14:paraId="480AC85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0B40865" w14:textId="1630FA9C"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w:t>
      </w:r>
      <w:r w:rsidR="00981D74" w:rsidRPr="00E07E94">
        <w:rPr>
          <w:rFonts w:ascii="Courier New" w:hAnsi="Courier New" w:cs="Courier New"/>
          <w:spacing w:val="2"/>
          <w:szCs w:val="24"/>
        </w:rPr>
        <w:t>)</w:t>
      </w:r>
      <w:r w:rsidRPr="00E07E94">
        <w:rPr>
          <w:rFonts w:ascii="Courier New" w:hAnsi="Courier New" w:cs="Courier New"/>
          <w:spacing w:val="2"/>
          <w:szCs w:val="24"/>
        </w:rPr>
        <w:t xml:space="preserve"> rentas que provengan de los bienes indicados en las letras anteriores, tales como dividendos, utilidades, intereses, y todo otro incremento patrimonial que dichos bienes hayan generado.</w:t>
      </w:r>
    </w:p>
    <w:p w14:paraId="75B2E846"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B85C09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En el caso de bienes que conforme a la legislación extranjera sean de titularidad o propiedad común mientras viva uno de los titulares o propietarios, se considerará el porcentaje según la prorrata que fijen las partes mediante escritura pública suscrita hasta antes de la presentación de la declaración o según la prorrata simple que corresponda según el número de titulares o beneficiarios.</w:t>
      </w:r>
    </w:p>
    <w:p w14:paraId="053B1231"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6359C78" w14:textId="5D0F56F8"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Con todo, los contribuyentes no podrán someter al presente sistema los bienes o rentas que al momento de la declaración se encuentren en países o jurisdicciones catalogadas como de alto riesgo o no cooperativas en materia de prevención y combate al lavado de activos y al financiamiento del terrorismo por el </w:t>
      </w:r>
      <w:proofErr w:type="spellStart"/>
      <w:r w:rsidRPr="00E07E94">
        <w:rPr>
          <w:rFonts w:ascii="Courier New" w:hAnsi="Courier New" w:cs="Courier New"/>
          <w:spacing w:val="2"/>
          <w:szCs w:val="24"/>
        </w:rPr>
        <w:t>Financial</w:t>
      </w:r>
      <w:proofErr w:type="spellEnd"/>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Action</w:t>
      </w:r>
      <w:proofErr w:type="spellEnd"/>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Task</w:t>
      </w:r>
      <w:proofErr w:type="spellEnd"/>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Force</w:t>
      </w:r>
      <w:proofErr w:type="spellEnd"/>
      <w:r w:rsidRPr="00E07E94">
        <w:rPr>
          <w:rFonts w:ascii="Courier New" w:hAnsi="Courier New" w:cs="Courier New"/>
          <w:spacing w:val="2"/>
          <w:szCs w:val="24"/>
        </w:rPr>
        <w:t xml:space="preserve"> (FATF/GAFI).</w:t>
      </w:r>
    </w:p>
    <w:p w14:paraId="11C08A0D"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27CE220" w14:textId="195B394E" w:rsidR="00BF661B" w:rsidRPr="00E07E94" w:rsidRDefault="000D5EF3"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w:t>
      </w:r>
      <w:r w:rsidR="00BF661B" w:rsidRPr="00E07E94">
        <w:rPr>
          <w:rFonts w:ascii="Courier New" w:hAnsi="Courier New" w:cs="Courier New"/>
          <w:spacing w:val="2"/>
          <w:szCs w:val="24"/>
        </w:rPr>
        <w:t xml:space="preserve">2. Fecha de adquisición de los bienes. </w:t>
      </w:r>
    </w:p>
    <w:p w14:paraId="71D38215" w14:textId="6D6B065C"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Sólo podrán acogerse a este artículo los bienes o derechos que el contribuyente acredite fehacientemente haber adquirido con anterioridad al 1 de enero de 2023 y las rentas que provengan de tales bienes hasta el 31 de diciembre de 2023, ello sin perjuicio de la obligación de cumplir en el futuro con los impuestos y demás obligaciones que pu</w:t>
      </w:r>
      <w:r w:rsidR="00D22C82" w:rsidRPr="00E07E94">
        <w:rPr>
          <w:rFonts w:ascii="Courier New" w:hAnsi="Courier New" w:cs="Courier New"/>
          <w:spacing w:val="2"/>
          <w:szCs w:val="24"/>
        </w:rPr>
        <w:t>edan</w:t>
      </w:r>
      <w:r w:rsidRPr="00E07E94">
        <w:rPr>
          <w:rFonts w:ascii="Courier New" w:hAnsi="Courier New" w:cs="Courier New"/>
          <w:spacing w:val="2"/>
          <w:szCs w:val="24"/>
        </w:rPr>
        <w:t xml:space="preserve"> afectar a tales bienes o rentas conforme a las normas legales que les sean aplicables, para efectos de índole aduanera, cambiaria, societaria, de mercado de valores, entre otras.</w:t>
      </w:r>
    </w:p>
    <w:p w14:paraId="5A3262C1"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A035B28" w14:textId="4FFE36FB" w:rsidR="00BF661B" w:rsidRPr="00E07E94" w:rsidRDefault="00D22C82"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3.</w:t>
      </w:r>
      <w:r w:rsidR="00BF661B" w:rsidRPr="00E07E94">
        <w:rPr>
          <w:rFonts w:ascii="Courier New" w:hAnsi="Courier New" w:cs="Courier New"/>
          <w:spacing w:val="2"/>
          <w:szCs w:val="24"/>
        </w:rPr>
        <w:t>3. Prueba del dominio de los bienes y rentas.</w:t>
      </w:r>
    </w:p>
    <w:p w14:paraId="49C38E7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Sin perjuicio de las reglas especiales de este numeral, los contribuyentes que se acojan a las disposiciones de este artículo deberán acompañar los antecedentes necesarios que el Servicio de Impuestos Internos solicite y determine mediante resolución para acreditar su dominio, derecho a los beneficios o cualquier derecho o título fiduciario sobre los bienes o rentas declarados o gastos o consumos financiados con dichas rentas, su origen, su fecha de adquisición o sobre las transacciones, pagos, y egresos que corresponda.  </w:t>
      </w:r>
    </w:p>
    <w:p w14:paraId="6E3CAE6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8FAF949"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Para estos efectos, el Servicio deberá incluir, en lo que sea pertinente, las instrucciones que la Unidad de Análisis Financiero y demás instituciones u órganos del Estado emitan respecto a la aplicación de este artículo en lo relativo a los resguardos necesarios para dar cumplimiento al intercambio de información entre tales instituciones, respecto de los bienes o rentas que los contribuyentes voluntariamente declaren o ingresen al país conforme a este régimen transitorio y extraordinario. </w:t>
      </w:r>
    </w:p>
    <w:p w14:paraId="3F3A3FF5"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8B47D0F" w14:textId="095202E8"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Cuando estos bienes hayan debido ser inscritos o registrados en el exterior, conforme a la legislación del país en que se encuentren, </w:t>
      </w:r>
      <w:r w:rsidR="00CC090B" w:rsidRPr="00E07E94">
        <w:rPr>
          <w:rFonts w:ascii="Courier New" w:hAnsi="Courier New" w:cs="Courier New"/>
          <w:spacing w:val="2"/>
          <w:szCs w:val="24"/>
        </w:rPr>
        <w:t>su</w:t>
      </w:r>
      <w:r w:rsidRPr="00E07E94">
        <w:rPr>
          <w:rFonts w:ascii="Courier New" w:hAnsi="Courier New" w:cs="Courier New"/>
          <w:spacing w:val="2"/>
          <w:szCs w:val="24"/>
        </w:rPr>
        <w:t xml:space="preserve"> adquisición por parte del contribuyente se acreditará con un certificado de la entidad encargada del registro o inscripción, debidamente legalizado y autenticado o apostillado y traducido al idioma español, según corresponda, en el que conste la singularización de los bienes y el hecho de estar registrados o inscritos a nombre del contribuyente, de una entidad de su propiedad, de su mandatario o encargado fiduciario. </w:t>
      </w:r>
    </w:p>
    <w:p w14:paraId="7F2E873B"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706DA05" w14:textId="16C88F75"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Cuando se trate de acciones u otros títulos, el contribuyente deberá acompañar copia de </w:t>
      </w:r>
      <w:r w:rsidR="009A7CF4" w:rsidRPr="00E07E94">
        <w:rPr>
          <w:rFonts w:ascii="Courier New" w:hAnsi="Courier New" w:cs="Courier New"/>
          <w:spacing w:val="2"/>
          <w:szCs w:val="24"/>
        </w:rPr>
        <w:t>ellos</w:t>
      </w:r>
      <w:r w:rsidRPr="00E07E94">
        <w:rPr>
          <w:rFonts w:ascii="Courier New" w:hAnsi="Courier New" w:cs="Courier New"/>
          <w:spacing w:val="2"/>
          <w:szCs w:val="24"/>
        </w:rPr>
        <w:t xml:space="preserve">, incluyendo una certificación del emisor en que se acredite su autenticidad, vigencia y el hecho de haberse emitido con anterioridad a la fecha señalada en el punto 3.2., todo ello debidamente legalizado, autenticado o apostillado y traducido al idioma español, según sea el caso. Además, el contribuyente deberá acompañar, cumpliendo los mismos requisitos, copia del acto o contrato en virtud del cual adquirió los precitados títulos. </w:t>
      </w:r>
    </w:p>
    <w:p w14:paraId="1CE6C7C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C8A446D"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Cuando el derecho a los bienes o rentas se tengan o ejerza indirectamente, o a través de </w:t>
      </w:r>
      <w:proofErr w:type="spellStart"/>
      <w:r w:rsidRPr="00E07E94">
        <w:rPr>
          <w:rFonts w:ascii="Courier New" w:hAnsi="Courier New" w:cs="Courier New"/>
          <w:i/>
          <w:iCs/>
          <w:spacing w:val="2"/>
          <w:szCs w:val="24"/>
        </w:rPr>
        <w:t>trusts</w:t>
      </w:r>
      <w:proofErr w:type="spellEnd"/>
      <w:r w:rsidRPr="00E07E94">
        <w:rPr>
          <w:rFonts w:ascii="Courier New" w:hAnsi="Courier New" w:cs="Courier New"/>
          <w:spacing w:val="2"/>
          <w:szCs w:val="24"/>
        </w:rPr>
        <w:t xml:space="preserve">, encargos fiduciarios o mandatarios, se deberá identificar al constituyente o </w:t>
      </w:r>
      <w:proofErr w:type="spellStart"/>
      <w:r w:rsidRPr="00E07E94">
        <w:rPr>
          <w:rFonts w:ascii="Courier New" w:hAnsi="Courier New" w:cs="Courier New"/>
          <w:i/>
          <w:iCs/>
          <w:spacing w:val="2"/>
          <w:szCs w:val="24"/>
        </w:rPr>
        <w:t>settlor</w:t>
      </w:r>
      <w:proofErr w:type="spellEnd"/>
      <w:r w:rsidRPr="00E07E94">
        <w:rPr>
          <w:rFonts w:ascii="Courier New" w:hAnsi="Courier New" w:cs="Courier New"/>
          <w:spacing w:val="2"/>
          <w:szCs w:val="24"/>
        </w:rPr>
        <w:t xml:space="preserve">, al administrador, encargado fiduciario o </w:t>
      </w:r>
      <w:proofErr w:type="spellStart"/>
      <w:r w:rsidRPr="00E07E94">
        <w:rPr>
          <w:rFonts w:ascii="Courier New" w:hAnsi="Courier New" w:cs="Courier New"/>
          <w:i/>
          <w:iCs/>
          <w:spacing w:val="2"/>
          <w:szCs w:val="24"/>
        </w:rPr>
        <w:t>trustee</w:t>
      </w:r>
      <w:proofErr w:type="spellEnd"/>
      <w:r w:rsidRPr="00E07E94">
        <w:rPr>
          <w:rFonts w:ascii="Courier New" w:hAnsi="Courier New" w:cs="Courier New"/>
          <w:spacing w:val="2"/>
          <w:szCs w:val="24"/>
        </w:rPr>
        <w:t xml:space="preserve"> y a los beneficiarios finales de tales bienes o rentas, acompañando copia del mandato, encargo fiduciario o </w:t>
      </w:r>
      <w:r w:rsidRPr="00E07E94">
        <w:rPr>
          <w:rFonts w:ascii="Courier New" w:hAnsi="Courier New" w:cs="Courier New"/>
          <w:i/>
          <w:iCs/>
          <w:spacing w:val="2"/>
          <w:szCs w:val="24"/>
        </w:rPr>
        <w:t>trust</w:t>
      </w:r>
      <w:r w:rsidRPr="00E07E94">
        <w:rPr>
          <w:rFonts w:ascii="Courier New" w:hAnsi="Courier New" w:cs="Courier New"/>
          <w:spacing w:val="2"/>
          <w:szCs w:val="24"/>
        </w:rPr>
        <w:t xml:space="preserve">, debidamente legalizado y autenticado o apostillado y traducido al idioma español, según corresponda. </w:t>
      </w:r>
    </w:p>
    <w:p w14:paraId="3F6FF977"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5C22B56"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Cuando, para los fines de este artículo, las instituciones públicas de que trata esta misma disposición lo soliciten, en el ejercicio de sus facultades conferidas por ley, el contribuyente deberá exhibir los títulos originales de tenerlos aún en su poder, o, en su defecto, acompañar copia del título que dé cuenta de su enajenación posterior a la declaración, todo ello legalizado y autenticado o apostillado y traducido al idioma español, según corresponda, el que de todas formas deberá haberse emitido o suscrito cumpliendo con las formalidades que de acuerdo a la legislación chilena permitan establecer su fecha cierta. </w:t>
      </w:r>
    </w:p>
    <w:p w14:paraId="45056BAB"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C004866"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Podrán incluirse en la declaración a que se refiere este artículo bienes respecto de los cuales, a la fecha de la declaración, no se cuente con los documentos legalizados, autenticados o traducidos, sin perjuicio que, cuando el Servicio de Impuestos Internos lo requiera en el ejercicio de sus facultades de fiscalización, el contribuyente deberá acompañarlos con posterioridad a ella y hasta antes de emitirse el giro del impuesto respectivo. </w:t>
      </w:r>
    </w:p>
    <w:p w14:paraId="31E6639F"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6E889A42" w14:textId="521B590E"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4. Forma y plazo de la declaración. </w:t>
      </w:r>
    </w:p>
    <w:p w14:paraId="5F9466E0"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La declaración a que se refiere este artículo deberá ser presentada por el contribuyente ante el Servicio de Impuestos Internos, dentro del plazo que fija este artículo, junto con todos los antecedentes de hecho y de derecho en que se funde, de los cuales debe desprenderse el cumplimiento de los requisitos de este sistema voluntario, transitorio y extraordinario de declaración, momento a partir del cual se entenderá que autoriza a las instituciones públicas a que se refiere este artículo para intercambiar información respecto de los bienes o rentas que consten en su declaración. Dentro del plazo señalado, los contribuyentes podrán presentar cuantas declaraciones estimen pertinentes. </w:t>
      </w:r>
    </w:p>
    <w:p w14:paraId="5B3B86A0"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15A88D8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5. Inventario y descripción de los bienes, rentas, consumos y gastos de vida </w:t>
      </w:r>
    </w:p>
    <w:p w14:paraId="5FBAA5F8" w14:textId="15175FDF"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Los contribuyentes deberán acompañar a la declaración establecida en este artículo, la que formará parte integrante de </w:t>
      </w:r>
      <w:r w:rsidR="00823278" w:rsidRPr="00E07E94">
        <w:rPr>
          <w:rFonts w:ascii="Courier New" w:hAnsi="Courier New" w:cs="Courier New"/>
          <w:spacing w:val="2"/>
          <w:szCs w:val="24"/>
        </w:rPr>
        <w:t>ella</w:t>
      </w:r>
      <w:r w:rsidRPr="00E07E94">
        <w:rPr>
          <w:rFonts w:ascii="Courier New" w:hAnsi="Courier New" w:cs="Courier New"/>
          <w:spacing w:val="2"/>
          <w:szCs w:val="24"/>
        </w:rPr>
        <w:t xml:space="preserve"> para todos los efectos, un inventario y descripción detallada de todos los bienes, rentas que sean objeto de </w:t>
      </w:r>
      <w:r w:rsidR="00005897" w:rsidRPr="00E07E94">
        <w:rPr>
          <w:rFonts w:ascii="Courier New" w:hAnsi="Courier New" w:cs="Courier New"/>
          <w:spacing w:val="2"/>
          <w:szCs w:val="24"/>
        </w:rPr>
        <w:t>ella</w:t>
      </w:r>
      <w:r w:rsidRPr="00E07E94">
        <w:rPr>
          <w:rFonts w:ascii="Courier New" w:hAnsi="Courier New" w:cs="Courier New"/>
          <w:spacing w:val="2"/>
          <w:szCs w:val="24"/>
        </w:rPr>
        <w:t xml:space="preserve">, con indicación de su origen, naturaleza, especie, número, cuantía, lugar en que se encuentran y personas o entidades que los tengan a cualquier título, cuando no se hallen directamente en poder o a nombre del contribuyente, incluyendo aquellos que con anterioridad se hayan omitido o declarado en forma incompleta o inexacta. </w:t>
      </w:r>
    </w:p>
    <w:p w14:paraId="167DFCBA"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7A55390B"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6. Sanción por la incorporación dolosa de bienes o rentas de terceros en la declaración. </w:t>
      </w:r>
    </w:p>
    <w:p w14:paraId="19FB516F" w14:textId="2685F611"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Aquellos contribuyentes que maliciosamente y con infracción a las disposiciones de este artículo incluyan en su propia declaración bienes o rentas de terceros, serán sancionados con multa del trescientos por ciento del valor de los bienes o rentas de que se trate, determinado según el numeral 7 de este artículo, y con presidio menor en sus grados máximo. La multa que establece este numeral se aplicará </w:t>
      </w:r>
      <w:proofErr w:type="gramStart"/>
      <w:r w:rsidRPr="00E07E94">
        <w:rPr>
          <w:rFonts w:ascii="Courier New" w:hAnsi="Courier New" w:cs="Courier New"/>
          <w:spacing w:val="2"/>
          <w:szCs w:val="24"/>
        </w:rPr>
        <w:t>de acuerdo al</w:t>
      </w:r>
      <w:proofErr w:type="gramEnd"/>
      <w:r w:rsidRPr="00E07E94">
        <w:rPr>
          <w:rFonts w:ascii="Courier New" w:hAnsi="Courier New" w:cs="Courier New"/>
          <w:spacing w:val="2"/>
          <w:szCs w:val="24"/>
        </w:rPr>
        <w:t xml:space="preserve"> procedimiento que establece el número 2 del artículo 165 del Código Tributario. </w:t>
      </w:r>
    </w:p>
    <w:p w14:paraId="596FCD10"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311AD26E"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7. Reglas para la valoración de los bienes y rentas declarados. </w:t>
      </w:r>
    </w:p>
    <w:p w14:paraId="545A1D6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El contribuyente deberá informar los bienes a su valor comercial a la fecha de la declaración. Dicho valor será determinado </w:t>
      </w:r>
      <w:proofErr w:type="gramStart"/>
      <w:r w:rsidRPr="00E07E94">
        <w:rPr>
          <w:rFonts w:ascii="Courier New" w:hAnsi="Courier New" w:cs="Courier New"/>
          <w:spacing w:val="2"/>
          <w:szCs w:val="24"/>
        </w:rPr>
        <w:t>de acuerdo a</w:t>
      </w:r>
      <w:proofErr w:type="gramEnd"/>
      <w:r w:rsidRPr="00E07E94">
        <w:rPr>
          <w:rFonts w:ascii="Courier New" w:hAnsi="Courier New" w:cs="Courier New"/>
          <w:spacing w:val="2"/>
          <w:szCs w:val="24"/>
        </w:rPr>
        <w:t xml:space="preserve"> las siguientes reglas: </w:t>
      </w:r>
    </w:p>
    <w:p w14:paraId="6FF486D7" w14:textId="64116036"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005897" w:rsidRPr="00E07E94">
        <w:rPr>
          <w:rFonts w:ascii="Courier New" w:hAnsi="Courier New" w:cs="Courier New"/>
          <w:spacing w:val="2"/>
          <w:szCs w:val="24"/>
        </w:rPr>
        <w:t>)</w:t>
      </w:r>
      <w:r w:rsidRPr="00E07E94">
        <w:rPr>
          <w:rFonts w:ascii="Courier New" w:hAnsi="Courier New" w:cs="Courier New"/>
          <w:spacing w:val="2"/>
          <w:szCs w:val="24"/>
        </w:rPr>
        <w:t xml:space="preserve"> En el caso de acciones, derechos o cualquier título sobre sociedades o entidades constituidas en el extranjero; bonos y demás títulos de crédito, valores, instrumentos y cualquier activo que se transe en el extranjero en un mercado regulado por entidades públicas del país respectivo, el valor de tales activos será el precio promedio que se registre en tales mercados dentro de los seis meses anteriores a la fecha de la presentación de la declaración. Lo anterior deberá acreditarse con un certificado emitido por la respectiva autoridad reguladora o por un agente autorizado para operar en tales mercados, debidamente legalizado y autenticado o apostillado y traducido al idioma español, según corresponda</w:t>
      </w:r>
      <w:r w:rsidR="0018390E"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12E5DD5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176845F8" w14:textId="4F1500EF"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18390E" w:rsidRPr="00E07E94">
        <w:rPr>
          <w:rFonts w:ascii="Courier New" w:hAnsi="Courier New" w:cs="Courier New"/>
          <w:spacing w:val="2"/>
          <w:szCs w:val="24"/>
        </w:rPr>
        <w:t>)</w:t>
      </w:r>
      <w:r w:rsidRPr="00E07E94">
        <w:rPr>
          <w:rFonts w:ascii="Courier New" w:hAnsi="Courier New" w:cs="Courier New"/>
          <w:spacing w:val="2"/>
          <w:szCs w:val="24"/>
        </w:rPr>
        <w:t xml:space="preserve"> En el caso de inversiones financieras compuestas de diferentes instrumentos y contratos, se considerará el saldo global de todos ellos </w:t>
      </w:r>
      <w:proofErr w:type="gramStart"/>
      <w:r w:rsidRPr="00E07E94">
        <w:rPr>
          <w:rFonts w:ascii="Courier New" w:hAnsi="Courier New" w:cs="Courier New"/>
          <w:spacing w:val="2"/>
          <w:szCs w:val="24"/>
        </w:rPr>
        <w:t>de acuerdo a</w:t>
      </w:r>
      <w:proofErr w:type="gramEnd"/>
      <w:r w:rsidRPr="00E07E94">
        <w:rPr>
          <w:rFonts w:ascii="Courier New" w:hAnsi="Courier New" w:cs="Courier New"/>
          <w:spacing w:val="2"/>
          <w:szCs w:val="24"/>
        </w:rPr>
        <w:t xml:space="preserve"> la respectiva cuenta o port</w:t>
      </w:r>
      <w:r w:rsidR="0018390E" w:rsidRPr="00E07E94">
        <w:rPr>
          <w:rFonts w:ascii="Courier New" w:hAnsi="Courier New" w:cs="Courier New"/>
          <w:spacing w:val="2"/>
          <w:szCs w:val="24"/>
        </w:rPr>
        <w:t>a</w:t>
      </w:r>
      <w:r w:rsidRPr="00E07E94">
        <w:rPr>
          <w:rFonts w:ascii="Courier New" w:hAnsi="Courier New" w:cs="Courier New"/>
          <w:spacing w:val="2"/>
          <w:szCs w:val="24"/>
        </w:rPr>
        <w:t xml:space="preserve">folio, según los certificados o cartolas emitidos por las respectivas instituciones financieras o bancarias al 31 de diciembre de 2023.  </w:t>
      </w:r>
    </w:p>
    <w:p w14:paraId="1650F0E5"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3A3644B4" w14:textId="028DA0A1"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w:t>
      </w:r>
      <w:r w:rsidR="0018390E" w:rsidRPr="00E07E94">
        <w:rPr>
          <w:rFonts w:ascii="Courier New" w:hAnsi="Courier New" w:cs="Courier New"/>
          <w:spacing w:val="2"/>
          <w:szCs w:val="24"/>
        </w:rPr>
        <w:t>)</w:t>
      </w:r>
      <w:r w:rsidRPr="00E07E94">
        <w:rPr>
          <w:rFonts w:ascii="Courier New" w:hAnsi="Courier New" w:cs="Courier New"/>
          <w:spacing w:val="2"/>
          <w:szCs w:val="24"/>
        </w:rPr>
        <w:t xml:space="preserve"> Cuando no pueda aplicarse lo dispuesto en las letras a) y b) anteriores, deberán declararlos a su valor comercial o de mercado, </w:t>
      </w:r>
      <w:r w:rsidR="0018390E" w:rsidRPr="00E07E94">
        <w:rPr>
          <w:rFonts w:ascii="Courier New" w:hAnsi="Courier New" w:cs="Courier New"/>
          <w:spacing w:val="2"/>
          <w:szCs w:val="24"/>
        </w:rPr>
        <w:t>y tendrán</w:t>
      </w:r>
      <w:r w:rsidRPr="00E07E94">
        <w:rPr>
          <w:rFonts w:ascii="Courier New" w:hAnsi="Courier New" w:cs="Courier New"/>
          <w:spacing w:val="2"/>
          <w:szCs w:val="24"/>
        </w:rPr>
        <w:t xml:space="preserve"> como base para tales efectos un informe de valoración elaborado por auditores independientes inscritos en la Superintendencia de Valores y Seguros. </w:t>
      </w:r>
    </w:p>
    <w:p w14:paraId="4EF67A1E"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60B7AABC" w14:textId="4A576B4C"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d</w:t>
      </w:r>
      <w:r w:rsidR="0018390E" w:rsidRPr="00E07E94">
        <w:rPr>
          <w:rFonts w:ascii="Courier New" w:hAnsi="Courier New" w:cs="Courier New"/>
          <w:spacing w:val="2"/>
          <w:szCs w:val="24"/>
        </w:rPr>
        <w:t>)</w:t>
      </w:r>
      <w:r w:rsidRPr="00E07E94">
        <w:rPr>
          <w:rFonts w:ascii="Courier New" w:hAnsi="Courier New" w:cs="Courier New"/>
          <w:spacing w:val="2"/>
          <w:szCs w:val="24"/>
        </w:rPr>
        <w:t xml:space="preserve"> Los valores a que se refieren las letras precedentes, cuando sea pertinente, deberán convertirse a moneda nacional </w:t>
      </w:r>
      <w:proofErr w:type="gramStart"/>
      <w:r w:rsidRPr="00E07E94">
        <w:rPr>
          <w:rFonts w:ascii="Courier New" w:hAnsi="Courier New" w:cs="Courier New"/>
          <w:spacing w:val="2"/>
          <w:szCs w:val="24"/>
        </w:rPr>
        <w:t>de acuerdo al</w:t>
      </w:r>
      <w:proofErr w:type="gramEnd"/>
      <w:r w:rsidRPr="00E07E94">
        <w:rPr>
          <w:rFonts w:ascii="Courier New" w:hAnsi="Courier New" w:cs="Courier New"/>
          <w:spacing w:val="2"/>
          <w:szCs w:val="24"/>
        </w:rPr>
        <w:t xml:space="preserve"> tipo de cambio informado para la respectiva moneda extranjera por el Banco Central de Chile según el número 6., del Capítulo I, del Compendio de Normas de Cambios Internacionales o el que dicho Banco establezca en su reemplazo, correspondiente al día hábil anterior a la declaración</w:t>
      </w:r>
      <w:r w:rsidR="00596FEC"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011DE656"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731A2444" w14:textId="517AB550"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e</w:t>
      </w:r>
      <w:r w:rsidR="00596FEC" w:rsidRPr="00E07E94">
        <w:rPr>
          <w:rFonts w:ascii="Courier New" w:hAnsi="Courier New" w:cs="Courier New"/>
          <w:spacing w:val="2"/>
          <w:szCs w:val="24"/>
        </w:rPr>
        <w:t>)</w:t>
      </w:r>
      <w:r w:rsidRPr="00E07E94">
        <w:rPr>
          <w:rFonts w:ascii="Courier New" w:hAnsi="Courier New" w:cs="Courier New"/>
          <w:spacing w:val="2"/>
          <w:szCs w:val="24"/>
        </w:rPr>
        <w:t xml:space="preserve"> El valor determinado conforme a este numeral, una vez pagado el impuesto único que establece el presente artículo, constituirá el costo de dichos bienes para todos los efectos tributarios</w:t>
      </w:r>
      <w:r w:rsidR="00596FEC"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4CEE394B"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6A18C989" w14:textId="1C12CEE0"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f</w:t>
      </w:r>
      <w:r w:rsidR="00596FEC" w:rsidRPr="00E07E94">
        <w:rPr>
          <w:rFonts w:ascii="Courier New" w:hAnsi="Courier New" w:cs="Courier New"/>
          <w:spacing w:val="2"/>
          <w:szCs w:val="24"/>
        </w:rPr>
        <w:t>)</w:t>
      </w:r>
      <w:r w:rsidRPr="00E07E94">
        <w:rPr>
          <w:rFonts w:ascii="Courier New" w:hAnsi="Courier New" w:cs="Courier New"/>
          <w:spacing w:val="2"/>
          <w:szCs w:val="24"/>
        </w:rPr>
        <w:t xml:space="preserve"> En el caso de contribuyentes que declaren su renta efectiva afecta al impuesto de primera categoría en base a contabilidad completa, los bienes y las rentas declarados, deberán registrarse en la contabilidad a la fecha de su declaración, al valor determinado conforme a este numeral y se considerarán como capital para los efectos de lo dispuesto en el número 29, del artículo 17, de la Ley sobre Impuesto a la Renta, contenida en el artículo 1°, del decreto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824, de 1974. Los demás contribuyentes deberán considerar dicho valor como costo de tales activos para todos los efectos tributarios</w:t>
      </w:r>
      <w:r w:rsidR="00596FEC"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53F87E0F"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7F08F7DC" w14:textId="276DFD2B"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g</w:t>
      </w:r>
      <w:r w:rsidR="00596FEC" w:rsidRPr="00E07E94">
        <w:rPr>
          <w:rFonts w:ascii="Courier New" w:hAnsi="Courier New" w:cs="Courier New"/>
          <w:spacing w:val="2"/>
          <w:szCs w:val="24"/>
        </w:rPr>
        <w:t>)</w:t>
      </w:r>
      <w:r w:rsidRPr="00E07E94">
        <w:rPr>
          <w:rFonts w:ascii="Courier New" w:hAnsi="Courier New" w:cs="Courier New"/>
          <w:spacing w:val="2"/>
          <w:szCs w:val="24"/>
        </w:rPr>
        <w:t xml:space="preserve"> Si el contribuyente no acredita el valor de los bienes o la cuantía de las rentas conforme a lo dispuesto en este numeral, el Servicio de Impuestos Internos podrá tasarlos conforme a lo dispuesto en el artículo 64 del Código Tributario, </w:t>
      </w:r>
      <w:r w:rsidR="00596FEC" w:rsidRPr="00E07E94">
        <w:rPr>
          <w:rFonts w:ascii="Courier New" w:hAnsi="Courier New" w:cs="Courier New"/>
          <w:spacing w:val="2"/>
          <w:szCs w:val="24"/>
        </w:rPr>
        <w:t>y se aplicará</w:t>
      </w:r>
      <w:r w:rsidRPr="00E07E94">
        <w:rPr>
          <w:rFonts w:ascii="Courier New" w:hAnsi="Courier New" w:cs="Courier New"/>
          <w:spacing w:val="2"/>
          <w:szCs w:val="24"/>
        </w:rPr>
        <w:t xml:space="preserve"> la totalidad de las normas de ese Código relativas a la tasación, incluido el derecho del contribuyente a reclamar de aquella conforme al procedimiento general de reclamación. Las diferencias de impuesto único que se determinen como consecuencia de la tasación que efectúe dicho Servicio, dentro de los plazos de prescripción que fija el artículo 200 del Código Tributario, se considerarán para todos los efectos tributarios, como un impuesto sujeto a retención. Aceptada la tasación por el contribuyente o ratificada por sentencia ejecutoriada, los valores tasados deberán considerarse formando parte del costo para fines tributarios de los respectivos bienes. </w:t>
      </w:r>
    </w:p>
    <w:p w14:paraId="1619C12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75132C4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8. Procedimiento. </w:t>
      </w:r>
    </w:p>
    <w:p w14:paraId="414A2513" w14:textId="7AD56C19"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Presentada la declaración que regla este artículo y con el sólo mérito de aquella, el Servicio de Impuestos Internos deberá girar dentro de los cinco días hábiles siguientes un impuesto único y sustitutivo de los demás impuestos que pudieren haber afectado a los bienes y rentas declarados, el que se aplicará con una tasa de 12%, sobre el valor de dichos bienes o rentas determinado por el contribuyente.  </w:t>
      </w:r>
    </w:p>
    <w:p w14:paraId="547D1E0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5EF68B86" w14:textId="0D660E78"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El pago de este impuesto deberá efectuarse dentro de los diez días hábiles siguientes a la notificación del respectivo giro, </w:t>
      </w:r>
      <w:r w:rsidR="005D5D66" w:rsidRPr="00E07E94">
        <w:rPr>
          <w:rFonts w:ascii="Courier New" w:hAnsi="Courier New" w:cs="Courier New"/>
          <w:spacing w:val="2"/>
          <w:szCs w:val="24"/>
        </w:rPr>
        <w:t xml:space="preserve">y deberá </w:t>
      </w:r>
      <w:r w:rsidRPr="00E07E94">
        <w:rPr>
          <w:rFonts w:ascii="Courier New" w:hAnsi="Courier New" w:cs="Courier New"/>
          <w:spacing w:val="2"/>
          <w:szCs w:val="24"/>
        </w:rPr>
        <w:t>dejarse constancia del pago en el expediente respectivo. El Servicio de Impuestos Internos dispondrá del plazo de doce meses contados desde la fecha del pago del impuesto para la fiscalización del cumplimento de los requisitos que establece este artículo, vencido el cual, se presumirá de derecho que la declaración del contribuyente y los antecedentes en que se funda han sido presentados en conformidad a sus disposiciones. Dentro de ese plazo, el Servicio podrá ejercer la totalidad de las atribuciones que le confiere la presente disposición legal, y girar las eventuales diferencias de impuesto único que pu</w:t>
      </w:r>
      <w:r w:rsidR="005D5D66" w:rsidRPr="00E07E94">
        <w:rPr>
          <w:rFonts w:ascii="Courier New" w:hAnsi="Courier New" w:cs="Courier New"/>
          <w:spacing w:val="2"/>
          <w:szCs w:val="24"/>
        </w:rPr>
        <w:t>eda</w:t>
      </w:r>
      <w:r w:rsidRPr="00E07E94">
        <w:rPr>
          <w:rFonts w:ascii="Courier New" w:hAnsi="Courier New" w:cs="Courier New"/>
          <w:spacing w:val="2"/>
          <w:szCs w:val="24"/>
        </w:rPr>
        <w:t xml:space="preserve">n resultar. Vencido el plazo de doce meses, caducan de pleno derecho las facultades de dicho Servicio para la revisión y fiscalización de la respectiva declaración. </w:t>
      </w:r>
    </w:p>
    <w:p w14:paraId="3353735D"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37D8EE7" w14:textId="0F38E128"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En caso de incumplirse alguno de los requisitos que establece esta ley el Servicio de Impuestos Internos notificará al contribuyente, dentro de los plazos señalados, una resolución en que se declare incumplimiento, con indicación del requisito de que se trate y solicita</w:t>
      </w:r>
      <w:r w:rsidR="005D5D66" w:rsidRPr="00E07E94">
        <w:rPr>
          <w:rFonts w:ascii="Courier New" w:hAnsi="Courier New" w:cs="Courier New"/>
          <w:spacing w:val="2"/>
          <w:szCs w:val="24"/>
        </w:rPr>
        <w:t>rá</w:t>
      </w:r>
      <w:r w:rsidRPr="00E07E94">
        <w:rPr>
          <w:rFonts w:ascii="Courier New" w:hAnsi="Courier New" w:cs="Courier New"/>
          <w:spacing w:val="2"/>
          <w:szCs w:val="24"/>
        </w:rPr>
        <w:t xml:space="preserve">, en cuanto ello sea posible, subsanarlo dentro del plazo de diez días hábiles contados desde la respectiva notificación. Desde la referida notificación y hasta la resolución que deberá emitir el Servicio de Impuestos Internos respecto de haberse o no subsanado el incumplimiento, se suspenderá el plazo de doce meses que fija este número. En caso de no haberse subsanado el incumplimiento, el Servicio señalado podrá ejercer las facultades que le confiere el Código Tributario, su </w:t>
      </w:r>
      <w:r w:rsidR="005D5D66" w:rsidRPr="00E07E94">
        <w:rPr>
          <w:rFonts w:ascii="Courier New" w:hAnsi="Courier New" w:cs="Courier New"/>
          <w:spacing w:val="2"/>
          <w:szCs w:val="24"/>
        </w:rPr>
        <w:t>l</w:t>
      </w:r>
      <w:r w:rsidRPr="00E07E94">
        <w:rPr>
          <w:rFonts w:ascii="Courier New" w:hAnsi="Courier New" w:cs="Courier New"/>
          <w:spacing w:val="2"/>
          <w:szCs w:val="24"/>
        </w:rPr>
        <w:t xml:space="preserve">ey </w:t>
      </w:r>
      <w:r w:rsidR="005D5D66" w:rsidRPr="00E07E94">
        <w:rPr>
          <w:rFonts w:ascii="Courier New" w:hAnsi="Courier New" w:cs="Courier New"/>
          <w:spacing w:val="2"/>
          <w:szCs w:val="24"/>
        </w:rPr>
        <w:t>o</w:t>
      </w:r>
      <w:r w:rsidRPr="00E07E94">
        <w:rPr>
          <w:rFonts w:ascii="Courier New" w:hAnsi="Courier New" w:cs="Courier New"/>
          <w:spacing w:val="2"/>
          <w:szCs w:val="24"/>
        </w:rPr>
        <w:t xml:space="preserve">rgánica y las demás disposiciones legales, </w:t>
      </w:r>
      <w:r w:rsidR="005D5D66" w:rsidRPr="00E07E94">
        <w:rPr>
          <w:rFonts w:ascii="Courier New" w:hAnsi="Courier New" w:cs="Courier New"/>
          <w:spacing w:val="2"/>
          <w:szCs w:val="24"/>
        </w:rPr>
        <w:t xml:space="preserve">e informará </w:t>
      </w:r>
      <w:r w:rsidRPr="00E07E94">
        <w:rPr>
          <w:rFonts w:ascii="Courier New" w:hAnsi="Courier New" w:cs="Courier New"/>
          <w:spacing w:val="2"/>
          <w:szCs w:val="24"/>
        </w:rPr>
        <w:t xml:space="preserve">de ello al Banco Central de Chile, </w:t>
      </w:r>
      <w:r w:rsidR="005D5D66" w:rsidRPr="00E07E94">
        <w:rPr>
          <w:rFonts w:ascii="Courier New" w:hAnsi="Courier New" w:cs="Courier New"/>
          <w:spacing w:val="2"/>
          <w:szCs w:val="24"/>
        </w:rPr>
        <w:t xml:space="preserve">a </w:t>
      </w:r>
      <w:r w:rsidRPr="00E07E94">
        <w:rPr>
          <w:rFonts w:ascii="Courier New" w:hAnsi="Courier New" w:cs="Courier New"/>
          <w:spacing w:val="2"/>
          <w:szCs w:val="24"/>
        </w:rPr>
        <w:t xml:space="preserve">la Unidad de Análisis Financieros y demás órganos del Estado que corresponda. </w:t>
      </w:r>
    </w:p>
    <w:p w14:paraId="22DFFEC6"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063DB704" w14:textId="1EE774ED"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Contra la resolución que dicte el Servicio </w:t>
      </w:r>
      <w:r w:rsidR="005D5D66" w:rsidRPr="00E07E94">
        <w:rPr>
          <w:rFonts w:ascii="Courier New" w:hAnsi="Courier New" w:cs="Courier New"/>
          <w:spacing w:val="2"/>
          <w:szCs w:val="24"/>
        </w:rPr>
        <w:t>que declara</w:t>
      </w:r>
      <w:r w:rsidRPr="00E07E94">
        <w:rPr>
          <w:rFonts w:ascii="Courier New" w:hAnsi="Courier New" w:cs="Courier New"/>
          <w:spacing w:val="2"/>
          <w:szCs w:val="24"/>
        </w:rPr>
        <w:t xml:space="preserve"> fundadamente el incumplimiento de los requisitos de este artículo, el contribuyente tendrá derecho a reclama</w:t>
      </w:r>
      <w:r w:rsidR="005D5D66" w:rsidRPr="00E07E94">
        <w:rPr>
          <w:rFonts w:ascii="Courier New" w:hAnsi="Courier New" w:cs="Courier New"/>
          <w:spacing w:val="2"/>
          <w:szCs w:val="24"/>
        </w:rPr>
        <w:t>r</w:t>
      </w:r>
      <w:r w:rsidRPr="00E07E94">
        <w:rPr>
          <w:rFonts w:ascii="Courier New" w:hAnsi="Courier New" w:cs="Courier New"/>
          <w:spacing w:val="2"/>
          <w:szCs w:val="24"/>
        </w:rPr>
        <w:t xml:space="preserve"> conforme al procedimiento general que establece el Libro Tercero del Código Tributario. En caso de haberse declarado por sentencia firme el incumplimiento de los requisitos que establece este artículo, no procederá la devolución del impuesto único y sustitutivo pagado, ello sin perjuicio de que no se producirán en ese caso los efectos que el presente artículo atribuye al citado pago. </w:t>
      </w:r>
    </w:p>
    <w:p w14:paraId="08A2DA11"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6A9467D5"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9. Tratamiento del impuesto único. </w:t>
      </w:r>
    </w:p>
    <w:p w14:paraId="3CDAE45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El impuesto de este artículo no podrá utilizarse como crédito contra impuesto alguno, ni podrá deducirse como gasto en la determinación del mismo impuesto único ni de ningún otro tributo. No </w:t>
      </w:r>
      <w:proofErr w:type="gramStart"/>
      <w:r w:rsidRPr="00E07E94">
        <w:rPr>
          <w:rFonts w:ascii="Courier New" w:hAnsi="Courier New" w:cs="Courier New"/>
          <w:spacing w:val="2"/>
          <w:szCs w:val="24"/>
        </w:rPr>
        <w:t>obstante</w:t>
      </w:r>
      <w:proofErr w:type="gramEnd"/>
      <w:r w:rsidRPr="00E07E94">
        <w:rPr>
          <w:rFonts w:ascii="Courier New" w:hAnsi="Courier New" w:cs="Courier New"/>
          <w:spacing w:val="2"/>
          <w:szCs w:val="24"/>
        </w:rPr>
        <w:t xml:space="preserve"> lo anterior, no se aplicará en este caso lo dispuesto en el artículo 21 de la Ley sobre Impuesto a la Renta. </w:t>
      </w:r>
    </w:p>
    <w:p w14:paraId="3475E14D"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295113B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10. Regularización de información cambiaria. </w:t>
      </w:r>
    </w:p>
    <w:p w14:paraId="266D93DE"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Los contribuyentes que se acojan a las disposiciones de este artículo, además de presentar la declaración y efectuar el pago del impuesto respectivo, deberán regularizar, en su caso, el cumplimiento de las obligaciones impuestas en materia cambiaria por el Banco Central de Chile conforme a su ley orgánica constitucional, en la forma y en los plazos que esta institución determine. </w:t>
      </w:r>
    </w:p>
    <w:p w14:paraId="54CE7D5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10AA8C2F"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11. Prohibiciones. </w:t>
      </w:r>
    </w:p>
    <w:p w14:paraId="510858F0" w14:textId="7F8BB581"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No podrán acogerse a las disposiciones de este artículo las personas </w:t>
      </w:r>
      <w:proofErr w:type="gramStart"/>
      <w:r w:rsidRPr="00E07E94">
        <w:rPr>
          <w:rFonts w:ascii="Courier New" w:hAnsi="Courier New" w:cs="Courier New"/>
          <w:spacing w:val="2"/>
          <w:szCs w:val="24"/>
        </w:rPr>
        <w:t>que</w:t>
      </w:r>
      <w:proofErr w:type="gramEnd"/>
      <w:r w:rsidRPr="00E07E94">
        <w:rPr>
          <w:rFonts w:ascii="Courier New" w:hAnsi="Courier New" w:cs="Courier New"/>
          <w:spacing w:val="2"/>
          <w:szCs w:val="24"/>
        </w:rPr>
        <w:t xml:space="preserve"> a la fecha de publicación de la presente ley en el Diario Oficial, hayan sido: </w:t>
      </w:r>
    </w:p>
    <w:p w14:paraId="4848E19A"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2F03B8CC" w14:textId="0EEF8DE2"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a</w:t>
      </w:r>
      <w:r w:rsidR="00621EFA" w:rsidRPr="00E07E94">
        <w:rPr>
          <w:rFonts w:ascii="Courier New" w:hAnsi="Courier New" w:cs="Courier New"/>
          <w:spacing w:val="2"/>
          <w:szCs w:val="24"/>
        </w:rPr>
        <w:t>)</w:t>
      </w:r>
      <w:r w:rsidRPr="00E07E94">
        <w:rPr>
          <w:rFonts w:ascii="Courier New" w:hAnsi="Courier New" w:cs="Courier New"/>
          <w:spacing w:val="2"/>
          <w:szCs w:val="24"/>
        </w:rPr>
        <w:t xml:space="preserve"> condenadas, formalizadas o sometidas a proceso por alguno de los delitos señalados en las letras a) o b)</w:t>
      </w:r>
      <w:r w:rsidR="00621EFA" w:rsidRPr="00E07E94">
        <w:rPr>
          <w:rFonts w:ascii="Courier New" w:hAnsi="Courier New" w:cs="Courier New"/>
          <w:spacing w:val="2"/>
          <w:szCs w:val="24"/>
        </w:rPr>
        <w:t xml:space="preserve"> </w:t>
      </w:r>
      <w:r w:rsidRPr="00E07E94">
        <w:rPr>
          <w:rFonts w:ascii="Courier New" w:hAnsi="Courier New" w:cs="Courier New"/>
          <w:spacing w:val="2"/>
          <w:szCs w:val="24"/>
        </w:rPr>
        <w:t xml:space="preserve">del artículo 27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19.913, que crea la Unidad de Análisis Financiero y modifica diversas disposiciones en materia de lavado y blanqueo de activos, según éstos se regulen en dicha ley, en las modificaciones vigentes a la fecha de publicación de esta ley o sean regulados en cualquier normativa que se dicte a futuro y que amplíe dicho concepto, siempre y cuando dicha ampliación se haya producido con anterioridad a la fecha en que el contribuyente se acoja a las disposiciones de este artículo; o quienes hayan sido juzgados y condenados en el extranjero por el delito de lavado de dinero o delitos base o precedente</w:t>
      </w:r>
      <w:r w:rsidR="00621EFA"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3CD53A8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5B32633E" w14:textId="26F6400E" w:rsidR="00BF661B" w:rsidRPr="00E07E94" w:rsidRDefault="00621EFA"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b)</w:t>
      </w:r>
      <w:r w:rsidR="00BF661B" w:rsidRPr="00E07E94">
        <w:rPr>
          <w:rFonts w:ascii="Courier New" w:hAnsi="Courier New" w:cs="Courier New"/>
          <w:spacing w:val="2"/>
          <w:szCs w:val="24"/>
        </w:rPr>
        <w:t xml:space="preserve"> condenadas, formalizadas o sometidas a proceso por delito tributari</w:t>
      </w:r>
      <w:r w:rsidR="00930214" w:rsidRPr="00E07E94">
        <w:rPr>
          <w:rFonts w:ascii="Courier New" w:hAnsi="Courier New" w:cs="Courier New"/>
          <w:spacing w:val="2"/>
          <w:szCs w:val="24"/>
        </w:rPr>
        <w:t>o</w:t>
      </w:r>
      <w:r w:rsidRPr="00E07E94">
        <w:rPr>
          <w:rFonts w:ascii="Courier New" w:hAnsi="Courier New" w:cs="Courier New"/>
          <w:spacing w:val="2"/>
          <w:szCs w:val="24"/>
        </w:rPr>
        <w:t>.</w:t>
      </w:r>
      <w:r w:rsidR="00BF661B" w:rsidRPr="00E07E94">
        <w:rPr>
          <w:rFonts w:ascii="Courier New" w:hAnsi="Courier New" w:cs="Courier New"/>
          <w:spacing w:val="2"/>
          <w:szCs w:val="24"/>
        </w:rPr>
        <w:t xml:space="preserve"> </w:t>
      </w:r>
    </w:p>
    <w:p w14:paraId="37162F7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926EDCC" w14:textId="4A877243"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c</w:t>
      </w:r>
      <w:r w:rsidR="00621EFA" w:rsidRPr="00E07E94">
        <w:rPr>
          <w:rFonts w:ascii="Courier New" w:hAnsi="Courier New" w:cs="Courier New"/>
          <w:spacing w:val="2"/>
          <w:szCs w:val="24"/>
        </w:rPr>
        <w:t>)</w:t>
      </w:r>
      <w:r w:rsidRPr="00E07E94">
        <w:rPr>
          <w:rFonts w:ascii="Courier New" w:hAnsi="Courier New" w:cs="Courier New"/>
          <w:spacing w:val="2"/>
          <w:szCs w:val="24"/>
        </w:rPr>
        <w:t xml:space="preserve"> condenadas, formalizadas o sometidas a proceso por los delitos de lavado de activos, financiamiento del terrorismo y delitos de cohecho en los términos previstos en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20.393, sobre responsabilidad penal de las personas jurídicas</w:t>
      </w:r>
      <w:r w:rsidR="00930214"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157D8C98"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C8762C3" w14:textId="3A4F8BE8"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d</w:t>
      </w:r>
      <w:r w:rsidR="00930214" w:rsidRPr="00E07E94">
        <w:rPr>
          <w:rFonts w:ascii="Courier New" w:hAnsi="Courier New" w:cs="Courier New"/>
          <w:spacing w:val="2"/>
          <w:szCs w:val="24"/>
        </w:rPr>
        <w:t>)</w:t>
      </w:r>
      <w:r w:rsidRPr="00E07E94">
        <w:rPr>
          <w:rFonts w:ascii="Courier New" w:hAnsi="Courier New" w:cs="Courier New"/>
          <w:spacing w:val="2"/>
          <w:szCs w:val="24"/>
        </w:rPr>
        <w:t xml:space="preserve"> condenadas, formalizadas o sometidas a proceso por alguno de los delitos establecidos en los artículos 59 y 64 de la ley orgánica constitucional que rige al Banco Central de Chile</w:t>
      </w:r>
      <w:r w:rsidR="00930214" w:rsidRPr="00E07E94">
        <w:rPr>
          <w:rFonts w:ascii="Courier New" w:hAnsi="Courier New" w:cs="Courier New"/>
          <w:spacing w:val="2"/>
          <w:szCs w:val="24"/>
        </w:rPr>
        <w:t>.</w:t>
      </w:r>
      <w:r w:rsidRPr="00E07E94">
        <w:rPr>
          <w:rFonts w:ascii="Courier New" w:hAnsi="Courier New" w:cs="Courier New"/>
          <w:spacing w:val="2"/>
          <w:szCs w:val="24"/>
        </w:rPr>
        <w:t xml:space="preserve"> </w:t>
      </w:r>
    </w:p>
    <w:p w14:paraId="40E4878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1A2FA108" w14:textId="7AD5A6ED"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e</w:t>
      </w:r>
      <w:r w:rsidR="00930214" w:rsidRPr="00E07E94">
        <w:rPr>
          <w:rFonts w:ascii="Courier New" w:hAnsi="Courier New" w:cs="Courier New"/>
          <w:spacing w:val="2"/>
          <w:szCs w:val="24"/>
        </w:rPr>
        <w:t>)</w:t>
      </w:r>
      <w:r w:rsidRPr="00E07E94">
        <w:rPr>
          <w:rFonts w:ascii="Courier New" w:hAnsi="Courier New" w:cs="Courier New"/>
          <w:spacing w:val="2"/>
          <w:szCs w:val="24"/>
        </w:rPr>
        <w:t xml:space="preserve"> objeto de una citación, liquidación, reliquidación o giro por parte del Servicio de Impuestos Internos, que diga relación con los bienes o rentas que se pretenda incluir en la declaración a que se refiere este artículo. </w:t>
      </w:r>
    </w:p>
    <w:p w14:paraId="591B266D"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19E03B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12. Efectos de la declaración y pago del impuesto. </w:t>
      </w:r>
    </w:p>
    <w:p w14:paraId="34A6F8A1"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Con la declaración y pago del impuesto único que establece el presente artículo, y siempre que se cumplan los requisitos que establece, se presumirá de derecho la buena fe del contribuyente respecto de la omisión de declaración o falta de cumplimiento de las obligaciones respectivas. Conforme a ello, y sobre la base del mérito de la resolución del Servicio de Impuestos Internos que acredite el cumplimiento de las condiciones establecidas para acogerse al sistema establecido por este artículo o transcurrido el plazo de doce meses que señala el numeral 8 anterior, se extinguirán de pleno derecho las responsabilidades civiles, penales o administrativas derivadas del incumplimiento de las obligaciones establecidas por la legislación cambiaria, tributaria, de sociedades anónimas y de mercado de valores, tanto respecto de los bienes o las inversiones de cualquier naturaleza, como de las rentas que éstas hayan generado y que se incluyeron en la declaración respectiva para los fines del presente artículo. Lo dispuesto en este numeral no tendrá aplicación respecto de los deberes de información y lo establecido en el artículo 27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19.913; ni tampoco beneficiará a las personas que se encuentren en cualquiera de las situaciones señaladas en el numeral precedente. </w:t>
      </w:r>
    </w:p>
    <w:p w14:paraId="049D0B5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7C82E48"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13. Obligaciones que afectan a los funcionarios públicos. </w:t>
      </w:r>
    </w:p>
    <w:p w14:paraId="3A6CEC48"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El Servicio de Impuestos Internos, el Banco Central de Chile y la Unidad de Análisis Financiero, las demás instituciones u órganos del Estado y bancos, así como el personal que actúe bajo su dependencia, no podrán divulgar en forma alguna la cuantía o fuente de los bienes o rentas, consumos, ni otros datos o antecedentes que hayan sido proporcionados por el contribuyente con motivo de la declaración que efectúe conforme a este artículo.  </w:t>
      </w:r>
    </w:p>
    <w:p w14:paraId="7FB1686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53FE7CD3" w14:textId="19FBB7C2"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Para estos efectos se aplicará lo dispuesto en los artículos 35 del Código Tributario, 66 de la ley orgánica constitucional del Banco Central de Chile y 13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19.913, según corresponda. Lo dispuesto en el párrafo precedente, no obsta a la entrega e intercambio de información de las instituciones a que se refiere este artículo respecto de la aplicación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19.913 y al intercambio de información establecido en los numerales 1 y 17 de este artículo. </w:t>
      </w:r>
    </w:p>
    <w:p w14:paraId="650782FE"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6C392A08"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14.  Radicación y registro en el país de activos subyacentes. </w:t>
      </w:r>
    </w:p>
    <w:p w14:paraId="08B8FE16" w14:textId="07B6EA24"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En el caso en que los contribuyentes que tengan los bienes y rentas declarados respecto de los cuales paguen el impuesto único que establece este artículo a través de sociedades u otras entidades o encargos fiduciarios, y siempre que den cumplimiento a las demás obligaciones de acceso de información para </w:t>
      </w:r>
      <w:r w:rsidR="00C22FC7" w:rsidRPr="00E07E94">
        <w:rPr>
          <w:rFonts w:ascii="Courier New" w:hAnsi="Courier New" w:cs="Courier New"/>
          <w:spacing w:val="2"/>
          <w:szCs w:val="24"/>
        </w:rPr>
        <w:t>su</w:t>
      </w:r>
      <w:r w:rsidRPr="00E07E94">
        <w:rPr>
          <w:rFonts w:ascii="Courier New" w:hAnsi="Courier New" w:cs="Courier New"/>
          <w:spacing w:val="2"/>
          <w:szCs w:val="24"/>
        </w:rPr>
        <w:t xml:space="preserve"> adecuado intercambio entre las instituciones señaladas en el numeral 1 de este artículo, podrán solicitar ante las autoridades respectivas que una vez pagado el tributo señalado los activos que se encuentran radicados en tales sociedades, entidades o propietarios fiduciarios, se entiendan, para todos los efectos legales, radicados directamente en el patrimonio del contribuyente en Chile, ello siempre que disuelvan tales sociedades o entidades o dejen sin efecto los encargos fiduciarios</w:t>
      </w:r>
      <w:r w:rsidR="00E60C2C" w:rsidRPr="00E07E94">
        <w:rPr>
          <w:rFonts w:ascii="Courier New" w:hAnsi="Courier New" w:cs="Courier New"/>
          <w:spacing w:val="2"/>
          <w:szCs w:val="24"/>
        </w:rPr>
        <w:t>. Será</w:t>
      </w:r>
      <w:r w:rsidRPr="00E07E94">
        <w:rPr>
          <w:rFonts w:ascii="Courier New" w:hAnsi="Courier New" w:cs="Courier New"/>
          <w:spacing w:val="2"/>
          <w:szCs w:val="24"/>
        </w:rPr>
        <w:t xml:space="preserve"> título suficiente para efectos del registro o inscripción, según corresponda, de tales bienes a su nombre, la presente ley. </w:t>
      </w:r>
    </w:p>
    <w:p w14:paraId="3BF8380E"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C8B556A" w14:textId="7C0A26DE"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Para estos efectos el contribuyente deberá acreditar ante quien corresponda que los bienes o rentas a registrar o inscribir han sido materia de la declaración y se ha pagado a su respecto el impuesto que contempla esta ley. </w:t>
      </w:r>
    </w:p>
    <w:p w14:paraId="4858A5AA"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0BD842A7" w14:textId="6FAFDB04"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En estos casos la radicación de estos bienes en el patrimonio del contribuyente no se considerará una enajenación, sino que una reorganización de</w:t>
      </w:r>
      <w:r w:rsidR="002E7E2F" w:rsidRPr="00E07E94">
        <w:rPr>
          <w:rFonts w:ascii="Courier New" w:hAnsi="Courier New" w:cs="Courier New"/>
          <w:spacing w:val="2"/>
          <w:szCs w:val="24"/>
        </w:rPr>
        <w:t xml:space="preserve"> él</w:t>
      </w:r>
      <w:r w:rsidRPr="00E07E94">
        <w:rPr>
          <w:rFonts w:ascii="Courier New" w:hAnsi="Courier New" w:cs="Courier New"/>
          <w:spacing w:val="2"/>
          <w:szCs w:val="24"/>
        </w:rPr>
        <w:t xml:space="preserve">, siempre que los activos se registren de acuerdo al valor que haya quedado afecto a la declaración y pago del impuesto que contempla este artículo, caso en el cual el Servicio de Impuestos Internos no podrá ejercer las facultades que establece el artículo 64 del Código Tributario, salvo para el caso de determinar el valor de tales bienes para efectos de la aplicación del impuesto único a que se refiere el presente artículo. </w:t>
      </w:r>
    </w:p>
    <w:p w14:paraId="0281B69F"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45479CD8" w14:textId="48721C98"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15. Vencido el plazo para presentar la declaración y pagar el impuesto que establece este artículo no se podrá efectuar una nueva declaración en los términos del artículo 36 bis del Código Tributario, ni corregir, rectificar, complementar o enmendar la presentada originalmente. </w:t>
      </w:r>
    </w:p>
    <w:p w14:paraId="6758F551"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5AC81604" w14:textId="5CBFBBAC"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16. Para los efectos de lo dispuesto en el artículo 97 N°4 del Código Tributario se considerará como una circunstancia agravante para la aplicación de la pena, el hecho de que el contribuyente no se haya acogido al régimen establecido en este artículo. </w:t>
      </w:r>
    </w:p>
    <w:p w14:paraId="49017F61"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5980839A" w14:textId="428FA820"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17. De las medidas antilavado de activos y prevención del financiamiento del terrorismo. </w:t>
      </w:r>
    </w:p>
    <w:p w14:paraId="3492F030" w14:textId="77777777" w:rsidR="00BF661B" w:rsidRPr="00E07E94" w:rsidRDefault="00BF661B" w:rsidP="002E7E2F">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Lo dispuesto en el presente artículo en ningún caso eximirá del cumplimiento de las obligaciones impuestas por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19.913 y demás normas dictadas en materia de prevención de lavado de activos y financiamiento del terrorismo. Los sujetos obligados por dicha ley deberán coordinar e implementar sistemas y medidas de detección y análisis antilavado de las operaciones que se lleven a cabo en virtud del presente sistema, tendientes a identificar de manera eficiente la declaración o internación de bienes y rentas que puedan provenir de alguno de los delitos establecidos en los artículos 27 y 28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19.913. </w:t>
      </w:r>
    </w:p>
    <w:p w14:paraId="0415234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39F80DDA" w14:textId="21EF200C" w:rsidR="00BF661B" w:rsidRPr="00E07E94" w:rsidRDefault="00BF661B" w:rsidP="00B969D5">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El Servicio de Impuestos Internos deberá reportar a la Unidad de Análisis Financiero las operaciones que estimen como sospechosas </w:t>
      </w:r>
      <w:proofErr w:type="gramStart"/>
      <w:r w:rsidRPr="00E07E94">
        <w:rPr>
          <w:rFonts w:ascii="Courier New" w:hAnsi="Courier New" w:cs="Courier New"/>
          <w:spacing w:val="2"/>
          <w:szCs w:val="24"/>
        </w:rPr>
        <w:t>de acuerdo a</w:t>
      </w:r>
      <w:proofErr w:type="gramEnd"/>
      <w:r w:rsidRPr="00E07E94">
        <w:rPr>
          <w:rFonts w:ascii="Courier New" w:hAnsi="Courier New" w:cs="Courier New"/>
          <w:spacing w:val="2"/>
          <w:szCs w:val="24"/>
        </w:rPr>
        <w:t xml:space="preserve"> lo establecido en el artículo 3°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19.913. Asimismo, la Unidad de Análisis Financiero</w:t>
      </w:r>
      <w:r w:rsidR="00B969D5" w:rsidRPr="00E07E94">
        <w:rPr>
          <w:rFonts w:ascii="Courier New" w:hAnsi="Courier New" w:cs="Courier New"/>
          <w:spacing w:val="2"/>
          <w:szCs w:val="24"/>
        </w:rPr>
        <w:t>,</w:t>
      </w:r>
      <w:r w:rsidRPr="00E07E94">
        <w:rPr>
          <w:rFonts w:ascii="Courier New" w:hAnsi="Courier New" w:cs="Courier New"/>
          <w:spacing w:val="2"/>
          <w:szCs w:val="24"/>
        </w:rPr>
        <w:t xml:space="preserve"> </w:t>
      </w:r>
      <w:r w:rsidR="00B969D5" w:rsidRPr="00E07E94">
        <w:rPr>
          <w:rFonts w:ascii="Courier New" w:hAnsi="Courier New" w:cs="Courier New"/>
          <w:spacing w:val="2"/>
          <w:szCs w:val="24"/>
        </w:rPr>
        <w:t xml:space="preserve">previa solicitud, tendrá acceso permanente y directo </w:t>
      </w:r>
      <w:r w:rsidRPr="00E07E94">
        <w:rPr>
          <w:rFonts w:ascii="Courier New" w:hAnsi="Courier New" w:cs="Courier New"/>
          <w:spacing w:val="2"/>
          <w:szCs w:val="24"/>
        </w:rPr>
        <w:t xml:space="preserve">para el debido cumplimiento de sus funciones legales a toda la información recabada por las instituciones públicas referidas, respecto de los bienes y rentas declaradas por los contribuyentes conforme a este artículo, sin restricciones de ningún tipo, inclusive si ésta está sujeta a secreto o reserva. El Servicio de Impuestos Internos deberá implementar controles sobre la identificación de los contribuyentes que se acojan al sistema </w:t>
      </w:r>
      <w:proofErr w:type="gramStart"/>
      <w:r w:rsidRPr="00E07E94">
        <w:rPr>
          <w:rFonts w:ascii="Courier New" w:hAnsi="Courier New" w:cs="Courier New"/>
          <w:spacing w:val="2"/>
          <w:szCs w:val="24"/>
        </w:rPr>
        <w:t>de acuerdo a</w:t>
      </w:r>
      <w:proofErr w:type="gramEnd"/>
      <w:r w:rsidRPr="00E07E94">
        <w:rPr>
          <w:rFonts w:ascii="Courier New" w:hAnsi="Courier New" w:cs="Courier New"/>
          <w:spacing w:val="2"/>
          <w:szCs w:val="24"/>
        </w:rPr>
        <w:t xml:space="preserve"> los estándares que establece el Grupo de Acción Financiera en sus Recomendaciones Antilavado y Contra el Financiamiento del Terrorismo del GAFI, de acuerdo a lo que solicite expresamente la Unidad de Análisis Financiero. Por su parte, el Banco Central de Chile proporcionará los antecedentes que le soliciten la Unidad de Análisis Financiero o el Ministerio Público, </w:t>
      </w:r>
      <w:proofErr w:type="gramStart"/>
      <w:r w:rsidRPr="00E07E94">
        <w:rPr>
          <w:rFonts w:ascii="Courier New" w:hAnsi="Courier New" w:cs="Courier New"/>
          <w:spacing w:val="2"/>
          <w:szCs w:val="24"/>
        </w:rPr>
        <w:t>de acuerdo a</w:t>
      </w:r>
      <w:proofErr w:type="gramEnd"/>
      <w:r w:rsidRPr="00E07E94">
        <w:rPr>
          <w:rFonts w:ascii="Courier New" w:hAnsi="Courier New" w:cs="Courier New"/>
          <w:spacing w:val="2"/>
          <w:szCs w:val="24"/>
        </w:rPr>
        <w:t xml:space="preserve"> lo dispuesto en el artículo 66 de la ley orgánica constitucional que lo rige. </w:t>
      </w:r>
    </w:p>
    <w:p w14:paraId="7C38259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1079B1B" w14:textId="6A1B64F0" w:rsidR="00BF661B" w:rsidRPr="00E07E94" w:rsidRDefault="00BF661B" w:rsidP="00054C8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Se conformará una comisión de coordinación y supervisión para asegurar el cumplimiento efectivo de las medidas antilavado de activos establecidas en el presente artículo y en la normativa relacionada que se emita por las referidas instituciones, la que se constituirá y funcionará por el tiempo necesario para cumplir con las disposiciones de este artículo, conforme lo determinen en conjunto el Servicio de Impuestos Internos y la Unidad de análisis financiero. En ella participarán el Servicio y Unidad referidos y cualquiera otra institución pública que se considere relevante para este propósito. Los bancos que intervengan en las operaciones que se acojan al sistema que establece este artículo deberán establecer mecanismos de prevención de lavado de activos y financiamiento al terrorismo, con los controles para identificar debidamente a los contribuyentes que deseen ingresar activos de acuerdo a los estándares de debido conocimiento de clientes del GAFI, solicitar una declaración de origen de los fondos y requerir la identificación plena de los beneficiarios finales conforme a las reglas de este artículo. </w:t>
      </w:r>
    </w:p>
    <w:p w14:paraId="632D40C9" w14:textId="77777777" w:rsidR="00D85BA4" w:rsidRPr="00E07E94" w:rsidRDefault="00D85BA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BD60E95" w14:textId="14AD32A6" w:rsidR="00BF661B" w:rsidRPr="00E07E94" w:rsidRDefault="00BF661B" w:rsidP="00D85BA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Los bancos deberán reportar a la Unidad de Análisis Financiero cualquier operación sospechosa que detecten en el análisis de la información proporcionada por los contribuyentes, </w:t>
      </w:r>
      <w:proofErr w:type="gramStart"/>
      <w:r w:rsidRPr="00E07E94">
        <w:rPr>
          <w:rFonts w:ascii="Courier New" w:hAnsi="Courier New" w:cs="Courier New"/>
          <w:spacing w:val="2"/>
          <w:szCs w:val="24"/>
        </w:rPr>
        <w:t>de acuerdo a</w:t>
      </w:r>
      <w:proofErr w:type="gramEnd"/>
      <w:r w:rsidRPr="00E07E94">
        <w:rPr>
          <w:rFonts w:ascii="Courier New" w:hAnsi="Courier New" w:cs="Courier New"/>
          <w:spacing w:val="2"/>
          <w:szCs w:val="24"/>
        </w:rPr>
        <w:t xml:space="preserve"> lo establecido en el artículo 3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19.913 y en las circulares emitidas por dicha Unidad al efecto. </w:t>
      </w:r>
    </w:p>
    <w:p w14:paraId="0DFA57A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580250E7" w14:textId="77777777" w:rsidR="00BF661B" w:rsidRPr="00E07E94" w:rsidRDefault="00BF661B" w:rsidP="00D85BA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Los documentos o declaraciones emitidas por las autoridades competentes en el marco del presente sistema de declaración no pueden ser considerados como declaraciones oficiales de que los activos, rentas o fondos declarados o ingresados son de origen lícito. </w:t>
      </w:r>
    </w:p>
    <w:p w14:paraId="0D6B82C1" w14:textId="77777777" w:rsidR="00AF09C4" w:rsidRPr="00E07E94" w:rsidRDefault="00AF09C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BE68B93" w14:textId="5AA8810C" w:rsidR="00BF661B" w:rsidRPr="00E07E94" w:rsidRDefault="00BF661B" w:rsidP="00AF09C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Los contribuyentes que ingresen activos conforme al presente sistema sólo podrán hacerlo en caso de que ellos provengan de países que cuenten con normativa antilavado que aplique las Recomendaciones del GAFI y cuyas Unidades de Inteligencia Financiera pertenezcan al Grupo Egmont. </w:t>
      </w:r>
    </w:p>
    <w:p w14:paraId="0685888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0FD2C528" w14:textId="77777777" w:rsidR="00AF09C4" w:rsidRPr="00E07E94" w:rsidRDefault="00AF09C4"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BD476B1" w14:textId="12234271" w:rsidR="00BF661B" w:rsidRPr="00E07E94" w:rsidRDefault="00BF661B" w:rsidP="00AF09C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r w:rsidR="00AF09C4" w:rsidRPr="00E07E94">
        <w:rPr>
          <w:rFonts w:ascii="Courier New" w:hAnsi="Courier New" w:cs="Courier New"/>
          <w:spacing w:val="2"/>
          <w:szCs w:val="24"/>
        </w:rPr>
        <w:t>d</w:t>
      </w:r>
      <w:r w:rsidR="008C5CF0" w:rsidRPr="00E07E94">
        <w:rPr>
          <w:rFonts w:ascii="Courier New" w:hAnsi="Courier New" w:cs="Courier New"/>
          <w:spacing w:val="2"/>
          <w:szCs w:val="24"/>
        </w:rPr>
        <w:t>e</w:t>
      </w:r>
      <w:r w:rsidR="00AF09C4" w:rsidRPr="00E07E94">
        <w:rPr>
          <w:rFonts w:ascii="Courier New" w:hAnsi="Courier New" w:cs="Courier New"/>
          <w:spacing w:val="2"/>
          <w:szCs w:val="24"/>
        </w:rPr>
        <w:t>cimo</w:t>
      </w:r>
      <w:r w:rsidRPr="00E07E94">
        <w:rPr>
          <w:rFonts w:ascii="Courier New" w:hAnsi="Courier New" w:cs="Courier New"/>
          <w:spacing w:val="2"/>
          <w:szCs w:val="24"/>
        </w:rPr>
        <w:t>tercero.- Los contribuyentes que a la entrada en vigencia de la presente ley mant</w:t>
      </w:r>
      <w:r w:rsidR="00AF09C4" w:rsidRPr="00E07E94">
        <w:rPr>
          <w:rFonts w:ascii="Courier New" w:hAnsi="Courier New" w:cs="Courier New"/>
          <w:spacing w:val="2"/>
          <w:szCs w:val="24"/>
        </w:rPr>
        <w:t>engan</w:t>
      </w:r>
      <w:r w:rsidRPr="00E07E94">
        <w:rPr>
          <w:rFonts w:ascii="Courier New" w:hAnsi="Courier New" w:cs="Courier New"/>
          <w:spacing w:val="2"/>
          <w:szCs w:val="24"/>
        </w:rPr>
        <w:t xml:space="preserve"> gestiones judiciales pendientes por reclamos de giros o liquidaciones de tributos ante Tribunales Tributarios y Aduaneros, Cortes de Apelaciones o Corte Suprema, por una única </w:t>
      </w:r>
      <w:r w:rsidR="00B11927" w:rsidRPr="00E07E94">
        <w:rPr>
          <w:rFonts w:ascii="Courier New" w:hAnsi="Courier New" w:cs="Courier New"/>
          <w:spacing w:val="2"/>
          <w:szCs w:val="24"/>
        </w:rPr>
        <w:t xml:space="preserve">vez </w:t>
      </w:r>
      <w:r w:rsidRPr="00E07E94">
        <w:rPr>
          <w:rFonts w:ascii="Courier New" w:hAnsi="Courier New" w:cs="Courier New"/>
          <w:spacing w:val="2"/>
          <w:szCs w:val="24"/>
        </w:rPr>
        <w:t xml:space="preserve">entre el primer día del mes siguiente al de publicación de la presente ley y el 30 de noviembre de 2024, podrán poner término a dichas gestiones judiciales siempre que se hayan iniciado antes del 1 de enero de 2024, sobre la base que, reconociendo la deuda tributaria debidamente reajustada, se les conceda una condonación total de intereses y multas por parte del Servicio de Impuestos Internos. </w:t>
      </w:r>
    </w:p>
    <w:p w14:paraId="30DA4C9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41B983CA" w14:textId="77777777" w:rsidR="00BF661B" w:rsidRPr="00E07E94" w:rsidRDefault="00BF661B" w:rsidP="00B1192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Para tal efecto, los contribuyentes se sujetarán a las siguientes reglas: </w:t>
      </w:r>
    </w:p>
    <w:p w14:paraId="2F310970" w14:textId="0AE8366F" w:rsidR="00BF661B" w:rsidRPr="00E07E94" w:rsidRDefault="00BF661B" w:rsidP="00B11927">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 Los contribuyentes deberán presentar una solicitud al Servicio de Impuestos Internos a través de su sitio web u otros medios electrónicos, </w:t>
      </w:r>
      <w:r w:rsidR="001A0A01" w:rsidRPr="00E07E94">
        <w:rPr>
          <w:rFonts w:ascii="Courier New" w:hAnsi="Courier New" w:cs="Courier New"/>
          <w:spacing w:val="2"/>
          <w:szCs w:val="24"/>
        </w:rPr>
        <w:t xml:space="preserve">acompañar </w:t>
      </w:r>
      <w:r w:rsidRPr="00E07E94">
        <w:rPr>
          <w:rFonts w:ascii="Courier New" w:hAnsi="Courier New" w:cs="Courier New"/>
          <w:spacing w:val="2"/>
          <w:szCs w:val="24"/>
        </w:rPr>
        <w:t>los antecedentes y ofrec</w:t>
      </w:r>
      <w:r w:rsidR="001A0A01" w:rsidRPr="00E07E94">
        <w:rPr>
          <w:rFonts w:ascii="Courier New" w:hAnsi="Courier New" w:cs="Courier New"/>
          <w:spacing w:val="2"/>
          <w:szCs w:val="24"/>
        </w:rPr>
        <w:t>er</w:t>
      </w:r>
      <w:r w:rsidRPr="00E07E94">
        <w:rPr>
          <w:rFonts w:ascii="Courier New" w:hAnsi="Courier New" w:cs="Courier New"/>
          <w:spacing w:val="2"/>
          <w:szCs w:val="24"/>
        </w:rPr>
        <w:t xml:space="preserve"> caución suficiente del pago de la deuda tributaria, de conformidad a la resolución a que se refiere el número 5 siguiente. </w:t>
      </w:r>
    </w:p>
    <w:p w14:paraId="0743E44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529A5D46" w14:textId="097D0689" w:rsidR="00BF661B" w:rsidRPr="00E07E94" w:rsidRDefault="00BF661B" w:rsidP="001A0A01">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2. Con el solo mérito del comprobante de ingreso de la solicitud el contribuyente podrá concurrir ante el tribunal que esté conociendo de la gestión judicial pendiente para que suspenda el procedimiento mientras el Servicio de Impuestos Internos no resuelva conforme al número 3 siguiente. </w:t>
      </w:r>
    </w:p>
    <w:p w14:paraId="06F9379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21D5C085" w14:textId="061870DE" w:rsidR="00BF661B" w:rsidRPr="00E07E94" w:rsidRDefault="00BF661B" w:rsidP="001A0A01">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E07E94">
        <w:rPr>
          <w:rFonts w:ascii="Courier New" w:hAnsi="Courier New" w:cs="Courier New"/>
          <w:spacing w:val="2"/>
          <w:szCs w:val="24"/>
        </w:rPr>
        <w:t xml:space="preserve">3. Dentro del plazo de tres meses contados desde la fecha de presentación de la solicitud el Servicio de Impuestos Internos revisará el cumplimiento formal de los requisitos establecidos en el presente artículo y la suficiencia de la caución ofrecida. Una vez verificados dichos requisitos, dictará una resolución, la que será ingresada al tribunal que esté conociendo de la gestión judicial pendiente. Una vez ingresada la resolución por parte del Servicio de Impuestos Internos, rendida la caución por el contribuyente y ratificada ante el tribunal, se levantará un acta dentro de quinto día, la que pondrá término a las gestiones judiciales que corresponda, </w:t>
      </w:r>
      <w:r w:rsidR="00DB0B15" w:rsidRPr="00E07E94">
        <w:rPr>
          <w:rFonts w:ascii="Courier New" w:hAnsi="Courier New" w:cs="Courier New"/>
          <w:spacing w:val="2"/>
          <w:szCs w:val="24"/>
        </w:rPr>
        <w:t>y se considerará</w:t>
      </w:r>
      <w:r w:rsidRPr="00E07E94">
        <w:rPr>
          <w:rFonts w:ascii="Courier New" w:hAnsi="Courier New" w:cs="Courier New"/>
          <w:spacing w:val="2"/>
          <w:szCs w:val="24"/>
        </w:rPr>
        <w:t xml:space="preserve"> como sentencia ejecutoriada para todos los efectos legales.  </w:t>
      </w:r>
    </w:p>
    <w:p w14:paraId="2047780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70D53401" w14:textId="280ECF34" w:rsidR="00BF661B" w:rsidRPr="00E07E94" w:rsidRDefault="00BF661B" w:rsidP="00457F40">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4. Si el fallo de primera instancia o de apelación, ha</w:t>
      </w:r>
      <w:r w:rsidR="00457F40" w:rsidRPr="00E07E94">
        <w:rPr>
          <w:rFonts w:ascii="Courier New" w:hAnsi="Courier New" w:cs="Courier New"/>
          <w:spacing w:val="2"/>
          <w:szCs w:val="24"/>
        </w:rPr>
        <w:t xml:space="preserve"> </w:t>
      </w:r>
      <w:r w:rsidRPr="00E07E94">
        <w:rPr>
          <w:rFonts w:ascii="Courier New" w:hAnsi="Courier New" w:cs="Courier New"/>
          <w:spacing w:val="2"/>
          <w:szCs w:val="24"/>
        </w:rPr>
        <w:t xml:space="preserve">sido parcialmente favorable al reclamo, el contribuyente podrá acogerse a lo dispuesto en este artículo sobre la parte del fallo de primera instancia o apelación, según corresponda, que no le fue favorable, reconociendo y pagando la deuda tributaria correspondiente a esa parte, y concediéndosele la condonación del total de los intereses y multas que </w:t>
      </w:r>
      <w:r w:rsidR="000D5716" w:rsidRPr="00E07E94">
        <w:rPr>
          <w:rFonts w:ascii="Courier New" w:hAnsi="Courier New" w:cs="Courier New"/>
          <w:spacing w:val="2"/>
          <w:szCs w:val="24"/>
        </w:rPr>
        <w:t xml:space="preserve">a ella </w:t>
      </w:r>
      <w:r w:rsidRPr="00E07E94">
        <w:rPr>
          <w:rFonts w:ascii="Courier New" w:hAnsi="Courier New" w:cs="Courier New"/>
          <w:spacing w:val="2"/>
          <w:szCs w:val="24"/>
        </w:rPr>
        <w:t xml:space="preserve">corresponda. Respecto de la parte del fallo que fue favorable al interés del contribuyente, una vez presentada la solicitud y dentro del proceso de revisión formal de los requisitos de procedencia, el Servicio de Impuestos Internos evaluará si corresponde poner término al juicio por esta vía teniendo presente los argumentos vertidos y las expectativas de ganancia o pérdida en el juicio.  </w:t>
      </w:r>
    </w:p>
    <w:p w14:paraId="3E390DC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2DD2C8F0" w14:textId="77777777" w:rsidR="00BF661B" w:rsidRPr="00E07E94" w:rsidRDefault="00BF661B" w:rsidP="00401D9B">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5. El Servicio de Impuestos Internos, por resolución fundada, regulará el procedimiento administrativo a que se refiere el presente artículo, así como la forma y plazo en que se deba ofrecer caución suficiente.  </w:t>
      </w:r>
    </w:p>
    <w:p w14:paraId="0A736EC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096D04F0" w14:textId="77777777" w:rsidR="00BF661B" w:rsidRPr="00E07E94" w:rsidRDefault="00BF661B" w:rsidP="00401D9B">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6. El cobro de la deuda que se gire por el Servicio de Impuestos Internos de conformidad con este artículo podrá acogerse a las facilidades que establece el artículo 192 del Código Tributario en los términos que dicha norma señala.  </w:t>
      </w:r>
    </w:p>
    <w:p w14:paraId="3663135A"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11EA24F6" w14:textId="77777777" w:rsidR="00BF661B" w:rsidRPr="00E07E94" w:rsidRDefault="00BF661B" w:rsidP="00401D9B">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7. El Servicio de Impuestos Internos publicará en su sitio web, la nómina de los juicios que se haya puesto término conforme a este artículo, identificados por su número de rol y parte reclamante.  </w:t>
      </w:r>
    </w:p>
    <w:p w14:paraId="5E98ACDC"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222C564E" w14:textId="77777777" w:rsidR="00BF661B" w:rsidRPr="00E07E94" w:rsidRDefault="00BF661B" w:rsidP="00500B7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Lo dispuesto en los números anteriores no será aplicable respecto de hechos en relación con los cuales el Servicio de Impuestos Internos haya ejercido acción penal, salvo cuando se haya decretado sobreseimiento o absolución respecto del contribuyente; cuente con un acuerdo reparatorio o suspensión condicional del procedimiento, ambos cumplidos; o, finalmente, cuando exista en la respectiva carpeta una decisión de no perseverar en la investigación por parte del Ministerio Público. Asimismo, no se aplicará respecto de los reclamos de liquidaciones o giros de impuesto por parte del Servicio de Impuestos Internos que se relacionen con los hechos conocidos en juicios a que se refiere el artículo 160 bis del Código Tributario. En caso de haberse denegado una solicitud por alguna de las causales que contempla este numeral, el contribuyente podrá reiterarla, cumpliendo los demás requisitos, si resulta sobreseído, absuelto, o cuenta con acuerdo reparatorio, suspensión condicional o la decisión de no perseverar la investigación verificadas una vez vencido el plazo a que se refiere el inciso primero de este artículo.</w:t>
      </w:r>
    </w:p>
    <w:p w14:paraId="19F7B4C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B56BE8F" w14:textId="77777777" w:rsidR="008C5CF0" w:rsidRPr="00E07E94" w:rsidRDefault="008C5CF0"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EDEB984" w14:textId="617C60B2" w:rsidR="00BF661B" w:rsidRPr="00E07E94" w:rsidRDefault="00BF661B" w:rsidP="008C5CF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decimocuarto.-</w:t>
      </w:r>
      <w:proofErr w:type="gramEnd"/>
      <w:r w:rsidRPr="00E07E94">
        <w:rPr>
          <w:rFonts w:ascii="Courier New" w:hAnsi="Courier New" w:cs="Courier New"/>
          <w:spacing w:val="2"/>
          <w:szCs w:val="24"/>
        </w:rPr>
        <w:t xml:space="preserve"> Desde la fecha de publicación de esta ley en el Diario Oficial y hasta el 31 de octubre de 2024, excepcionalmente el Servicio de Tesorerías deberá otorgar facilidades de hasta cuarenta y ocho meses</w:t>
      </w:r>
      <w:r w:rsidR="00EE2096" w:rsidRPr="00E07E94">
        <w:rPr>
          <w:rFonts w:ascii="Courier New" w:hAnsi="Courier New" w:cs="Courier New"/>
          <w:spacing w:val="2"/>
          <w:szCs w:val="24"/>
        </w:rPr>
        <w:t>,</w:t>
      </w:r>
      <w:r w:rsidRPr="00E07E94">
        <w:rPr>
          <w:rFonts w:ascii="Courier New" w:hAnsi="Courier New" w:cs="Courier New"/>
          <w:spacing w:val="2"/>
          <w:szCs w:val="24"/>
        </w:rPr>
        <w:t xml:space="preserve"> para el pago en cuotas periódicas, mensuales y sucesivas, de los impuestos adeudados o multas por incumplimientos administrativos, vencidos hasta el 31 de diciembre de 2023, conforme a lo establecido en el artículo 192 del Código Tributario. A la fecha de suscripción del respectivo convenio el Servicio de Tesorerías condonará la totalidad de los intereses y sanciones por la mora en el pago de los impuestos respectivos, beneficio al que también podrán acceder aquellos contribuyentes que paguen al contado. Asimismo, dichos convenios no generarán intereses y multas mientras el deudor se encuentre cumpliendo y mantenga vigente su convenio de pago. En el caso de aquellos contribuyentes que suscriban un convenio que contemple al menos un impuesto vencido entre el 31 de octubre de 2019 y el 30 de junio de 2022, no se exigirá pago mínimo inicial.</w:t>
      </w:r>
    </w:p>
    <w:p w14:paraId="517FCF8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4927F7" w14:textId="77777777" w:rsidR="00BF661B" w:rsidRPr="00E07E94" w:rsidRDefault="00BF661B" w:rsidP="00EE209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Servicio de Tesorerías regulará, mediante instrucciones internas, las reglas generales y uniformes para la aplicación de los beneficios establecidos en este artículo, y las situaciones excepcionales en que éstas no procederán por razones fundadas.</w:t>
      </w:r>
    </w:p>
    <w:p w14:paraId="248EF1D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4424D14" w14:textId="77777777" w:rsidR="00EE2096" w:rsidRPr="00E07E94" w:rsidRDefault="00EE2096"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AE1A1E6" w14:textId="7B78A9EC" w:rsidR="00BF661B" w:rsidRPr="00E07E94" w:rsidRDefault="00BF661B" w:rsidP="00EE2096">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decimoquinto.-</w:t>
      </w:r>
      <w:proofErr w:type="gramEnd"/>
      <w:r w:rsidRPr="00E07E94">
        <w:rPr>
          <w:rFonts w:ascii="Courier New" w:hAnsi="Courier New" w:cs="Courier New"/>
          <w:spacing w:val="2"/>
          <w:szCs w:val="24"/>
        </w:rPr>
        <w:t xml:space="preserve"> El Tesorero General de la República declarará de oficio, dentro de los 180 días siguientes a la fecha de la publicación de la presente ley, la prescripción de las acciones de cobro del Fisco respecto al saldo vigente a dicha fecha, de los tributos, multas, créditos fiscales y sus recargos legales, excluido el impuesto territorial, girados o emitidos hasta el 31 de diciembre de 2013. Para estos efectos, se considerará que cualquier interrupción o suspensión de la prescripción de la acción de cobro no produjo el efecto de interrumpir ni suspender el cómputo del plazo. La facultad se ejercerá mediante normas o criterios de general aplicación que el Tesorero General determinará mediante resolución.</w:t>
      </w:r>
    </w:p>
    <w:p w14:paraId="5D0CBCA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46621B7" w14:textId="77777777" w:rsidR="00EE2096" w:rsidRPr="00E07E94" w:rsidRDefault="00EE2096"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CAD8903" w14:textId="5F1BB11A" w:rsidR="00BF661B" w:rsidRPr="00E07E94" w:rsidRDefault="00BF661B" w:rsidP="00EE209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decimosexto.-</w:t>
      </w:r>
      <w:proofErr w:type="gramEnd"/>
      <w:r w:rsidRPr="00E07E94">
        <w:rPr>
          <w:rFonts w:ascii="Courier New" w:hAnsi="Courier New" w:cs="Courier New"/>
          <w:spacing w:val="2"/>
          <w:szCs w:val="24"/>
        </w:rPr>
        <w:t xml:space="preserve"> El Director Nacional del Servicio de Impuestos Internos, mediante resolución, establecerá las normas complementarias orientadas a asegurar la objetividad, transparencia, no discriminación, calidad técnica de los concursos de asignación de funciones de jefaturas.</w:t>
      </w:r>
    </w:p>
    <w:p w14:paraId="386E231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 xml:space="preserve"> </w:t>
      </w:r>
    </w:p>
    <w:p w14:paraId="7E9C84B0" w14:textId="77777777" w:rsidR="009B59EA" w:rsidRPr="00E07E94" w:rsidRDefault="009B59EA"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44EB84" w14:textId="1494D30F" w:rsidR="00BF661B" w:rsidRPr="00E07E94" w:rsidRDefault="00BF661B" w:rsidP="009B59E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decimoséptimo.-</w:t>
      </w:r>
      <w:proofErr w:type="gramEnd"/>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Facúltase</w:t>
      </w:r>
      <w:proofErr w:type="spellEnd"/>
      <w:r w:rsidRPr="00E07E94">
        <w:rPr>
          <w:rFonts w:ascii="Courier New" w:hAnsi="Courier New" w:cs="Courier New"/>
          <w:spacing w:val="2"/>
          <w:szCs w:val="24"/>
        </w:rPr>
        <w:t xml:space="preserve"> al Presidente de la República para que dentro del plazo de 180 días contado de la fecha de publicación de esta ley, mediante uno o más decretos con fuerza de ley, expedidos a través del Ministerio de Hacienda, modifique las plantas de personal del Servicio de Impuestos Internos. En el ejercicio de esta facultad podrá crear, suprimir y transformar cargos. También podrá establecer la gradualidad en que se realizarán dichas modificaciones y oportunidad en que podrán comenzar a proveerse. Además, podrá establecer la fecha de </w:t>
      </w:r>
      <w:proofErr w:type="gramStart"/>
      <w:r w:rsidRPr="00E07E94">
        <w:rPr>
          <w:rFonts w:ascii="Courier New" w:hAnsi="Courier New" w:cs="Courier New"/>
          <w:spacing w:val="2"/>
          <w:szCs w:val="24"/>
        </w:rPr>
        <w:t>entrada en vigencia</w:t>
      </w:r>
      <w:proofErr w:type="gramEnd"/>
      <w:r w:rsidRPr="00E07E94">
        <w:rPr>
          <w:rFonts w:ascii="Courier New" w:hAnsi="Courier New" w:cs="Courier New"/>
          <w:spacing w:val="2"/>
          <w:szCs w:val="24"/>
        </w:rPr>
        <w:t xml:space="preserve"> de las modificaciones a las plantas antes indicadas. Los cargos antes señalados se proveerán </w:t>
      </w:r>
      <w:r w:rsidR="00147E0A" w:rsidRPr="00E07E94">
        <w:rPr>
          <w:rFonts w:ascii="Courier New" w:hAnsi="Courier New" w:cs="Courier New"/>
          <w:spacing w:val="2"/>
          <w:szCs w:val="24"/>
        </w:rPr>
        <w:t>de acuerdo con</w:t>
      </w:r>
      <w:r w:rsidRPr="00E07E94">
        <w:rPr>
          <w:rFonts w:ascii="Courier New" w:hAnsi="Courier New" w:cs="Courier New"/>
          <w:spacing w:val="2"/>
          <w:szCs w:val="24"/>
        </w:rPr>
        <w:t xml:space="preserve"> los incisos siguientes. También, en el ejercicio de esta facultad, determinará los cargos vacantes de la planta vigente que se podrán proveer </w:t>
      </w:r>
      <w:proofErr w:type="gramStart"/>
      <w:r w:rsidRPr="00E07E94">
        <w:rPr>
          <w:rFonts w:ascii="Courier New" w:hAnsi="Courier New" w:cs="Courier New"/>
          <w:spacing w:val="2"/>
          <w:szCs w:val="24"/>
        </w:rPr>
        <w:t>de acuerdo a</w:t>
      </w:r>
      <w:proofErr w:type="gramEnd"/>
      <w:r w:rsidRPr="00E07E94">
        <w:rPr>
          <w:rFonts w:ascii="Courier New" w:hAnsi="Courier New" w:cs="Courier New"/>
          <w:spacing w:val="2"/>
          <w:szCs w:val="24"/>
        </w:rPr>
        <w:t xml:space="preserve"> los incisos siguientes y fijar la gradualidad para su provisión.</w:t>
      </w:r>
    </w:p>
    <w:p w14:paraId="130C0FB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0C343D5" w14:textId="362695FF" w:rsidR="00BF661B" w:rsidRPr="00E07E94" w:rsidRDefault="00BF661B" w:rsidP="00147E0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provisión de los cargos a que se refiere el inciso anterior en las plantas de profesionales, fiscalizadores, técnicos, administrativos y auxiliares se realizará mediante concurso interno de antecedentes. El decreto con fuerza de ley señalado en el inciso anterior podrá establecer las normas complementarias para los referidos concursos. Con todo, por aplicación de este artículo, los funcionarios podrán subir el máximo de grados que determine dicho decreto con fuerza de ley para cada estamento.</w:t>
      </w:r>
    </w:p>
    <w:p w14:paraId="6E0E1B3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E3803B3" w14:textId="77777777" w:rsidR="00BF661B" w:rsidRPr="00E07E94" w:rsidRDefault="00BF661B" w:rsidP="00147E0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los respectivos concursos internos de antecedentes podrán participar los funcionarios que cumplan con las siguientes condiciones: </w:t>
      </w:r>
    </w:p>
    <w:p w14:paraId="39CA55EE" w14:textId="77777777" w:rsidR="00BF661B" w:rsidRPr="00E07E94" w:rsidRDefault="00BF661B" w:rsidP="00147E0A">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a) Los funcionarios titulares de un cargo de la misma planta de la vacante a proveer, siempre que se encuentren nombrados en el grado inmediatamente inferior al de la vacante convocada y reúnan los requisitos exigidos para el desempeño del respectivo cargo. </w:t>
      </w:r>
    </w:p>
    <w:p w14:paraId="224F5A8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9501F44" w14:textId="141EE64A" w:rsidR="00BF661B" w:rsidRPr="00E07E94" w:rsidRDefault="00BF661B" w:rsidP="00147E0A">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b) Los funcionarios a contrata asimilado a la misma planta del cargo de la vacante a proveer, que tengan dicha calidad al 31 de diciembre de 2023 y siempre que: se encuentren calificados en lista Nº1, de Distinción, o lista Nº2, Buena, durante, a lo menos, los dos años previos al concurso y reúnan los requisitos exigidos para el desempeño del respectivo cargo. Los funcionarios a contrata asimilados a las plantas de fiscalizadores, técnicos, administrativos y </w:t>
      </w:r>
      <w:proofErr w:type="gramStart"/>
      <w:r w:rsidRPr="00E07E94">
        <w:rPr>
          <w:rFonts w:ascii="Courier New" w:hAnsi="Courier New" w:cs="Courier New"/>
          <w:spacing w:val="2"/>
          <w:szCs w:val="24"/>
        </w:rPr>
        <w:t>auxiliares,</w:t>
      </w:r>
      <w:proofErr w:type="gramEnd"/>
      <w:r w:rsidRPr="00E07E94">
        <w:rPr>
          <w:rFonts w:ascii="Courier New" w:hAnsi="Courier New" w:cs="Courier New"/>
          <w:spacing w:val="2"/>
          <w:szCs w:val="24"/>
        </w:rPr>
        <w:t xml:space="preserve"> solo podrán postular a los cargos vacantes del último grado de la planta a la cual se encuentren asimilados. Los funcionarios a contrata asimilados a la planta de profesionales solo podrán postular, como máximo, al mismo grado de la planta al que se encuentren asimilados al 31 de diciembre de 2023. </w:t>
      </w:r>
    </w:p>
    <w:p w14:paraId="71CC5F1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86840E8"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E07E94">
        <w:rPr>
          <w:rFonts w:ascii="Courier New" w:hAnsi="Courier New" w:cs="Courier New"/>
          <w:spacing w:val="2"/>
          <w:szCs w:val="24"/>
        </w:rPr>
        <w:t>En la convocatoria de los concursos, deberán considerarse, a lo menos, los factores de experiencia calificada y evaluación de desempeño. La institución los determinará previamente y establecerá la forma en que ellos serán ponderados, lo que deberá ser informado a los funcionarios en el llamado a concurso, el que deberá publicarse, a lo menos, en la página web de la institución.</w:t>
      </w:r>
    </w:p>
    <w:p w14:paraId="628ED86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D11A6C4" w14:textId="77777777" w:rsidR="00BF661B" w:rsidRPr="00E07E94" w:rsidRDefault="00BF661B" w:rsidP="00B813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La provisión de los cargos vacantes en las plantas de profesionales, técnicos, administrativos y </w:t>
      </w:r>
      <w:proofErr w:type="gramStart"/>
      <w:r w:rsidRPr="00E07E94">
        <w:rPr>
          <w:rFonts w:ascii="Courier New" w:hAnsi="Courier New" w:cs="Courier New"/>
          <w:spacing w:val="2"/>
          <w:szCs w:val="24"/>
        </w:rPr>
        <w:t>auxiliares,</w:t>
      </w:r>
      <w:proofErr w:type="gramEnd"/>
      <w:r w:rsidRPr="00E07E94">
        <w:rPr>
          <w:rFonts w:ascii="Courier New" w:hAnsi="Courier New" w:cs="Courier New"/>
          <w:spacing w:val="2"/>
          <w:szCs w:val="24"/>
        </w:rPr>
        <w:t xml:space="preserve"> se efectuará, en cada grado, en orden decreciente conforme al puntaje obtenido por los postulantes. En caso de producirse empate, los funcionarios serán designados conforme al resultado de la última calificación obtenida y, en el evento de mantenerse esta igualdad, decidirá el </w:t>
      </w:r>
      <w:proofErr w:type="gramStart"/>
      <w:r w:rsidRPr="00E07E94">
        <w:rPr>
          <w:rFonts w:ascii="Courier New" w:hAnsi="Courier New" w:cs="Courier New"/>
          <w:spacing w:val="2"/>
          <w:szCs w:val="24"/>
        </w:rPr>
        <w:t>Director Nacional</w:t>
      </w:r>
      <w:proofErr w:type="gramEnd"/>
      <w:r w:rsidRPr="00E07E94">
        <w:rPr>
          <w:rFonts w:ascii="Courier New" w:hAnsi="Courier New" w:cs="Courier New"/>
          <w:spacing w:val="2"/>
          <w:szCs w:val="24"/>
        </w:rPr>
        <w:t xml:space="preserve">. </w:t>
      </w:r>
    </w:p>
    <w:p w14:paraId="0406E317" w14:textId="77777777" w:rsidR="00E92F95" w:rsidRPr="00E07E94" w:rsidRDefault="00E92F95"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9376686" w14:textId="239E1E8E" w:rsidR="00BF661B" w:rsidRPr="00E07E94" w:rsidRDefault="00BF661B" w:rsidP="00E92F9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 provisión de los cargos vacantes de la planta de fiscalizadores se efectuará de conformidad a lo dispuesto en la letra e) del artículo 15 de la ley Nº18.834, sobre Estatuto Administrativo, cuyo texto refundido, coordinado y sistematizado fue fijado por el decreto con fuerza de ley Nº29, de 2004, del Ministerio de Hacienda.</w:t>
      </w:r>
    </w:p>
    <w:p w14:paraId="6D64FACB"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F62EF6" w14:textId="0978EA17" w:rsidR="00BF661B" w:rsidRPr="00E07E94" w:rsidRDefault="00BF661B" w:rsidP="00E92F95">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En lo no previsto en el presente artículo estos concursos se regularán, en lo que sea pertinente, por las normas del Párrafo 1º del Título II de la ley Nº18.834, sobre Estatuto Administrativo, cuyo texto refundido, coordinado y sistematizado fue fijado por el decreto con fuerza de ley Nº29, de 2004, del Ministerio de Hacienda.  </w:t>
      </w:r>
    </w:p>
    <w:p w14:paraId="60747EE3"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034BD67" w14:textId="77777777" w:rsidR="00BF661B" w:rsidRPr="00E07E94" w:rsidRDefault="00BF661B" w:rsidP="00D20F9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Las vacantes que se generen producto de la provisión de los cargos a que se refiere el inciso primero, se sujetarán igualmente a las normas de este artículo, y las demás normas que establezca el decreto con fuerza de ley a que se refiere el inciso primero.</w:t>
      </w:r>
    </w:p>
    <w:p w14:paraId="32530AAF"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6CDB590" w14:textId="77777777" w:rsidR="00BF661B" w:rsidRPr="00E07E94" w:rsidRDefault="00BF661B" w:rsidP="00D20F9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El nombramiento en los cargos provistos por los concursos internos a que se refiere este artículo regirá a partir de la fecha en que quede totalmente tramitado el acto administrativo que lo dispone.</w:t>
      </w:r>
    </w:p>
    <w:p w14:paraId="0CBB34ED"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EDACBAB" w14:textId="77777777" w:rsidR="00D20F9C" w:rsidRPr="00E07E94" w:rsidRDefault="00D20F9C"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4EA12E3" w14:textId="6021E1A8" w:rsidR="00BF661B" w:rsidRPr="00E07E94" w:rsidRDefault="00BF661B" w:rsidP="00D20F9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decimoctavo.-</w:t>
      </w:r>
      <w:proofErr w:type="gramEnd"/>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Facúltase</w:t>
      </w:r>
      <w:proofErr w:type="spellEnd"/>
      <w:r w:rsidRPr="00E07E94">
        <w:rPr>
          <w:rFonts w:ascii="Courier New" w:hAnsi="Courier New" w:cs="Courier New"/>
          <w:spacing w:val="2"/>
          <w:szCs w:val="24"/>
        </w:rPr>
        <w:t xml:space="preserve"> al Presidente de la República para que, dentro del plazo de un año contado de la fecha de publicación de esta ley, establezca mediante uno o más decretos con fuerza de ley, expedidos a través del Ministerio de Hacienda, las normas necesarias para regular las siguientes materias:</w:t>
      </w:r>
    </w:p>
    <w:p w14:paraId="22E3371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1C4BEFB"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 En el ejercicio de esta facultad, podrá modificar el monto del bono por experiencia calificada de apoyo a la gestión tributaria para el personal del Servicio de Impuestos Internos titular de cargos de las plantas de administrativos y de auxiliares, establecido en el artículo 7º de la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20.853. También podrá establecer la gradualidad en que las modificaciones antes indicadas se lleven a efecto. Asimismo, podrá establecer la fecha de </w:t>
      </w:r>
      <w:proofErr w:type="gramStart"/>
      <w:r w:rsidRPr="00E07E94">
        <w:rPr>
          <w:rFonts w:ascii="Courier New" w:hAnsi="Courier New" w:cs="Courier New"/>
          <w:spacing w:val="2"/>
          <w:szCs w:val="24"/>
        </w:rPr>
        <w:t>entrada en vigencia</w:t>
      </w:r>
      <w:proofErr w:type="gramEnd"/>
      <w:r w:rsidRPr="00E07E94">
        <w:rPr>
          <w:rFonts w:ascii="Courier New" w:hAnsi="Courier New" w:cs="Courier New"/>
          <w:spacing w:val="2"/>
          <w:szCs w:val="24"/>
        </w:rPr>
        <w:t xml:space="preserve"> de dichas modificaciones.</w:t>
      </w:r>
    </w:p>
    <w:p w14:paraId="73DF45F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78B5FE8" w14:textId="25658741"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2. También podrá modificar el monto de los recursos que deberán destinarse al financiamiento de la asignación del artículo 7 de la Ley Nº19.646, establecido en el artículo 8 de dicha ley. Asimismo, podrá establecer la gradualidad en que las modificaciones antes indicadas se lleven a efecto como la fecha de </w:t>
      </w:r>
      <w:proofErr w:type="gramStart"/>
      <w:r w:rsidRPr="00E07E94">
        <w:rPr>
          <w:rFonts w:ascii="Courier New" w:hAnsi="Courier New" w:cs="Courier New"/>
          <w:spacing w:val="2"/>
          <w:szCs w:val="24"/>
        </w:rPr>
        <w:t>entrada en vigencia</w:t>
      </w:r>
      <w:proofErr w:type="gramEnd"/>
      <w:r w:rsidRPr="00E07E94">
        <w:rPr>
          <w:rFonts w:ascii="Courier New" w:hAnsi="Courier New" w:cs="Courier New"/>
          <w:spacing w:val="2"/>
          <w:szCs w:val="24"/>
        </w:rPr>
        <w:t xml:space="preserve"> de dichas modificaciones.</w:t>
      </w:r>
    </w:p>
    <w:p w14:paraId="18EB35F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2818FF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3. Además, podrá modificar los porcentajes de la asignación especial de estímulo en su componente fijo y los porcentajes de su componente asociado a la gestión tributaria, definidos en el artículo 4° de la ley </w:t>
      </w:r>
      <w:proofErr w:type="spellStart"/>
      <w:r w:rsidRPr="00E07E94">
        <w:rPr>
          <w:rFonts w:ascii="Courier New" w:hAnsi="Courier New" w:cs="Courier New"/>
          <w:spacing w:val="2"/>
          <w:szCs w:val="24"/>
        </w:rPr>
        <w:t>Nº</w:t>
      </w:r>
      <w:proofErr w:type="spellEnd"/>
      <w:r w:rsidRPr="00E07E94">
        <w:rPr>
          <w:rFonts w:ascii="Courier New" w:hAnsi="Courier New" w:cs="Courier New"/>
          <w:spacing w:val="2"/>
          <w:szCs w:val="24"/>
        </w:rPr>
        <w:t xml:space="preserve"> 19.646, para los estamentos técnicos, administrativos y auxiliares. También podrá establecer la gradualidad en que las modificaciones antes indicadas se lleven a efecto. Asimismo, podrá establecer la fecha de </w:t>
      </w:r>
      <w:proofErr w:type="gramStart"/>
      <w:r w:rsidRPr="00E07E94">
        <w:rPr>
          <w:rFonts w:ascii="Courier New" w:hAnsi="Courier New" w:cs="Courier New"/>
          <w:spacing w:val="2"/>
          <w:szCs w:val="24"/>
        </w:rPr>
        <w:t>entrada en vigencia</w:t>
      </w:r>
      <w:proofErr w:type="gramEnd"/>
      <w:r w:rsidRPr="00E07E94">
        <w:rPr>
          <w:rFonts w:ascii="Courier New" w:hAnsi="Courier New" w:cs="Courier New"/>
          <w:spacing w:val="2"/>
          <w:szCs w:val="24"/>
        </w:rPr>
        <w:t xml:space="preserve"> de dichas modificaciones.</w:t>
      </w:r>
    </w:p>
    <w:p w14:paraId="0F7D6ED2"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16DAF61" w14:textId="77777777" w:rsidR="004F1187" w:rsidRPr="00E07E94" w:rsidRDefault="004F1187"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A113193" w14:textId="30602F29" w:rsidR="00BF661B" w:rsidRPr="00E07E94" w:rsidRDefault="00BF661B" w:rsidP="004F118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decimonoveno.-</w:t>
      </w:r>
      <w:proofErr w:type="gramEnd"/>
      <w:r w:rsidRPr="00E07E94">
        <w:rPr>
          <w:rFonts w:ascii="Courier New" w:hAnsi="Courier New" w:cs="Courier New"/>
          <w:spacing w:val="2"/>
          <w:szCs w:val="24"/>
        </w:rPr>
        <w:t xml:space="preserve"> El mayor gasto fiscal que represente la aplicación de los artículos d</w:t>
      </w:r>
      <w:r w:rsidR="004F1187" w:rsidRPr="00E07E94">
        <w:rPr>
          <w:rFonts w:ascii="Courier New" w:hAnsi="Courier New" w:cs="Courier New"/>
          <w:spacing w:val="2"/>
          <w:szCs w:val="24"/>
        </w:rPr>
        <w:t>e</w:t>
      </w:r>
      <w:r w:rsidRPr="00E07E94">
        <w:rPr>
          <w:rFonts w:ascii="Courier New" w:hAnsi="Courier New" w:cs="Courier New"/>
          <w:spacing w:val="2"/>
          <w:szCs w:val="24"/>
        </w:rPr>
        <w:t>cimoctavo transitorio y d</w:t>
      </w:r>
      <w:r w:rsidR="004F1187" w:rsidRPr="00E07E94">
        <w:rPr>
          <w:rFonts w:ascii="Courier New" w:hAnsi="Courier New" w:cs="Courier New"/>
          <w:spacing w:val="2"/>
          <w:szCs w:val="24"/>
        </w:rPr>
        <w:t>e</w:t>
      </w:r>
      <w:r w:rsidRPr="00E07E94">
        <w:rPr>
          <w:rFonts w:ascii="Courier New" w:hAnsi="Courier New" w:cs="Courier New"/>
          <w:spacing w:val="2"/>
          <w:szCs w:val="24"/>
        </w:rPr>
        <w:t xml:space="preserve">cimonoveno transitorio durante el primer año presupuestario de vigencia se financiará con cargo al presupuesto del Servicio de Impuestos Internos. No </w:t>
      </w:r>
      <w:proofErr w:type="gramStart"/>
      <w:r w:rsidRPr="00E07E94">
        <w:rPr>
          <w:rFonts w:ascii="Courier New" w:hAnsi="Courier New" w:cs="Courier New"/>
          <w:spacing w:val="2"/>
          <w:szCs w:val="24"/>
        </w:rPr>
        <w:t>obstante</w:t>
      </w:r>
      <w:proofErr w:type="gramEnd"/>
      <w:r w:rsidRPr="00E07E94">
        <w:rPr>
          <w:rFonts w:ascii="Courier New" w:hAnsi="Courier New" w:cs="Courier New"/>
          <w:spacing w:val="2"/>
          <w:szCs w:val="24"/>
        </w:rPr>
        <w:t xml:space="preserve"> lo anterior, el Ministerio de Hacienda, con cargo a la partida presupuestaria del Tesoro Público, podrá suplementar dicho presupuesto en la parte del gasto que no se pu</w:t>
      </w:r>
      <w:r w:rsidR="004F1187" w:rsidRPr="00E07E94">
        <w:rPr>
          <w:rFonts w:ascii="Courier New" w:hAnsi="Courier New" w:cs="Courier New"/>
          <w:spacing w:val="2"/>
          <w:szCs w:val="24"/>
        </w:rPr>
        <w:t>eda</w:t>
      </w:r>
      <w:r w:rsidRPr="00E07E94">
        <w:rPr>
          <w:rFonts w:ascii="Courier New" w:hAnsi="Courier New" w:cs="Courier New"/>
          <w:spacing w:val="2"/>
          <w:szCs w:val="24"/>
        </w:rPr>
        <w:t xml:space="preserve"> financiar con esos recursos. Para los años posteriores el gasto se financiará con cargo a los recursos que se contemplen en las respectivas leyes de Presupuestos del Sector Público.</w:t>
      </w:r>
    </w:p>
    <w:p w14:paraId="60A7B29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D9A1D68" w14:textId="77777777" w:rsidR="004F1187" w:rsidRPr="00E07E94" w:rsidRDefault="004F1187"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C7B0AB2" w14:textId="74FDF482" w:rsidR="00BF661B" w:rsidRPr="00E07E94" w:rsidRDefault="00BF661B" w:rsidP="004F118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vigésimo.-</w:t>
      </w:r>
      <w:proofErr w:type="gramEnd"/>
      <w:r w:rsidRPr="00E07E94">
        <w:rPr>
          <w:rFonts w:ascii="Courier New" w:hAnsi="Courier New" w:cs="Courier New"/>
          <w:spacing w:val="2"/>
          <w:szCs w:val="24"/>
        </w:rPr>
        <w:t xml:space="preserve"> </w:t>
      </w:r>
      <w:proofErr w:type="spellStart"/>
      <w:r w:rsidRPr="00E07E94">
        <w:rPr>
          <w:rFonts w:ascii="Courier New" w:hAnsi="Courier New" w:cs="Courier New"/>
          <w:spacing w:val="2"/>
          <w:szCs w:val="24"/>
        </w:rPr>
        <w:t>Facúltase</w:t>
      </w:r>
      <w:proofErr w:type="spellEnd"/>
      <w:r w:rsidRPr="00E07E94">
        <w:rPr>
          <w:rFonts w:ascii="Courier New" w:hAnsi="Courier New" w:cs="Courier New"/>
          <w:spacing w:val="2"/>
          <w:szCs w:val="24"/>
        </w:rPr>
        <w:t xml:space="preserve"> al Presidente de la República para que, dentro del plazo de ciento ochenta días contado de la fecha de publicación de esta ley, establezca mediante uno o más decretos con fuerza de ley, expedidos a través del Ministerio de Hacienda, las normas necesarias para regular las siguientes materias:</w:t>
      </w:r>
    </w:p>
    <w:p w14:paraId="37561F36"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DF83E91" w14:textId="12F1B384"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 Fijar las plantas de personal del Servicio Nacional de Aduanas y dictar todas las normas necesarias para la adecuada estructuración y funcionamiento de ellas. En especial, podrá determinar el número de cargos para cada grado de la Escala de Fiscalizadores que se asignen a dichas plantas y podrá establecer la gradualidad en que los cargos serán creados; los requisitos específicos para el ingreso y promoción de dichos cargos; los cargos de exclusiva confianza y de carrera; sus denominaciones y los niveles jerárquicos, para efectos del artículo 8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18.834, sobre Estatuto Administrativo. Además, determinará los niveles jerárquicos para efectos de la aplicación de lo dispuesto en el título VI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19.882. En el ejercicio de esta facultad podrá crear, suprimir y transformar cargos. Además, establecerá las normas de encasillamiento de las plantas de personal y el número de cargos que se proveerán de conformidad a ellas. </w:t>
      </w:r>
    </w:p>
    <w:p w14:paraId="37854CB8"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FDCF50E"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2. El número de cargos totales para la planta de personal que se fije en virtud de este artículo será de 1.616.  </w:t>
      </w:r>
    </w:p>
    <w:p w14:paraId="2AB1D522"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34A31ED" w14:textId="4C2B2E61"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3. Determinar la o las fechas de </w:t>
      </w:r>
      <w:proofErr w:type="gramStart"/>
      <w:r w:rsidRPr="00E07E94">
        <w:rPr>
          <w:rFonts w:ascii="Courier New" w:hAnsi="Courier New" w:cs="Courier New"/>
          <w:spacing w:val="2"/>
          <w:szCs w:val="24"/>
        </w:rPr>
        <w:t>entrada en vigencia</w:t>
      </w:r>
      <w:proofErr w:type="gramEnd"/>
      <w:r w:rsidRPr="00E07E94">
        <w:rPr>
          <w:rFonts w:ascii="Courier New" w:hAnsi="Courier New" w:cs="Courier New"/>
          <w:spacing w:val="2"/>
          <w:szCs w:val="24"/>
        </w:rPr>
        <w:t xml:space="preserve"> de las plantas de personal y del encasillamiento que se practique</w:t>
      </w:r>
      <w:r w:rsidR="007D705C" w:rsidRPr="00E07E94">
        <w:rPr>
          <w:rFonts w:ascii="Courier New" w:hAnsi="Courier New" w:cs="Courier New"/>
          <w:spacing w:val="2"/>
          <w:szCs w:val="24"/>
        </w:rPr>
        <w:t>.</w:t>
      </w:r>
    </w:p>
    <w:p w14:paraId="506A09E5"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F0A63E6"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4. En cualquier caso, el encasillamiento del personal a que se refiere este artículo quedará sujeto a las siguientes condiciones:</w:t>
      </w:r>
    </w:p>
    <w:p w14:paraId="5297E12A"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a) No podrá tener como consecuencia ni podrá ser considerado como causal de término de servicios, supresión de cargos, cese de funciones o término de la relación laboral. </w:t>
      </w:r>
    </w:p>
    <w:p w14:paraId="27A5E758"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2A8E1B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b) Tampoco podrá importar cambio de la residencia habitual de los funcionarios fuera de la región en que estén prestando servicios, salvo con su consentimiento. </w:t>
      </w:r>
    </w:p>
    <w:p w14:paraId="43E77BD9"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2871C49"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c) No podrá significar pérdida del empleo, disminución de remuneraciones respecto del personal titular de un cargo de planta que sea encasillado, ni modificación de los derechos provisionales. </w:t>
      </w:r>
    </w:p>
    <w:p w14:paraId="3454D7F0"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5ECED9A"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d) Respecto del personal que en el momento del encasillamiento sea titular de un cargo de planta, cualquier diferencia de remuneraciones deberá ser pagada por planilla suplementaria, la que se absorberá por los futuros mejoramientos de remuneraciones que correspondan a </w:t>
      </w:r>
      <w:proofErr w:type="gramStart"/>
      <w:r w:rsidRPr="00E07E94">
        <w:rPr>
          <w:rFonts w:ascii="Courier New" w:hAnsi="Courier New" w:cs="Courier New"/>
          <w:spacing w:val="2"/>
          <w:szCs w:val="24"/>
        </w:rPr>
        <w:t>los funcionarios y funcionarias</w:t>
      </w:r>
      <w:proofErr w:type="gramEnd"/>
      <w:r w:rsidRPr="00E07E94">
        <w:rPr>
          <w:rFonts w:ascii="Courier New" w:hAnsi="Courier New" w:cs="Courier New"/>
          <w:spacing w:val="2"/>
          <w:szCs w:val="24"/>
        </w:rPr>
        <w:t xml:space="preserve">,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 </w:t>
      </w:r>
    </w:p>
    <w:p w14:paraId="5D63F77F"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F1AB913"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e) Los requisitos para el desempeño de los cargos que se establezcan no serán exigibles respecto de las y los funcionarios titulares para efectos del encasillamiento a que se refiere el numeral 1 del artículo segundo de la presente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 </w:t>
      </w:r>
    </w:p>
    <w:p w14:paraId="1F3AE3FF"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1497C2A"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f) Los cambios de grado que se produjeren por efecto del encasillamiento no serán considerados promoción y los funcionarios conservarán, en consecuencia, el número de bienios y, asimismo, mantendrán el tiempo de permanencia en el grado para tal efecto. </w:t>
      </w:r>
    </w:p>
    <w:p w14:paraId="6B2D1885"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1244CE8" w14:textId="77777777" w:rsidR="00245539" w:rsidRPr="00E07E94" w:rsidRDefault="00245539"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C12882C" w14:textId="45E9B07C" w:rsidR="00BF661B" w:rsidRPr="00E07E94" w:rsidRDefault="00BF661B" w:rsidP="009F16D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vigesimoprimero.-</w:t>
      </w:r>
      <w:proofErr w:type="gramEnd"/>
      <w:r w:rsidRPr="00E07E94">
        <w:rPr>
          <w:rFonts w:ascii="Courier New" w:hAnsi="Courier New" w:cs="Courier New"/>
          <w:spacing w:val="2"/>
          <w:szCs w:val="24"/>
        </w:rPr>
        <w:t xml:space="preserve"> El encasillamiento de las plantas de directivos de carrera, profesionales, fiscalizadores, técnicos, administrativos y auxiliares del Servicio Nacional de Aduanas quedará sujeto a las condiciones que establezcan el o los decretos con fuerza de ley que fijen sus plantas conforme al artículo anterior, considerando a lo menos lo siguiente:</w:t>
      </w:r>
    </w:p>
    <w:p w14:paraId="2DFEE284"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644B653" w14:textId="409F3698"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1. Los funcionarios de las plantas antes señaladas se encasillarán en cargos de igual grado al que detentaban a la fecha del encasillamiento, </w:t>
      </w:r>
      <w:r w:rsidR="009F16D7" w:rsidRPr="00E07E94">
        <w:rPr>
          <w:rFonts w:ascii="Courier New" w:hAnsi="Courier New" w:cs="Courier New"/>
          <w:spacing w:val="2"/>
          <w:szCs w:val="24"/>
        </w:rPr>
        <w:t xml:space="preserve">y mantendrán </w:t>
      </w:r>
      <w:r w:rsidRPr="00E07E94">
        <w:rPr>
          <w:rFonts w:ascii="Courier New" w:hAnsi="Courier New" w:cs="Courier New"/>
          <w:spacing w:val="2"/>
          <w:szCs w:val="24"/>
        </w:rPr>
        <w:t xml:space="preserve">el orden del escalafón de mérito. Si en las nuevas plantas no existen los grados que tenían los funcionarios, por haber variado los grados de ingreso a ellas, </w:t>
      </w:r>
      <w:r w:rsidR="009F16D7" w:rsidRPr="00E07E94">
        <w:rPr>
          <w:rFonts w:ascii="Courier New" w:hAnsi="Courier New" w:cs="Courier New"/>
          <w:spacing w:val="2"/>
          <w:szCs w:val="24"/>
        </w:rPr>
        <w:t>é</w:t>
      </w:r>
      <w:r w:rsidRPr="00E07E94">
        <w:rPr>
          <w:rFonts w:ascii="Courier New" w:hAnsi="Courier New" w:cs="Courier New"/>
          <w:spacing w:val="2"/>
          <w:szCs w:val="24"/>
        </w:rPr>
        <w:t xml:space="preserve">stos se encasillarán en el último grado que se consulte en la nueva planta. </w:t>
      </w:r>
    </w:p>
    <w:p w14:paraId="351355D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1D1AC3E" w14:textId="0D72AFB0"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2. Una vez practicado el mecanismo anterior, los cargos que queden vacantes se proveerán previo concurso interno, en los cuales podrán participar los funcionarios de planta y a contrata siempre que cumplan los requisitos para el cargo respectivo, se hayan desempeñado en calidad de titular de planta o a contrata, a lo menos, dos años continuos inmediatamente anteriores al 20 de mayo de 2018, y cumplan las demás condiciones para participar en dichos concursos que fije el o los decretos con fuerza de ley antes indicado, el cual podrá exigir contar con la certificación de aprobación de horas de capacitación impartidas por el Servicio. En el caso del personal a contrata, además podrá exigir haberse desempeñado en dicha calidad sin solución de continuidad por el número mínimo de años que defina el o los decretos con fuerza de ley a que se refiere el artículo anterior</w:t>
      </w:r>
    </w:p>
    <w:p w14:paraId="23C99FC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902E27F"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3. Asimismo, dicho decreto con fuerza de ley señalará el número de grados superiores a los cuales podrá postular en el o los respectivos concursos. Con todo, solo podrá ser encasillado como máximo en tres grados superiores en todo el proceso concursal. A el o los concursos no les será aplicable lo dispuesto en el artículo 10 de la Ley </w:t>
      </w:r>
      <w:proofErr w:type="spellStart"/>
      <w:r w:rsidRPr="00E07E94">
        <w:rPr>
          <w:rFonts w:ascii="Courier New" w:hAnsi="Courier New" w:cs="Courier New"/>
          <w:spacing w:val="2"/>
          <w:szCs w:val="24"/>
        </w:rPr>
        <w:t>N°</w:t>
      </w:r>
      <w:proofErr w:type="spellEnd"/>
      <w:r w:rsidRPr="00E07E94">
        <w:rPr>
          <w:rFonts w:ascii="Courier New" w:hAnsi="Courier New" w:cs="Courier New"/>
          <w:spacing w:val="2"/>
          <w:szCs w:val="24"/>
        </w:rPr>
        <w:t xml:space="preserve"> 19.479.</w:t>
      </w:r>
    </w:p>
    <w:p w14:paraId="4EB7CFC4"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 </w:t>
      </w:r>
    </w:p>
    <w:p w14:paraId="7CAA83CB" w14:textId="25FF8F0C"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4. El o los decretos con fuerza de ley a que alude el artículo anterior definirán los factores que, a lo menos, considerará el concurso, la integración del comité de selección y también podrán establecer las demás normas para </w:t>
      </w:r>
      <w:r w:rsidR="001E69A5" w:rsidRPr="00E07E94">
        <w:rPr>
          <w:rFonts w:ascii="Courier New" w:hAnsi="Courier New" w:cs="Courier New"/>
          <w:spacing w:val="2"/>
          <w:szCs w:val="24"/>
        </w:rPr>
        <w:t>su</w:t>
      </w:r>
      <w:r w:rsidRPr="00E07E94">
        <w:rPr>
          <w:rFonts w:ascii="Courier New" w:hAnsi="Courier New" w:cs="Courier New"/>
          <w:spacing w:val="2"/>
          <w:szCs w:val="24"/>
        </w:rPr>
        <w:t xml:space="preserve"> realización. Además, el o los referidos decretos con fuerza de ley fijarán el grado en que podrán ser encasillados aquellos funcionarios a contrata que h</w:t>
      </w:r>
      <w:r w:rsidR="0090207B" w:rsidRPr="00E07E94">
        <w:rPr>
          <w:rFonts w:ascii="Courier New" w:hAnsi="Courier New" w:cs="Courier New"/>
          <w:spacing w:val="2"/>
          <w:szCs w:val="24"/>
        </w:rPr>
        <w:t>aya</w:t>
      </w:r>
      <w:r w:rsidRPr="00E07E94">
        <w:rPr>
          <w:rFonts w:ascii="Courier New" w:hAnsi="Courier New" w:cs="Courier New"/>
          <w:spacing w:val="2"/>
          <w:szCs w:val="24"/>
        </w:rPr>
        <w:t>n experimentado mejoramiento de grado remuneratorio en la época que determinen dicho decreto o decretos con fuerza de ley.</w:t>
      </w:r>
    </w:p>
    <w:p w14:paraId="348EEAAC"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9CD9FEC" w14:textId="474E0F69"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5. La provisión de los cargos vacantes de cada planta se efectuará, en cada grado, en orden decreciente, conforme al puntaje obtenido por los postulantes en el respectivo concurso interno. </w:t>
      </w:r>
      <w:r w:rsidR="0090207B" w:rsidRPr="00E07E94">
        <w:rPr>
          <w:rFonts w:ascii="Courier New" w:hAnsi="Courier New" w:cs="Courier New"/>
          <w:spacing w:val="2"/>
          <w:szCs w:val="24"/>
        </w:rPr>
        <w:t>En caso de que</w:t>
      </w:r>
      <w:r w:rsidRPr="00E07E94">
        <w:rPr>
          <w:rFonts w:ascii="Courier New" w:hAnsi="Courier New" w:cs="Courier New"/>
          <w:spacing w:val="2"/>
          <w:szCs w:val="24"/>
        </w:rPr>
        <w:t xml:space="preserve"> resulte ser encasillado en dos o tres grados superiores, éste se implementará gradualmente, </w:t>
      </w:r>
      <w:r w:rsidR="003B6AAD" w:rsidRPr="00E07E94">
        <w:rPr>
          <w:rFonts w:ascii="Courier New" w:hAnsi="Courier New" w:cs="Courier New"/>
          <w:spacing w:val="2"/>
          <w:szCs w:val="24"/>
        </w:rPr>
        <w:t>se asignará</w:t>
      </w:r>
      <w:r w:rsidRPr="00E07E94">
        <w:rPr>
          <w:rFonts w:ascii="Courier New" w:hAnsi="Courier New" w:cs="Courier New"/>
          <w:spacing w:val="2"/>
          <w:szCs w:val="24"/>
        </w:rPr>
        <w:t xml:space="preserve"> un grado en cada anualidad según lo defina el decreto con fuerza de ley,</w:t>
      </w:r>
      <w:r w:rsidR="003B6AAD" w:rsidRPr="00E07E94">
        <w:rPr>
          <w:rFonts w:ascii="Courier New" w:hAnsi="Courier New" w:cs="Courier New"/>
          <w:spacing w:val="2"/>
          <w:szCs w:val="24"/>
        </w:rPr>
        <w:t xml:space="preserve"> y podrá</w:t>
      </w:r>
      <w:r w:rsidRPr="00E07E94">
        <w:rPr>
          <w:rFonts w:ascii="Courier New" w:hAnsi="Courier New" w:cs="Courier New"/>
          <w:spacing w:val="2"/>
          <w:szCs w:val="24"/>
        </w:rPr>
        <w:t xml:space="preserve"> para ello crear cargos transitorios en la planta de personal respectiva, los cuales se suprimirán de pleno derecho cuando queden vacantes por cualquier </w:t>
      </w:r>
      <w:proofErr w:type="spellStart"/>
      <w:r w:rsidRPr="00E07E94">
        <w:rPr>
          <w:rFonts w:ascii="Courier New" w:hAnsi="Courier New" w:cs="Courier New"/>
          <w:spacing w:val="2"/>
          <w:szCs w:val="24"/>
        </w:rPr>
        <w:t>causal</w:t>
      </w:r>
      <w:proofErr w:type="spellEnd"/>
      <w:r w:rsidRPr="00E07E94">
        <w:rPr>
          <w:rFonts w:ascii="Courier New" w:hAnsi="Courier New" w:cs="Courier New"/>
          <w:spacing w:val="2"/>
          <w:szCs w:val="24"/>
        </w:rPr>
        <w:t>. Dichos cargos transitorios quedarán afectos a la regulación que establezca el decreto con fuerza de ley.</w:t>
      </w:r>
    </w:p>
    <w:p w14:paraId="107D1FF7"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B400A8B" w14:textId="18B2095C"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6. En lo no previsto en el presente artículo estos concursos se regularán por las normas del Párrafo 1° del Título II del Estatuto Administrativo.</w:t>
      </w:r>
    </w:p>
    <w:p w14:paraId="52E138BB" w14:textId="77777777"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54A4DA7" w14:textId="42AD935F" w:rsidR="00BF661B" w:rsidRPr="00E07E94" w:rsidRDefault="00BF661B" w:rsidP="00752174">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E07E94">
        <w:rPr>
          <w:rFonts w:ascii="Courier New" w:hAnsi="Courier New" w:cs="Courier New"/>
          <w:spacing w:val="2"/>
          <w:szCs w:val="24"/>
        </w:rPr>
        <w:t xml:space="preserve">7. El decreto con fuerza de ley a que se refiere el artículo anterior podrá disponer que las vacantes que se generen producto del </w:t>
      </w:r>
      <w:proofErr w:type="gramStart"/>
      <w:r w:rsidRPr="00E07E94">
        <w:rPr>
          <w:rFonts w:ascii="Courier New" w:hAnsi="Courier New" w:cs="Courier New"/>
          <w:spacing w:val="2"/>
          <w:szCs w:val="24"/>
        </w:rPr>
        <w:t>encasillamiento,</w:t>
      </w:r>
      <w:proofErr w:type="gramEnd"/>
      <w:r w:rsidRPr="00E07E94">
        <w:rPr>
          <w:rFonts w:ascii="Courier New" w:hAnsi="Courier New" w:cs="Courier New"/>
          <w:spacing w:val="2"/>
          <w:szCs w:val="24"/>
        </w:rPr>
        <w:t xml:space="preserve"> se provean de acuerdo a las normas de este artículo. Además, dicho decreto con fuerza de ley podrá establecer normas complementarias para su provisión. Con todo en estos concursos, solo podrán participar aquellos funcionarios que hayan sido encasillados en el mismo grado o en uno o dos grados superiores a los que poseían a la época del encasillamiento, y solo podrán acceder hasta tres, dos o un grado superior al del encasillamiento, respectivamente, y </w:t>
      </w:r>
      <w:proofErr w:type="gramStart"/>
      <w:r w:rsidRPr="00E07E94">
        <w:rPr>
          <w:rFonts w:ascii="Courier New" w:hAnsi="Courier New" w:cs="Courier New"/>
          <w:spacing w:val="2"/>
          <w:szCs w:val="24"/>
        </w:rPr>
        <w:t>de acuerdo a</w:t>
      </w:r>
      <w:proofErr w:type="gramEnd"/>
      <w:r w:rsidRPr="00E07E94">
        <w:rPr>
          <w:rFonts w:ascii="Courier New" w:hAnsi="Courier New" w:cs="Courier New"/>
          <w:spacing w:val="2"/>
          <w:szCs w:val="24"/>
        </w:rPr>
        <w:t xml:space="preserve"> la forma y gradualidad a que se refieren los numerales anteriores y determine el decreto con fuerza de ley antes indicado.</w:t>
      </w:r>
    </w:p>
    <w:p w14:paraId="2E91D2D7"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0414BCC" w14:textId="77777777" w:rsidR="00EE7C17" w:rsidRPr="00E07E94" w:rsidRDefault="00EE7C17"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B524D69" w14:textId="3167429F" w:rsidR="00BF661B" w:rsidRPr="00E07E94" w:rsidRDefault="00BF661B" w:rsidP="00EE7C1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vigesimosegundo.-</w:t>
      </w:r>
      <w:proofErr w:type="gramEnd"/>
      <w:r w:rsidRPr="00E07E94">
        <w:rPr>
          <w:rFonts w:ascii="Courier New" w:hAnsi="Courier New" w:cs="Courier New"/>
          <w:spacing w:val="2"/>
          <w:szCs w:val="24"/>
        </w:rPr>
        <w:t xml:space="preserve"> El mayor gasto fiscal que irrogue la aplicación de los artículos vig</w:t>
      </w:r>
      <w:r w:rsidR="00E22529" w:rsidRPr="00E07E94">
        <w:rPr>
          <w:rFonts w:ascii="Courier New" w:hAnsi="Courier New" w:cs="Courier New"/>
          <w:spacing w:val="2"/>
          <w:szCs w:val="24"/>
        </w:rPr>
        <w:t>e</w:t>
      </w:r>
      <w:r w:rsidRPr="00E07E94">
        <w:rPr>
          <w:rFonts w:ascii="Courier New" w:hAnsi="Courier New" w:cs="Courier New"/>
          <w:spacing w:val="2"/>
          <w:szCs w:val="24"/>
        </w:rPr>
        <w:t>simoprimero transitorio y vig</w:t>
      </w:r>
      <w:r w:rsidR="00E22529" w:rsidRPr="00E07E94">
        <w:rPr>
          <w:rFonts w:ascii="Courier New" w:hAnsi="Courier New" w:cs="Courier New"/>
          <w:spacing w:val="2"/>
          <w:szCs w:val="24"/>
        </w:rPr>
        <w:t>e</w:t>
      </w:r>
      <w:r w:rsidRPr="00E07E94">
        <w:rPr>
          <w:rFonts w:ascii="Courier New" w:hAnsi="Courier New" w:cs="Courier New"/>
          <w:spacing w:val="2"/>
          <w:szCs w:val="24"/>
        </w:rPr>
        <w:t xml:space="preserve">simosegundo transitorio de esta ley durante su primer año presupuestario de vigencia se financiará con cargo al presupuesto del Servicio Nacional de Aduanas. No </w:t>
      </w:r>
      <w:proofErr w:type="gramStart"/>
      <w:r w:rsidRPr="00E07E94">
        <w:rPr>
          <w:rFonts w:ascii="Courier New" w:hAnsi="Courier New" w:cs="Courier New"/>
          <w:spacing w:val="2"/>
          <w:szCs w:val="24"/>
        </w:rPr>
        <w:t>obstante</w:t>
      </w:r>
      <w:proofErr w:type="gramEnd"/>
      <w:r w:rsidRPr="00E07E94">
        <w:rPr>
          <w:rFonts w:ascii="Courier New" w:hAnsi="Courier New" w:cs="Courier New"/>
          <w:spacing w:val="2"/>
          <w:szCs w:val="24"/>
        </w:rPr>
        <w:t xml:space="preserve"> lo anterior, el Ministerio de Hacienda, con cargo a la partida presupuestaria del Tesoro Público, podrá suplementar dicho presupuesto en la parte del gasto que no se pu</w:t>
      </w:r>
      <w:r w:rsidR="00E22529" w:rsidRPr="00E07E94">
        <w:rPr>
          <w:rFonts w:ascii="Courier New" w:hAnsi="Courier New" w:cs="Courier New"/>
          <w:spacing w:val="2"/>
          <w:szCs w:val="24"/>
        </w:rPr>
        <w:t>eda</w:t>
      </w:r>
      <w:r w:rsidRPr="00E07E94">
        <w:rPr>
          <w:rFonts w:ascii="Courier New" w:hAnsi="Courier New" w:cs="Courier New"/>
          <w:spacing w:val="2"/>
          <w:szCs w:val="24"/>
        </w:rPr>
        <w:t xml:space="preserve"> financiar con los referidos recursos. Para los años posteriores el gasto se financiará con cargo a los recursos que se contemplen en las respectivas leyes de Presupuestos del Sector Público.</w:t>
      </w:r>
    </w:p>
    <w:p w14:paraId="0F707DA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CB1BDA6" w14:textId="77777777" w:rsidR="00E22529" w:rsidRPr="00E07E94" w:rsidRDefault="00E22529"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9922917" w14:textId="0B83972C" w:rsidR="00BF661B" w:rsidRPr="00E07E94" w:rsidRDefault="00BF661B" w:rsidP="00E22529">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7E94">
        <w:rPr>
          <w:rFonts w:ascii="Courier New" w:hAnsi="Courier New" w:cs="Courier New"/>
          <w:spacing w:val="2"/>
          <w:szCs w:val="24"/>
        </w:rPr>
        <w:t xml:space="preserve">Artículo </w:t>
      </w:r>
      <w:proofErr w:type="gramStart"/>
      <w:r w:rsidRPr="00E07E94">
        <w:rPr>
          <w:rFonts w:ascii="Courier New" w:hAnsi="Courier New" w:cs="Courier New"/>
          <w:spacing w:val="2"/>
          <w:szCs w:val="24"/>
        </w:rPr>
        <w:t>final.-</w:t>
      </w:r>
      <w:proofErr w:type="gramEnd"/>
      <w:r w:rsidRPr="00E07E94">
        <w:rPr>
          <w:rFonts w:ascii="Courier New" w:hAnsi="Courier New" w:cs="Courier New"/>
          <w:spacing w:val="2"/>
          <w:szCs w:val="24"/>
        </w:rPr>
        <w:t xml:space="preserve"> Las modificaciones establecidas en esta ley que no tengan una fecha especial de vigencia, entrarán en vigencia a contar del primer día del mes siguiente al de su publicación en el Diario Oficial.”.</w:t>
      </w:r>
    </w:p>
    <w:p w14:paraId="5961F4FE" w14:textId="77777777" w:rsidR="00575FDB" w:rsidRPr="00E07E94" w:rsidRDefault="00575FDB" w:rsidP="00E2252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413EB7" w14:textId="77777777" w:rsidR="00575FDB" w:rsidRPr="00E07E94" w:rsidRDefault="00575FDB" w:rsidP="00E22529">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3F4FFE" w14:textId="77777777" w:rsidR="00BF661B" w:rsidRPr="00E07E94" w:rsidRDefault="00BF661B" w:rsidP="007521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2EC87AF" w14:textId="77777777" w:rsidR="00BF661B" w:rsidRPr="00E07E94" w:rsidRDefault="00BF661B" w:rsidP="00752174">
      <w:pPr>
        <w:tabs>
          <w:tab w:val="left" w:pos="2835"/>
        </w:tabs>
        <w:spacing w:line="360" w:lineRule="auto"/>
        <w:jc w:val="center"/>
        <w:rPr>
          <w:rFonts w:ascii="Courier New" w:hAnsi="Courier New" w:cs="Courier New"/>
          <w:szCs w:val="24"/>
        </w:rPr>
      </w:pPr>
      <w:r w:rsidRPr="00E07E94">
        <w:rPr>
          <w:rFonts w:ascii="Courier New" w:hAnsi="Courier New" w:cs="Courier New"/>
          <w:szCs w:val="24"/>
        </w:rPr>
        <w:t>******</w:t>
      </w:r>
    </w:p>
    <w:p w14:paraId="766F8B85" w14:textId="011E2396" w:rsidR="00575FDB" w:rsidRPr="00E07E94" w:rsidRDefault="00575FDB">
      <w:pPr>
        <w:spacing w:after="160" w:line="259" w:lineRule="auto"/>
        <w:rPr>
          <w:rFonts w:ascii="Courier New" w:hAnsi="Courier New" w:cs="Courier New"/>
          <w:szCs w:val="24"/>
        </w:rPr>
      </w:pPr>
      <w:r w:rsidRPr="00E07E94">
        <w:rPr>
          <w:rFonts w:ascii="Courier New" w:hAnsi="Courier New" w:cs="Courier New"/>
          <w:szCs w:val="24"/>
        </w:rPr>
        <w:br w:type="page"/>
      </w:r>
    </w:p>
    <w:p w14:paraId="7C47E68A" w14:textId="77777777" w:rsidR="004C08A0" w:rsidRPr="00E07E94" w:rsidRDefault="004C08A0" w:rsidP="00752174">
      <w:pPr>
        <w:tabs>
          <w:tab w:val="left" w:pos="2835"/>
        </w:tabs>
        <w:spacing w:line="360" w:lineRule="auto"/>
        <w:ind w:firstLine="2127"/>
        <w:jc w:val="both"/>
        <w:rPr>
          <w:rFonts w:ascii="Courier New" w:hAnsi="Courier New" w:cs="Courier New"/>
          <w:szCs w:val="24"/>
        </w:rPr>
      </w:pPr>
    </w:p>
    <w:p w14:paraId="6D33FF0E" w14:textId="77777777" w:rsidR="00E804CA" w:rsidRPr="00E07E94" w:rsidRDefault="00BF661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Hago presente a V.E. </w:t>
      </w:r>
      <w:r w:rsidR="00E804CA" w:rsidRPr="00E07E94">
        <w:rPr>
          <w:rFonts w:ascii="Courier New" w:hAnsi="Courier New" w:cs="Courier New"/>
          <w:szCs w:val="24"/>
        </w:rPr>
        <w:t>lo siguiente:</w:t>
      </w:r>
    </w:p>
    <w:p w14:paraId="0C2FD95D" w14:textId="0683023C" w:rsidR="00E804CA" w:rsidRPr="00E07E94" w:rsidRDefault="00E804CA" w:rsidP="00973CAA">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En el artículo 1.-</w:t>
      </w:r>
    </w:p>
    <w:p w14:paraId="129E004E" w14:textId="30132972" w:rsidR="00E804CA" w:rsidRPr="00E07E94" w:rsidRDefault="00575FD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 el </w:t>
      </w:r>
      <w:r w:rsidR="00BF661B" w:rsidRPr="00E07E94">
        <w:rPr>
          <w:rFonts w:ascii="Courier New" w:hAnsi="Courier New" w:cs="Courier New"/>
          <w:szCs w:val="24"/>
        </w:rPr>
        <w:t xml:space="preserve">número </w:t>
      </w:r>
      <w:r w:rsidR="001719F4" w:rsidRPr="00E07E94">
        <w:rPr>
          <w:rFonts w:ascii="Courier New" w:hAnsi="Courier New" w:cs="Courier New"/>
          <w:szCs w:val="24"/>
        </w:rPr>
        <w:t>8 letra c);</w:t>
      </w:r>
      <w:r w:rsidR="00771F5E" w:rsidRPr="00E07E94">
        <w:rPr>
          <w:rFonts w:ascii="Courier New" w:hAnsi="Courier New" w:cs="Courier New"/>
          <w:szCs w:val="24"/>
        </w:rPr>
        <w:t xml:space="preserve"> </w:t>
      </w:r>
    </w:p>
    <w:p w14:paraId="541E8760" w14:textId="62618C0B" w:rsidR="00E804CA" w:rsidRPr="00E07E94" w:rsidRDefault="00575FD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 </w:t>
      </w:r>
      <w:r w:rsidR="00243B7F" w:rsidRPr="00E07E94">
        <w:rPr>
          <w:rFonts w:ascii="Courier New" w:hAnsi="Courier New" w:cs="Courier New"/>
          <w:szCs w:val="24"/>
        </w:rPr>
        <w:t xml:space="preserve">el inciso penúltimo del artículo 59 ter, incorporado por el numeral </w:t>
      </w:r>
      <w:r w:rsidR="00BF661B" w:rsidRPr="00E07E94">
        <w:rPr>
          <w:rFonts w:ascii="Courier New" w:hAnsi="Courier New" w:cs="Courier New"/>
          <w:szCs w:val="24"/>
        </w:rPr>
        <w:t>2</w:t>
      </w:r>
      <w:r w:rsidR="00771F5E" w:rsidRPr="00E07E94">
        <w:rPr>
          <w:rFonts w:ascii="Courier New" w:hAnsi="Courier New" w:cs="Courier New"/>
          <w:szCs w:val="24"/>
        </w:rPr>
        <w:t>0</w:t>
      </w:r>
      <w:r w:rsidR="00CC2F5B" w:rsidRPr="00E07E94">
        <w:rPr>
          <w:rFonts w:ascii="Courier New" w:hAnsi="Courier New" w:cs="Courier New"/>
          <w:szCs w:val="24"/>
        </w:rPr>
        <w:t>;</w:t>
      </w:r>
    </w:p>
    <w:p w14:paraId="4CF150A7" w14:textId="53465AC9" w:rsidR="00E804CA" w:rsidRPr="00E07E94" w:rsidRDefault="00575FD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w:t>
      </w:r>
      <w:r w:rsidR="00BF661B" w:rsidRPr="00E07E94">
        <w:rPr>
          <w:rFonts w:ascii="Courier New" w:hAnsi="Courier New" w:cs="Courier New"/>
          <w:szCs w:val="24"/>
        </w:rPr>
        <w:t xml:space="preserve"> </w:t>
      </w:r>
      <w:r w:rsidR="00243B7F" w:rsidRPr="00E07E94">
        <w:rPr>
          <w:rFonts w:ascii="Courier New" w:hAnsi="Courier New" w:cs="Courier New"/>
          <w:szCs w:val="24"/>
        </w:rPr>
        <w:t xml:space="preserve">el número </w:t>
      </w:r>
      <w:r w:rsidR="00BF661B" w:rsidRPr="00E07E94">
        <w:rPr>
          <w:rFonts w:ascii="Courier New" w:hAnsi="Courier New" w:cs="Courier New"/>
          <w:szCs w:val="24"/>
        </w:rPr>
        <w:t>2</w:t>
      </w:r>
      <w:r w:rsidR="00CC2F5B" w:rsidRPr="00E07E94">
        <w:rPr>
          <w:rFonts w:ascii="Courier New" w:hAnsi="Courier New" w:cs="Courier New"/>
          <w:szCs w:val="24"/>
        </w:rPr>
        <w:t>6;</w:t>
      </w:r>
      <w:r w:rsidR="00BF661B" w:rsidRPr="00E07E94">
        <w:rPr>
          <w:rFonts w:ascii="Courier New" w:hAnsi="Courier New" w:cs="Courier New"/>
          <w:szCs w:val="24"/>
        </w:rPr>
        <w:t xml:space="preserve"> </w:t>
      </w:r>
    </w:p>
    <w:p w14:paraId="59EC6E6A" w14:textId="54AFDB6D" w:rsidR="00E804CA" w:rsidRPr="00E07E94" w:rsidRDefault="00575FD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 </w:t>
      </w:r>
      <w:r w:rsidR="00CC2F5B" w:rsidRPr="00E07E94">
        <w:rPr>
          <w:rFonts w:ascii="Courier New" w:hAnsi="Courier New" w:cs="Courier New"/>
          <w:szCs w:val="24"/>
        </w:rPr>
        <w:t>el número 2 del artículo 65 ter incorporado por el numeral 27;</w:t>
      </w:r>
      <w:r w:rsidR="00BF661B" w:rsidRPr="00E07E94">
        <w:rPr>
          <w:rFonts w:ascii="Courier New" w:hAnsi="Courier New" w:cs="Courier New"/>
          <w:szCs w:val="24"/>
        </w:rPr>
        <w:t xml:space="preserve"> </w:t>
      </w:r>
    </w:p>
    <w:p w14:paraId="750C161C" w14:textId="04AC9B3F" w:rsidR="00E804CA" w:rsidRPr="00E07E94" w:rsidRDefault="00575FD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 </w:t>
      </w:r>
      <w:r w:rsidR="00243B7F" w:rsidRPr="00E07E94">
        <w:rPr>
          <w:rFonts w:ascii="Courier New" w:hAnsi="Courier New" w:cs="Courier New"/>
          <w:szCs w:val="24"/>
        </w:rPr>
        <w:t xml:space="preserve">los números </w:t>
      </w:r>
      <w:r w:rsidR="00BF661B" w:rsidRPr="00E07E94">
        <w:rPr>
          <w:rFonts w:ascii="Courier New" w:hAnsi="Courier New" w:cs="Courier New"/>
          <w:szCs w:val="24"/>
        </w:rPr>
        <w:t>3</w:t>
      </w:r>
      <w:r w:rsidR="00CC2F5B" w:rsidRPr="00E07E94">
        <w:rPr>
          <w:rFonts w:ascii="Courier New" w:hAnsi="Courier New" w:cs="Courier New"/>
          <w:szCs w:val="24"/>
        </w:rPr>
        <w:t>5</w:t>
      </w:r>
      <w:r w:rsidR="004C08A0" w:rsidRPr="00E07E94">
        <w:rPr>
          <w:rFonts w:ascii="Courier New" w:hAnsi="Courier New" w:cs="Courier New"/>
          <w:szCs w:val="24"/>
        </w:rPr>
        <w:t xml:space="preserve"> y</w:t>
      </w:r>
      <w:r w:rsidR="00BF661B" w:rsidRPr="00E07E94">
        <w:rPr>
          <w:rFonts w:ascii="Courier New" w:hAnsi="Courier New" w:cs="Courier New"/>
          <w:szCs w:val="24"/>
        </w:rPr>
        <w:t xml:space="preserve"> </w:t>
      </w:r>
      <w:r w:rsidR="00CC2F5B" w:rsidRPr="00E07E94">
        <w:rPr>
          <w:rFonts w:ascii="Courier New" w:hAnsi="Courier New" w:cs="Courier New"/>
          <w:szCs w:val="24"/>
        </w:rPr>
        <w:t>36</w:t>
      </w:r>
      <w:r w:rsidR="00E804CA" w:rsidRPr="00E07E94">
        <w:rPr>
          <w:rFonts w:ascii="Courier New" w:hAnsi="Courier New" w:cs="Courier New"/>
          <w:szCs w:val="24"/>
        </w:rPr>
        <w:t>.</w:t>
      </w:r>
    </w:p>
    <w:p w14:paraId="3AB720B7" w14:textId="64CBBA5A" w:rsidR="00E804CA" w:rsidRPr="00E07E94" w:rsidRDefault="00E804CA" w:rsidP="00973CAA">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En el artículo 5.-</w:t>
      </w:r>
    </w:p>
    <w:p w14:paraId="48ACFC3A" w14:textId="2F55138A" w:rsidR="00E804CA" w:rsidRPr="00E07E94" w:rsidRDefault="00E804CA"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w:t>
      </w:r>
      <w:r w:rsidR="00BF661B" w:rsidRPr="00E07E94">
        <w:rPr>
          <w:rFonts w:ascii="Courier New" w:hAnsi="Courier New" w:cs="Courier New"/>
          <w:szCs w:val="24"/>
        </w:rPr>
        <w:t xml:space="preserve"> </w:t>
      </w:r>
      <w:r w:rsidRPr="00E07E94">
        <w:rPr>
          <w:rFonts w:ascii="Courier New" w:hAnsi="Courier New" w:cs="Courier New"/>
          <w:szCs w:val="24"/>
        </w:rPr>
        <w:t>el inciso tercero del artículo 8 bis, incorporado por el numeral 1;</w:t>
      </w:r>
    </w:p>
    <w:p w14:paraId="41F34A6F" w14:textId="7AE7C360" w:rsidR="00E804CA" w:rsidRPr="00E07E94" w:rsidRDefault="00E804CA"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el número 6;</w:t>
      </w:r>
    </w:p>
    <w:p w14:paraId="005DE652" w14:textId="63AFEF2A" w:rsidR="00E804CA" w:rsidRPr="00E07E94" w:rsidRDefault="00E804CA"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el número 12 letra a);</w:t>
      </w:r>
    </w:p>
    <w:p w14:paraId="3F68E27E" w14:textId="77777777" w:rsidR="00E804CA" w:rsidRPr="00E07E94" w:rsidRDefault="00E804CA"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 el numeral </w:t>
      </w:r>
      <w:r w:rsidR="00BF661B" w:rsidRPr="00E07E94">
        <w:rPr>
          <w:rFonts w:ascii="Courier New" w:hAnsi="Courier New" w:cs="Courier New"/>
          <w:szCs w:val="24"/>
        </w:rPr>
        <w:t>2</w:t>
      </w:r>
      <w:r w:rsidR="00CC2F5B" w:rsidRPr="00E07E94">
        <w:rPr>
          <w:rFonts w:ascii="Courier New" w:hAnsi="Courier New" w:cs="Courier New"/>
          <w:szCs w:val="24"/>
        </w:rPr>
        <w:t>2 letra b)</w:t>
      </w:r>
      <w:r w:rsidRPr="00E07E94">
        <w:rPr>
          <w:rFonts w:ascii="Courier New" w:hAnsi="Courier New" w:cs="Courier New"/>
          <w:szCs w:val="24"/>
        </w:rPr>
        <w:t>.</w:t>
      </w:r>
    </w:p>
    <w:p w14:paraId="58832C41" w14:textId="06A3246D" w:rsidR="00FD75DD" w:rsidRPr="00E07E94" w:rsidRDefault="00FD75DD" w:rsidP="00973CAA">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En el artículo 9.-</w:t>
      </w:r>
    </w:p>
    <w:p w14:paraId="4801CF0C" w14:textId="1FD5B790" w:rsidR="00FD75DD" w:rsidRPr="00E07E94" w:rsidRDefault="00FD75DD" w:rsidP="00FD75DD">
      <w:pPr>
        <w:pStyle w:val="Prrafodelista"/>
        <w:tabs>
          <w:tab w:val="left" w:pos="2835"/>
        </w:tabs>
        <w:spacing w:line="360" w:lineRule="auto"/>
        <w:ind w:left="2127"/>
        <w:jc w:val="both"/>
        <w:rPr>
          <w:rFonts w:ascii="Courier New" w:hAnsi="Courier New" w:cs="Courier New"/>
          <w:szCs w:val="24"/>
        </w:rPr>
      </w:pPr>
      <w:r w:rsidRPr="00E07E94">
        <w:rPr>
          <w:rFonts w:ascii="Courier New" w:hAnsi="Courier New" w:cs="Courier New"/>
          <w:szCs w:val="24"/>
        </w:rPr>
        <w:t>- el número 1.</w:t>
      </w:r>
    </w:p>
    <w:p w14:paraId="3CD214BA" w14:textId="71AA1913" w:rsidR="00FD75DD" w:rsidRPr="00E07E94" w:rsidRDefault="00FD75DD" w:rsidP="00973CAA">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En el artículo 11.- </w:t>
      </w:r>
    </w:p>
    <w:p w14:paraId="47CE05DB" w14:textId="0375921A" w:rsidR="00FD75DD" w:rsidRPr="00E07E94" w:rsidRDefault="00FD75DD"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w:t>
      </w:r>
      <w:r w:rsidR="00FA1FFE" w:rsidRPr="00E07E94">
        <w:rPr>
          <w:rFonts w:ascii="Courier New" w:hAnsi="Courier New" w:cs="Courier New"/>
          <w:szCs w:val="24"/>
        </w:rPr>
        <w:t xml:space="preserve"> </w:t>
      </w:r>
      <w:r w:rsidRPr="00E07E94">
        <w:rPr>
          <w:rFonts w:ascii="Courier New" w:hAnsi="Courier New" w:cs="Courier New"/>
          <w:szCs w:val="24"/>
        </w:rPr>
        <w:t>l</w:t>
      </w:r>
      <w:r w:rsidR="00FA1FFE" w:rsidRPr="00E07E94">
        <w:rPr>
          <w:rFonts w:ascii="Courier New" w:hAnsi="Courier New" w:cs="Courier New"/>
          <w:szCs w:val="24"/>
        </w:rPr>
        <w:t xml:space="preserve">os numerales </w:t>
      </w:r>
      <w:r w:rsidR="00BF661B" w:rsidRPr="00E07E94">
        <w:rPr>
          <w:rFonts w:ascii="Courier New" w:hAnsi="Courier New" w:cs="Courier New"/>
          <w:szCs w:val="24"/>
        </w:rPr>
        <w:t>1</w:t>
      </w:r>
      <w:r w:rsidR="00FA1FFE" w:rsidRPr="00E07E94">
        <w:rPr>
          <w:rFonts w:ascii="Courier New" w:hAnsi="Courier New" w:cs="Courier New"/>
          <w:szCs w:val="24"/>
        </w:rPr>
        <w:t xml:space="preserve"> y</w:t>
      </w:r>
      <w:r w:rsidR="00BF661B" w:rsidRPr="00E07E94">
        <w:rPr>
          <w:rFonts w:ascii="Courier New" w:hAnsi="Courier New" w:cs="Courier New"/>
          <w:szCs w:val="24"/>
        </w:rPr>
        <w:t xml:space="preserve"> 2 letra b)</w:t>
      </w:r>
      <w:r w:rsidR="00575FDB" w:rsidRPr="00E07E94">
        <w:rPr>
          <w:rFonts w:ascii="Courier New" w:hAnsi="Courier New" w:cs="Courier New"/>
          <w:szCs w:val="24"/>
        </w:rPr>
        <w:t>;</w:t>
      </w:r>
    </w:p>
    <w:p w14:paraId="13B6517D" w14:textId="02C1FC43" w:rsidR="00BF661B" w:rsidRPr="00E07E94" w:rsidRDefault="00BF661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fueron aprobad</w:t>
      </w:r>
      <w:r w:rsidR="00FD75DD" w:rsidRPr="00E07E94">
        <w:rPr>
          <w:rFonts w:ascii="Courier New" w:hAnsi="Courier New" w:cs="Courier New"/>
          <w:szCs w:val="24"/>
        </w:rPr>
        <w:t>a</w:t>
      </w:r>
      <w:r w:rsidRPr="00E07E94">
        <w:rPr>
          <w:rFonts w:ascii="Courier New" w:hAnsi="Courier New" w:cs="Courier New"/>
          <w:szCs w:val="24"/>
        </w:rPr>
        <w:t xml:space="preserve">s en general </w:t>
      </w:r>
      <w:r w:rsidR="009B5257" w:rsidRPr="00E07E94">
        <w:rPr>
          <w:rFonts w:ascii="Courier New" w:hAnsi="Courier New" w:cs="Courier New"/>
          <w:szCs w:val="24"/>
        </w:rPr>
        <w:t xml:space="preserve">y en particular </w:t>
      </w:r>
      <w:r w:rsidRPr="00E07E94">
        <w:rPr>
          <w:rFonts w:ascii="Courier New" w:hAnsi="Courier New" w:cs="Courier New"/>
          <w:szCs w:val="24"/>
        </w:rPr>
        <w:t xml:space="preserve">por 120 votos a favor, de un total de 155 diputadas y diputados en ejercicio, dándose cumplimiento al inciso segundo del artículo 66 de la Constitución Política de la República, por tratarse de normas de rango orgánico constitucional. </w:t>
      </w:r>
    </w:p>
    <w:p w14:paraId="5460D3DE" w14:textId="77777777" w:rsidR="00BF661B" w:rsidRPr="00E07E94" w:rsidRDefault="00BF661B" w:rsidP="00752174">
      <w:pPr>
        <w:tabs>
          <w:tab w:val="left" w:pos="2835"/>
        </w:tabs>
        <w:spacing w:line="360" w:lineRule="auto"/>
        <w:ind w:firstLine="2127"/>
        <w:jc w:val="both"/>
        <w:rPr>
          <w:rFonts w:ascii="Courier New" w:hAnsi="Courier New" w:cs="Courier New"/>
          <w:szCs w:val="24"/>
        </w:rPr>
      </w:pPr>
    </w:p>
    <w:p w14:paraId="396A167F" w14:textId="77777777" w:rsidR="00575FDB" w:rsidRPr="00E07E94" w:rsidRDefault="00575FDB" w:rsidP="00752174">
      <w:pPr>
        <w:tabs>
          <w:tab w:val="left" w:pos="2835"/>
        </w:tabs>
        <w:spacing w:line="360" w:lineRule="auto"/>
        <w:ind w:firstLine="2127"/>
        <w:jc w:val="both"/>
        <w:rPr>
          <w:rFonts w:ascii="Courier New" w:hAnsi="Courier New" w:cs="Courier New"/>
          <w:szCs w:val="24"/>
        </w:rPr>
      </w:pPr>
    </w:p>
    <w:p w14:paraId="1D2D1182" w14:textId="1462E7B6" w:rsidR="001F0E3E" w:rsidRPr="00E07E94" w:rsidRDefault="00575FD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Por su parte, l</w:t>
      </w:r>
      <w:r w:rsidR="001F0E3E" w:rsidRPr="00E07E94">
        <w:rPr>
          <w:rFonts w:ascii="Courier New" w:hAnsi="Courier New" w:cs="Courier New"/>
          <w:szCs w:val="24"/>
        </w:rPr>
        <w:t>as siguientes disposiciones fueron aprobadas en general y en particular con el voto favorable de 120 diputadas y diputados, de un total de 155 en ejercicio:</w:t>
      </w:r>
    </w:p>
    <w:p w14:paraId="21F97EAE" w14:textId="61B65358" w:rsidR="001F0E3E" w:rsidRPr="00E07E94" w:rsidRDefault="001F0E3E"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En el artículo 1.-</w:t>
      </w:r>
    </w:p>
    <w:p w14:paraId="1E9F0C42" w14:textId="5DF1D807" w:rsidR="001F0E3E" w:rsidRPr="00E07E94" w:rsidRDefault="001F0E3E"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El inciso final del artículo 85 ter incorporado por el numeral 30.</w:t>
      </w:r>
    </w:p>
    <w:p w14:paraId="1CA22911" w14:textId="77777777" w:rsidR="001F0E3E" w:rsidRPr="00E07E94" w:rsidRDefault="001F0E3E"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El párrafo final del nuevo numeral 7, incorporado por el literal G del numeral 23.</w:t>
      </w:r>
    </w:p>
    <w:p w14:paraId="77626A6A" w14:textId="3EA9C8D5" w:rsidR="00973CAA" w:rsidRPr="00E07E94" w:rsidRDefault="00973CAA"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 </w:t>
      </w:r>
      <w:r w:rsidR="00575FDB" w:rsidRPr="00E07E94">
        <w:rPr>
          <w:rFonts w:ascii="Courier New" w:hAnsi="Courier New" w:cs="Courier New"/>
          <w:szCs w:val="24"/>
        </w:rPr>
        <w:t>E</w:t>
      </w:r>
      <w:r w:rsidRPr="00E07E94">
        <w:rPr>
          <w:rFonts w:ascii="Courier New" w:hAnsi="Courier New" w:cs="Courier New"/>
          <w:szCs w:val="24"/>
        </w:rPr>
        <w:t>l numeral 49 letra d).</w:t>
      </w:r>
    </w:p>
    <w:p w14:paraId="5246C694" w14:textId="67A0891B" w:rsidR="001F0E3E" w:rsidRPr="00E07E94" w:rsidRDefault="001F0E3E"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En el artículo 2:</w:t>
      </w:r>
    </w:p>
    <w:p w14:paraId="7E2686CD" w14:textId="71AE3BDD" w:rsidR="00BF661B" w:rsidRPr="00E07E94" w:rsidRDefault="001F0E3E"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 El </w:t>
      </w:r>
      <w:r w:rsidR="000D41A8" w:rsidRPr="00E07E94">
        <w:rPr>
          <w:rFonts w:ascii="Courier New" w:hAnsi="Courier New" w:cs="Courier New"/>
          <w:szCs w:val="24"/>
        </w:rPr>
        <w:t>párrafo décimo del nuevo numeral 7 incorporado por el N°3 letra j)</w:t>
      </w:r>
      <w:r w:rsidRPr="00E07E94">
        <w:rPr>
          <w:rFonts w:ascii="Courier New" w:hAnsi="Courier New" w:cs="Courier New"/>
          <w:szCs w:val="24"/>
        </w:rPr>
        <w:t>.</w:t>
      </w:r>
    </w:p>
    <w:p w14:paraId="69AC071F" w14:textId="15F9F942" w:rsidR="001F0E3E" w:rsidRPr="00E07E94" w:rsidRDefault="001F0E3E"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El numeral 13 del artículo duodécimo transitorio.</w:t>
      </w:r>
    </w:p>
    <w:p w14:paraId="372126E9" w14:textId="77777777" w:rsidR="00575FDB" w:rsidRPr="00E07E94" w:rsidRDefault="00575FDB" w:rsidP="00FD75DD">
      <w:pPr>
        <w:tabs>
          <w:tab w:val="left" w:pos="2835"/>
        </w:tabs>
        <w:spacing w:line="360" w:lineRule="auto"/>
        <w:ind w:firstLine="2127"/>
        <w:jc w:val="both"/>
        <w:rPr>
          <w:rFonts w:ascii="Courier New" w:hAnsi="Courier New" w:cs="Courier New"/>
          <w:szCs w:val="24"/>
        </w:rPr>
      </w:pPr>
    </w:p>
    <w:p w14:paraId="1EE59E24" w14:textId="7B1B5E30" w:rsidR="00FD75DD" w:rsidRPr="00E07E94" w:rsidRDefault="00575FDB" w:rsidP="00FD75DD">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Por último, e</w:t>
      </w:r>
      <w:r w:rsidR="00FD75DD" w:rsidRPr="00E07E94">
        <w:rPr>
          <w:rFonts w:ascii="Courier New" w:hAnsi="Courier New" w:cs="Courier New"/>
          <w:szCs w:val="24"/>
        </w:rPr>
        <w:t xml:space="preserve">l número 33 del artículo 1, que incorpora el artículo 100 </w:t>
      </w:r>
      <w:proofErr w:type="spellStart"/>
      <w:r w:rsidR="00FD75DD" w:rsidRPr="00E07E94">
        <w:rPr>
          <w:rFonts w:ascii="Courier New" w:hAnsi="Courier New" w:cs="Courier New"/>
          <w:szCs w:val="24"/>
        </w:rPr>
        <w:t>quáter</w:t>
      </w:r>
      <w:proofErr w:type="spellEnd"/>
      <w:r w:rsidR="00FD75DD" w:rsidRPr="00E07E94">
        <w:rPr>
          <w:rFonts w:ascii="Courier New" w:hAnsi="Courier New" w:cs="Courier New"/>
          <w:szCs w:val="24"/>
        </w:rPr>
        <w:t>, fue aprobado en general por 120 votos a favor y en particular por 98 votos a favor.</w:t>
      </w:r>
    </w:p>
    <w:p w14:paraId="607EF231" w14:textId="77777777" w:rsidR="00575FDB" w:rsidRPr="00E07E94" w:rsidRDefault="00575FDB" w:rsidP="00752174">
      <w:pPr>
        <w:tabs>
          <w:tab w:val="left" w:pos="2835"/>
        </w:tabs>
        <w:spacing w:line="360" w:lineRule="auto"/>
        <w:ind w:firstLine="2127"/>
        <w:jc w:val="both"/>
        <w:rPr>
          <w:rFonts w:ascii="Courier New" w:hAnsi="Courier New" w:cs="Courier New"/>
          <w:szCs w:val="24"/>
        </w:rPr>
      </w:pPr>
    </w:p>
    <w:p w14:paraId="6C86239D" w14:textId="128A58D7" w:rsidR="00BF661B" w:rsidRPr="00E07E94" w:rsidRDefault="00BF661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 xml:space="preserve">En todos estos </w:t>
      </w:r>
      <w:r w:rsidR="009B5257" w:rsidRPr="00E07E94">
        <w:rPr>
          <w:rFonts w:ascii="Courier New" w:hAnsi="Courier New" w:cs="Courier New"/>
          <w:szCs w:val="24"/>
        </w:rPr>
        <w:t xml:space="preserve">casos </w:t>
      </w:r>
      <w:r w:rsidRPr="00E07E94">
        <w:rPr>
          <w:rFonts w:ascii="Courier New" w:hAnsi="Courier New" w:cs="Courier New"/>
          <w:szCs w:val="24"/>
        </w:rPr>
        <w:t xml:space="preserve">la votación de produjo respecto de un total de 155 diputadas y diputados en ejercicio, dándose así cumplimiento al inciso segundo del artículo 66 de la Constitución Política de la República, por tratarse de normas de quórum calificado. </w:t>
      </w:r>
    </w:p>
    <w:p w14:paraId="71112309" w14:textId="77777777" w:rsidR="00BF661B" w:rsidRPr="00E07E94" w:rsidRDefault="00BF661B" w:rsidP="00752174">
      <w:pPr>
        <w:tabs>
          <w:tab w:val="left" w:pos="2835"/>
        </w:tabs>
        <w:spacing w:line="360" w:lineRule="auto"/>
        <w:ind w:firstLine="2127"/>
        <w:jc w:val="both"/>
        <w:rPr>
          <w:rFonts w:ascii="Courier New" w:hAnsi="Courier New" w:cs="Courier New"/>
          <w:szCs w:val="24"/>
        </w:rPr>
      </w:pPr>
    </w:p>
    <w:p w14:paraId="397A0AC7" w14:textId="77777777" w:rsidR="00BF661B" w:rsidRPr="00E07E94" w:rsidRDefault="00BF661B" w:rsidP="00752174">
      <w:pPr>
        <w:tabs>
          <w:tab w:val="left" w:pos="2835"/>
        </w:tabs>
        <w:spacing w:line="360" w:lineRule="auto"/>
        <w:ind w:firstLine="2127"/>
        <w:jc w:val="both"/>
        <w:rPr>
          <w:rFonts w:ascii="Courier New" w:hAnsi="Courier New" w:cs="Courier New"/>
          <w:szCs w:val="24"/>
        </w:rPr>
      </w:pPr>
    </w:p>
    <w:p w14:paraId="19FC4D89" w14:textId="77777777" w:rsidR="00BF661B" w:rsidRPr="00E07E94" w:rsidRDefault="00BF661B" w:rsidP="00752174">
      <w:pPr>
        <w:tabs>
          <w:tab w:val="left" w:pos="2835"/>
        </w:tabs>
        <w:spacing w:line="360" w:lineRule="auto"/>
        <w:ind w:firstLine="2127"/>
        <w:jc w:val="both"/>
        <w:rPr>
          <w:rFonts w:ascii="Courier New" w:hAnsi="Courier New" w:cs="Courier New"/>
          <w:szCs w:val="24"/>
        </w:rPr>
      </w:pPr>
    </w:p>
    <w:p w14:paraId="7F37410E" w14:textId="77777777" w:rsidR="00BF661B" w:rsidRPr="00E07E94" w:rsidRDefault="00BF661B" w:rsidP="00752174">
      <w:pPr>
        <w:tabs>
          <w:tab w:val="left" w:pos="2835"/>
        </w:tabs>
        <w:spacing w:line="360" w:lineRule="auto"/>
        <w:ind w:firstLine="2127"/>
        <w:jc w:val="both"/>
        <w:rPr>
          <w:rFonts w:ascii="Courier New" w:hAnsi="Courier New" w:cs="Courier New"/>
          <w:szCs w:val="24"/>
        </w:rPr>
      </w:pPr>
    </w:p>
    <w:p w14:paraId="46EE81BB" w14:textId="5E508140" w:rsidR="00961404" w:rsidRPr="00E07E94" w:rsidRDefault="00961404">
      <w:pPr>
        <w:spacing w:after="160" w:line="259" w:lineRule="auto"/>
        <w:rPr>
          <w:rFonts w:ascii="Courier New" w:hAnsi="Courier New" w:cs="Courier New"/>
          <w:szCs w:val="24"/>
        </w:rPr>
      </w:pPr>
      <w:r w:rsidRPr="00E07E94">
        <w:rPr>
          <w:rFonts w:ascii="Courier New" w:hAnsi="Courier New" w:cs="Courier New"/>
          <w:szCs w:val="24"/>
        </w:rPr>
        <w:br w:type="page"/>
      </w:r>
    </w:p>
    <w:p w14:paraId="517B5D00" w14:textId="77777777" w:rsidR="00BF661B" w:rsidRPr="00E07E94" w:rsidRDefault="00BF661B" w:rsidP="00752174">
      <w:pPr>
        <w:tabs>
          <w:tab w:val="left" w:pos="2835"/>
        </w:tabs>
        <w:spacing w:line="360" w:lineRule="auto"/>
        <w:ind w:firstLine="2127"/>
        <w:jc w:val="both"/>
        <w:rPr>
          <w:rFonts w:ascii="Courier New" w:hAnsi="Courier New" w:cs="Courier New"/>
          <w:szCs w:val="24"/>
        </w:rPr>
      </w:pPr>
    </w:p>
    <w:p w14:paraId="46F3BF65" w14:textId="77777777" w:rsidR="00BF661B" w:rsidRPr="00E07E94" w:rsidRDefault="00BF661B" w:rsidP="00752174">
      <w:pPr>
        <w:tabs>
          <w:tab w:val="left" w:pos="2835"/>
        </w:tabs>
        <w:spacing w:line="360" w:lineRule="auto"/>
        <w:ind w:firstLine="2127"/>
        <w:jc w:val="both"/>
        <w:rPr>
          <w:rFonts w:ascii="Courier New" w:hAnsi="Courier New" w:cs="Courier New"/>
          <w:szCs w:val="24"/>
        </w:rPr>
      </w:pPr>
      <w:r w:rsidRPr="00E07E94">
        <w:rPr>
          <w:rFonts w:ascii="Courier New" w:hAnsi="Courier New" w:cs="Courier New"/>
          <w:szCs w:val="24"/>
        </w:rPr>
        <w:t>Dios guarde a V.E.</w:t>
      </w:r>
    </w:p>
    <w:p w14:paraId="10026514" w14:textId="77777777" w:rsidR="00BF661B" w:rsidRPr="00E07E94" w:rsidRDefault="00BF661B" w:rsidP="00752174">
      <w:pPr>
        <w:tabs>
          <w:tab w:val="left" w:pos="2410"/>
          <w:tab w:val="left" w:pos="2552"/>
        </w:tabs>
        <w:spacing w:line="360" w:lineRule="auto"/>
        <w:jc w:val="both"/>
        <w:rPr>
          <w:rFonts w:ascii="Courier New" w:hAnsi="Courier New" w:cs="Courier New"/>
        </w:rPr>
      </w:pPr>
    </w:p>
    <w:p w14:paraId="46EC6C82" w14:textId="77777777" w:rsidR="00BF661B" w:rsidRPr="00E07E94" w:rsidRDefault="00BF661B" w:rsidP="00752174">
      <w:pPr>
        <w:tabs>
          <w:tab w:val="left" w:pos="2410"/>
          <w:tab w:val="left" w:pos="2552"/>
        </w:tabs>
        <w:spacing w:line="360" w:lineRule="auto"/>
        <w:jc w:val="both"/>
        <w:rPr>
          <w:rFonts w:ascii="Courier New" w:hAnsi="Courier New" w:cs="Courier New"/>
        </w:rPr>
      </w:pPr>
    </w:p>
    <w:p w14:paraId="770B9290" w14:textId="77777777" w:rsidR="00BF661B" w:rsidRPr="00E07E94" w:rsidRDefault="00BF661B" w:rsidP="00752174">
      <w:pPr>
        <w:pStyle w:val="Textoindependiente31"/>
        <w:tabs>
          <w:tab w:val="clear" w:pos="170"/>
        </w:tabs>
        <w:spacing w:before="0" w:line="360" w:lineRule="auto"/>
        <w:rPr>
          <w:rFonts w:ascii="Courier New" w:hAnsi="Courier New" w:cs="Courier New"/>
          <w:spacing w:val="0"/>
          <w:lang w:val="es-ES_tradnl"/>
        </w:rPr>
      </w:pPr>
    </w:p>
    <w:p w14:paraId="12028844" w14:textId="77777777" w:rsidR="00BF661B" w:rsidRPr="00E07E94" w:rsidRDefault="00BF661B" w:rsidP="00752174">
      <w:pPr>
        <w:pStyle w:val="Textoindependiente31"/>
        <w:tabs>
          <w:tab w:val="clear" w:pos="170"/>
        </w:tabs>
        <w:spacing w:before="0" w:line="360" w:lineRule="auto"/>
        <w:rPr>
          <w:rFonts w:ascii="Courier New" w:hAnsi="Courier New" w:cs="Courier New"/>
          <w:spacing w:val="0"/>
          <w:lang w:val="es-ES_tradnl"/>
        </w:rPr>
      </w:pPr>
    </w:p>
    <w:p w14:paraId="06324630" w14:textId="77777777" w:rsidR="00BF661B" w:rsidRPr="00E07E94" w:rsidRDefault="00BF661B" w:rsidP="00961404">
      <w:pPr>
        <w:ind w:left="1701"/>
        <w:jc w:val="center"/>
        <w:rPr>
          <w:rFonts w:ascii="Courier New" w:hAnsi="Courier New" w:cs="Courier New"/>
          <w:szCs w:val="24"/>
        </w:rPr>
      </w:pPr>
      <w:r w:rsidRPr="00E07E94">
        <w:rPr>
          <w:rFonts w:ascii="Courier New" w:hAnsi="Courier New" w:cs="Courier New"/>
        </w:rPr>
        <w:t>RICARDO CIFUENTES LILLO</w:t>
      </w:r>
    </w:p>
    <w:p w14:paraId="51BB5CBA" w14:textId="77777777" w:rsidR="00BF661B" w:rsidRPr="00E07E94" w:rsidRDefault="00BF661B" w:rsidP="00961404">
      <w:pPr>
        <w:ind w:left="1701"/>
        <w:jc w:val="center"/>
        <w:rPr>
          <w:rFonts w:ascii="Courier New" w:hAnsi="Courier New" w:cs="Courier New"/>
          <w:szCs w:val="24"/>
          <w:lang w:val="es-MX"/>
        </w:rPr>
      </w:pPr>
      <w:r w:rsidRPr="00E07E94">
        <w:rPr>
          <w:rFonts w:ascii="Courier New" w:hAnsi="Courier New" w:cs="Courier New"/>
          <w:szCs w:val="24"/>
          <w:lang w:val="es-MX"/>
        </w:rPr>
        <w:t>Presidente (A) de la Cámara de Diputados</w:t>
      </w:r>
    </w:p>
    <w:p w14:paraId="1BE13BBE" w14:textId="77777777" w:rsidR="00BF661B" w:rsidRPr="00E07E94" w:rsidRDefault="00BF661B" w:rsidP="00961404">
      <w:pPr>
        <w:tabs>
          <w:tab w:val="left" w:pos="2592"/>
        </w:tabs>
        <w:rPr>
          <w:rFonts w:ascii="Courier New" w:hAnsi="Courier New" w:cs="Courier New"/>
        </w:rPr>
      </w:pPr>
    </w:p>
    <w:p w14:paraId="2ABD9847" w14:textId="77777777" w:rsidR="00BF661B" w:rsidRPr="00E07E94" w:rsidRDefault="00BF661B" w:rsidP="00961404">
      <w:pPr>
        <w:tabs>
          <w:tab w:val="left" w:pos="2592"/>
        </w:tabs>
        <w:rPr>
          <w:rFonts w:ascii="Courier New" w:hAnsi="Courier New" w:cs="Courier New"/>
        </w:rPr>
      </w:pPr>
    </w:p>
    <w:p w14:paraId="4687B4BC" w14:textId="77777777" w:rsidR="00BF661B" w:rsidRPr="00E07E94" w:rsidRDefault="00BF661B" w:rsidP="00961404">
      <w:pPr>
        <w:tabs>
          <w:tab w:val="left" w:pos="2592"/>
        </w:tabs>
        <w:rPr>
          <w:rFonts w:ascii="Courier New" w:hAnsi="Courier New" w:cs="Courier New"/>
        </w:rPr>
      </w:pPr>
    </w:p>
    <w:p w14:paraId="5F2D5B13" w14:textId="77777777" w:rsidR="00BF661B" w:rsidRPr="00E07E94" w:rsidRDefault="00BF661B" w:rsidP="00961404">
      <w:pPr>
        <w:tabs>
          <w:tab w:val="left" w:pos="2592"/>
        </w:tabs>
        <w:rPr>
          <w:rFonts w:ascii="Courier New" w:hAnsi="Courier New" w:cs="Courier New"/>
        </w:rPr>
      </w:pPr>
    </w:p>
    <w:p w14:paraId="6A0BCC61" w14:textId="77777777" w:rsidR="00BF661B" w:rsidRPr="00E07E94" w:rsidRDefault="00BF661B" w:rsidP="00961404">
      <w:pPr>
        <w:tabs>
          <w:tab w:val="left" w:pos="2127"/>
          <w:tab w:val="left" w:pos="2410"/>
        </w:tabs>
        <w:rPr>
          <w:rFonts w:ascii="Courier New" w:hAnsi="Courier New" w:cs="Courier New"/>
        </w:rPr>
      </w:pPr>
    </w:p>
    <w:p w14:paraId="61AC9554" w14:textId="77777777" w:rsidR="00BF661B" w:rsidRPr="00E07E94" w:rsidRDefault="00BF661B" w:rsidP="00961404">
      <w:pPr>
        <w:pStyle w:val="Textoindependiente31"/>
        <w:tabs>
          <w:tab w:val="clear" w:pos="170"/>
        </w:tabs>
        <w:spacing w:before="0"/>
        <w:rPr>
          <w:rFonts w:ascii="Courier New" w:hAnsi="Courier New" w:cs="Courier New"/>
          <w:spacing w:val="0"/>
          <w:lang w:val="es-ES_tradnl"/>
        </w:rPr>
      </w:pPr>
    </w:p>
    <w:p w14:paraId="34E9AD87" w14:textId="77777777" w:rsidR="00BF661B" w:rsidRPr="00E07E94" w:rsidRDefault="00BF661B" w:rsidP="00961404">
      <w:pPr>
        <w:pStyle w:val="Textoindependiente31"/>
        <w:tabs>
          <w:tab w:val="clear" w:pos="170"/>
        </w:tabs>
        <w:spacing w:before="0"/>
        <w:rPr>
          <w:rFonts w:ascii="Courier New" w:hAnsi="Courier New" w:cs="Courier New"/>
          <w:spacing w:val="0"/>
          <w:lang w:val="es-ES_tradnl"/>
        </w:rPr>
      </w:pPr>
    </w:p>
    <w:p w14:paraId="03B2F11C" w14:textId="77777777" w:rsidR="00BF661B" w:rsidRPr="00E07E94" w:rsidRDefault="00BF661B" w:rsidP="00961404">
      <w:pPr>
        <w:tabs>
          <w:tab w:val="left" w:pos="2268"/>
        </w:tabs>
        <w:ind w:right="1468"/>
        <w:jc w:val="center"/>
        <w:rPr>
          <w:rFonts w:ascii="Courier New" w:hAnsi="Courier New" w:cs="Courier New"/>
          <w:szCs w:val="24"/>
        </w:rPr>
      </w:pPr>
      <w:r w:rsidRPr="00E07E94">
        <w:rPr>
          <w:rFonts w:ascii="Courier New" w:hAnsi="Courier New" w:cs="Courier New"/>
          <w:szCs w:val="24"/>
        </w:rPr>
        <w:t>MIGUEL LANDEROS PERKIĆ</w:t>
      </w:r>
    </w:p>
    <w:p w14:paraId="02D86337" w14:textId="77777777" w:rsidR="00BF661B" w:rsidRPr="000B0770" w:rsidRDefault="00BF661B" w:rsidP="00961404">
      <w:pPr>
        <w:tabs>
          <w:tab w:val="left" w:pos="2268"/>
        </w:tabs>
        <w:ind w:right="1468"/>
        <w:jc w:val="center"/>
        <w:rPr>
          <w:rFonts w:ascii="Courier New" w:hAnsi="Courier New" w:cs="Courier New"/>
          <w:spacing w:val="-20"/>
          <w:szCs w:val="24"/>
        </w:rPr>
      </w:pPr>
      <w:r w:rsidRPr="00E07E94">
        <w:rPr>
          <w:rFonts w:ascii="Courier New" w:hAnsi="Courier New" w:cs="Courier New"/>
          <w:spacing w:val="-20"/>
          <w:szCs w:val="24"/>
        </w:rPr>
        <w:t>Secretario General de la Cámara de Diputados</w:t>
      </w:r>
    </w:p>
    <w:p w14:paraId="4262F69E" w14:textId="77777777" w:rsidR="00BF661B" w:rsidRDefault="00BF661B" w:rsidP="00961404"/>
    <w:p w14:paraId="699BE9BC" w14:textId="77777777" w:rsidR="00BF661B" w:rsidRDefault="00BF661B" w:rsidP="00752174">
      <w:pPr>
        <w:spacing w:line="360" w:lineRule="auto"/>
      </w:pPr>
    </w:p>
    <w:p w14:paraId="1D62B614" w14:textId="77777777" w:rsidR="00BF661B" w:rsidRDefault="00BF661B" w:rsidP="00752174">
      <w:pPr>
        <w:spacing w:line="360" w:lineRule="auto"/>
      </w:pPr>
    </w:p>
    <w:p w14:paraId="6EEFDC81" w14:textId="77777777" w:rsidR="00BF661B" w:rsidRDefault="00BF661B" w:rsidP="00752174">
      <w:pPr>
        <w:spacing w:line="360" w:lineRule="auto"/>
      </w:pPr>
    </w:p>
    <w:p w14:paraId="02EB2665" w14:textId="77777777" w:rsidR="00BF661B" w:rsidRDefault="00BF661B" w:rsidP="00752174">
      <w:pPr>
        <w:spacing w:line="360" w:lineRule="auto"/>
      </w:pPr>
    </w:p>
    <w:p w14:paraId="122CA8F7" w14:textId="77777777" w:rsidR="00BF661B" w:rsidRDefault="00BF661B" w:rsidP="00752174">
      <w:pPr>
        <w:spacing w:line="360" w:lineRule="auto"/>
      </w:pPr>
    </w:p>
    <w:p w14:paraId="565ACF04" w14:textId="77777777" w:rsidR="00BF661B" w:rsidRDefault="00BF661B" w:rsidP="00752174">
      <w:pPr>
        <w:spacing w:line="360" w:lineRule="auto"/>
      </w:pPr>
    </w:p>
    <w:p w14:paraId="74C4C1A3" w14:textId="77777777" w:rsidR="00BF661B" w:rsidRDefault="00BF661B" w:rsidP="00752174">
      <w:pPr>
        <w:spacing w:line="360" w:lineRule="auto"/>
      </w:pPr>
    </w:p>
    <w:p w14:paraId="3B458DB7" w14:textId="77777777" w:rsidR="00BF661B" w:rsidRDefault="00BF661B" w:rsidP="00752174">
      <w:pPr>
        <w:spacing w:line="360" w:lineRule="auto"/>
      </w:pPr>
    </w:p>
    <w:p w14:paraId="765A76ED" w14:textId="77777777" w:rsidR="00BF661B" w:rsidRDefault="00BF661B" w:rsidP="00752174">
      <w:pPr>
        <w:spacing w:line="360" w:lineRule="auto"/>
      </w:pPr>
    </w:p>
    <w:p w14:paraId="07914CF3" w14:textId="77777777" w:rsidR="00BF661B" w:rsidRDefault="00BF661B" w:rsidP="00752174">
      <w:pPr>
        <w:spacing w:line="360" w:lineRule="auto"/>
      </w:pPr>
    </w:p>
    <w:p w14:paraId="2E83FB7B" w14:textId="77777777" w:rsidR="000C3DE1" w:rsidRDefault="000C3DE1" w:rsidP="00752174">
      <w:pPr>
        <w:widowControl w:val="0"/>
        <w:spacing w:line="360" w:lineRule="auto"/>
      </w:pPr>
    </w:p>
    <w:p w14:paraId="1853604C" w14:textId="77777777" w:rsidR="000C3DE1" w:rsidRDefault="000C3DE1" w:rsidP="00752174">
      <w:pPr>
        <w:widowControl w:val="0"/>
        <w:spacing w:line="360" w:lineRule="auto"/>
      </w:pPr>
    </w:p>
    <w:p w14:paraId="51A20971" w14:textId="77777777" w:rsidR="000C3DE1" w:rsidRDefault="000C3DE1" w:rsidP="00752174">
      <w:pPr>
        <w:widowControl w:val="0"/>
        <w:spacing w:line="360" w:lineRule="auto"/>
      </w:pPr>
    </w:p>
    <w:p w14:paraId="505118FB" w14:textId="77777777" w:rsidR="000C3DE1" w:rsidRDefault="000C3DE1" w:rsidP="00752174">
      <w:pPr>
        <w:widowControl w:val="0"/>
        <w:spacing w:line="360" w:lineRule="auto"/>
      </w:pPr>
    </w:p>
    <w:p w14:paraId="33A886C3" w14:textId="77777777" w:rsidR="007F4578" w:rsidRDefault="007F4578" w:rsidP="00752174">
      <w:pPr>
        <w:widowControl w:val="0"/>
        <w:spacing w:line="360" w:lineRule="auto"/>
      </w:pPr>
    </w:p>
    <w:sectPr w:rsidR="007F4578" w:rsidSect="00BA1BF6">
      <w:headerReference w:type="default" r:id="rId10"/>
      <w:headerReference w:type="first" r:id="rId11"/>
      <w:pgSz w:w="12242" w:h="18722" w:code="198"/>
      <w:pgMar w:top="2835" w:right="1701" w:bottom="2977"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F7A3" w14:textId="77777777" w:rsidR="00BA1BF6" w:rsidRDefault="00BA1BF6">
      <w:r>
        <w:separator/>
      </w:r>
    </w:p>
  </w:endnote>
  <w:endnote w:type="continuationSeparator" w:id="0">
    <w:p w14:paraId="15AF6BBF" w14:textId="77777777" w:rsidR="00BA1BF6" w:rsidRDefault="00BA1BF6">
      <w:r>
        <w:continuationSeparator/>
      </w:r>
    </w:p>
  </w:endnote>
  <w:endnote w:type="continuationNotice" w:id="1">
    <w:p w14:paraId="77E04AEC" w14:textId="77777777" w:rsidR="00BA1BF6" w:rsidRDefault="00BA1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DA5A" w14:textId="77777777" w:rsidR="00BA1BF6" w:rsidRDefault="00BA1BF6">
      <w:r>
        <w:separator/>
      </w:r>
    </w:p>
  </w:footnote>
  <w:footnote w:type="continuationSeparator" w:id="0">
    <w:p w14:paraId="30E5844A" w14:textId="77777777" w:rsidR="00BA1BF6" w:rsidRDefault="00BA1BF6">
      <w:r>
        <w:continuationSeparator/>
      </w:r>
    </w:p>
  </w:footnote>
  <w:footnote w:type="continuationNotice" w:id="1">
    <w:p w14:paraId="4F6909D1" w14:textId="77777777" w:rsidR="00BA1BF6" w:rsidRDefault="00BA1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FF10" w14:textId="77777777" w:rsidR="006376DC" w:rsidRDefault="00664290">
    <w:pPr>
      <w:pStyle w:val="Encabezado"/>
      <w:framePr w:wrap="auto" w:vAnchor="text" w:hAnchor="margin" w:xAlign="right" w:y="1"/>
    </w:pPr>
    <w:r>
      <w:fldChar w:fldCharType="begin"/>
    </w:r>
    <w:r>
      <w:instrText xml:space="preserve">\PAGE  </w:instrText>
    </w:r>
    <w:r>
      <w:fldChar w:fldCharType="separate"/>
    </w:r>
    <w:r>
      <w:rPr>
        <w:noProof/>
      </w:rPr>
      <w:t>3</w:t>
    </w:r>
    <w:r>
      <w:fldChar w:fldCharType="end"/>
    </w:r>
  </w:p>
  <w:p w14:paraId="3293E473" w14:textId="77777777" w:rsidR="006376DC" w:rsidRDefault="00664290">
    <w:pPr>
      <w:pStyle w:val="Encabezado"/>
      <w:ind w:right="360"/>
    </w:pPr>
    <w:r>
      <w:rPr>
        <w:noProof/>
      </w:rPr>
      <w:drawing>
        <wp:anchor distT="0" distB="0" distL="114300" distR="114300" simplePos="0" relativeHeight="251658240" behindDoc="0" locked="0" layoutInCell="1" allowOverlap="1" wp14:anchorId="5AB89AD6" wp14:editId="7718FD1F">
          <wp:simplePos x="0" y="0"/>
          <wp:positionH relativeFrom="column">
            <wp:posOffset>-1203325</wp:posOffset>
          </wp:positionH>
          <wp:positionV relativeFrom="paragraph">
            <wp:posOffset>163195</wp:posOffset>
          </wp:positionV>
          <wp:extent cx="916305" cy="914400"/>
          <wp:effectExtent l="0" t="0" r="0" b="0"/>
          <wp:wrapNone/>
          <wp:docPr id="375204479"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BA5E" w14:textId="77777777" w:rsidR="006376DC" w:rsidRDefault="00664290">
    <w:pPr>
      <w:pStyle w:val="Encabezado"/>
    </w:pPr>
    <w:r>
      <w:rPr>
        <w:noProof/>
      </w:rPr>
      <w:drawing>
        <wp:anchor distT="0" distB="0" distL="114300" distR="114300" simplePos="0" relativeHeight="251658241" behindDoc="0" locked="0" layoutInCell="1" allowOverlap="1" wp14:anchorId="14B3985C" wp14:editId="48E8ABE8">
          <wp:simplePos x="0" y="0"/>
          <wp:positionH relativeFrom="column">
            <wp:posOffset>-1355725</wp:posOffset>
          </wp:positionH>
          <wp:positionV relativeFrom="paragraph">
            <wp:posOffset>10795</wp:posOffset>
          </wp:positionV>
          <wp:extent cx="916305" cy="914400"/>
          <wp:effectExtent l="0" t="0" r="0" b="0"/>
          <wp:wrapNone/>
          <wp:docPr id="1920166656" name="Imagen 1"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3"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4"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5"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6"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7"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8"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num w:numId="1" w16cid:durableId="1777360177">
    <w:abstractNumId w:val="1"/>
  </w:num>
  <w:num w:numId="2" w16cid:durableId="651761987">
    <w:abstractNumId w:val="2"/>
  </w:num>
  <w:num w:numId="3" w16cid:durableId="1054964053">
    <w:abstractNumId w:val="3"/>
  </w:num>
  <w:num w:numId="4" w16cid:durableId="67459946">
    <w:abstractNumId w:val="4"/>
  </w:num>
  <w:num w:numId="5" w16cid:durableId="1797529410">
    <w:abstractNumId w:val="8"/>
  </w:num>
  <w:num w:numId="6" w16cid:durableId="1225146832">
    <w:abstractNumId w:val="7"/>
  </w:num>
  <w:num w:numId="7" w16cid:durableId="1704475507">
    <w:abstractNumId w:val="0"/>
  </w:num>
  <w:num w:numId="8" w16cid:durableId="908659384">
    <w:abstractNumId w:val="5"/>
  </w:num>
  <w:num w:numId="9" w16cid:durableId="1757559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E1"/>
    <w:rsid w:val="00001073"/>
    <w:rsid w:val="00001351"/>
    <w:rsid w:val="00002D00"/>
    <w:rsid w:val="000054EE"/>
    <w:rsid w:val="00005897"/>
    <w:rsid w:val="000067B0"/>
    <w:rsid w:val="0001204C"/>
    <w:rsid w:val="000144C7"/>
    <w:rsid w:val="0001521E"/>
    <w:rsid w:val="00020161"/>
    <w:rsid w:val="000238C9"/>
    <w:rsid w:val="00023DBB"/>
    <w:rsid w:val="000255AB"/>
    <w:rsid w:val="00025BAE"/>
    <w:rsid w:val="000274D6"/>
    <w:rsid w:val="0002758B"/>
    <w:rsid w:val="0003192A"/>
    <w:rsid w:val="00034B54"/>
    <w:rsid w:val="00034E40"/>
    <w:rsid w:val="000401FF"/>
    <w:rsid w:val="00040D9D"/>
    <w:rsid w:val="000516B8"/>
    <w:rsid w:val="00054C8D"/>
    <w:rsid w:val="000570E4"/>
    <w:rsid w:val="000608A9"/>
    <w:rsid w:val="000700DF"/>
    <w:rsid w:val="00070D76"/>
    <w:rsid w:val="0007267D"/>
    <w:rsid w:val="0007707B"/>
    <w:rsid w:val="000776C4"/>
    <w:rsid w:val="00082725"/>
    <w:rsid w:val="00090ECC"/>
    <w:rsid w:val="000914AD"/>
    <w:rsid w:val="00091D46"/>
    <w:rsid w:val="00092687"/>
    <w:rsid w:val="00095F12"/>
    <w:rsid w:val="000961B5"/>
    <w:rsid w:val="00096455"/>
    <w:rsid w:val="000A153D"/>
    <w:rsid w:val="000A40BD"/>
    <w:rsid w:val="000A5A62"/>
    <w:rsid w:val="000A6470"/>
    <w:rsid w:val="000A7F18"/>
    <w:rsid w:val="000B3530"/>
    <w:rsid w:val="000B419A"/>
    <w:rsid w:val="000B42E0"/>
    <w:rsid w:val="000B5C05"/>
    <w:rsid w:val="000B7084"/>
    <w:rsid w:val="000C04AE"/>
    <w:rsid w:val="000C21BF"/>
    <w:rsid w:val="000C27E0"/>
    <w:rsid w:val="000C3DE1"/>
    <w:rsid w:val="000C465A"/>
    <w:rsid w:val="000C55D5"/>
    <w:rsid w:val="000D0C23"/>
    <w:rsid w:val="000D10D4"/>
    <w:rsid w:val="000D238A"/>
    <w:rsid w:val="000D3D19"/>
    <w:rsid w:val="000D41A8"/>
    <w:rsid w:val="000D4D30"/>
    <w:rsid w:val="000D4E14"/>
    <w:rsid w:val="000D5716"/>
    <w:rsid w:val="000D5EF3"/>
    <w:rsid w:val="000D75F7"/>
    <w:rsid w:val="000E09D8"/>
    <w:rsid w:val="000E2A37"/>
    <w:rsid w:val="000E4496"/>
    <w:rsid w:val="000E5824"/>
    <w:rsid w:val="000E5CE7"/>
    <w:rsid w:val="000F579E"/>
    <w:rsid w:val="000F7511"/>
    <w:rsid w:val="00100D3C"/>
    <w:rsid w:val="00101606"/>
    <w:rsid w:val="0010160F"/>
    <w:rsid w:val="00113129"/>
    <w:rsid w:val="001136C9"/>
    <w:rsid w:val="00117E7D"/>
    <w:rsid w:val="00121573"/>
    <w:rsid w:val="00124251"/>
    <w:rsid w:val="001259F9"/>
    <w:rsid w:val="001270AA"/>
    <w:rsid w:val="00131C3C"/>
    <w:rsid w:val="00136CAC"/>
    <w:rsid w:val="00136F28"/>
    <w:rsid w:val="001436AB"/>
    <w:rsid w:val="00145E38"/>
    <w:rsid w:val="00147E0A"/>
    <w:rsid w:val="00152EF0"/>
    <w:rsid w:val="001549AE"/>
    <w:rsid w:val="0016465B"/>
    <w:rsid w:val="001653A9"/>
    <w:rsid w:val="001719F4"/>
    <w:rsid w:val="001734DB"/>
    <w:rsid w:val="00180570"/>
    <w:rsid w:val="001811F3"/>
    <w:rsid w:val="0018215F"/>
    <w:rsid w:val="0018390E"/>
    <w:rsid w:val="00193F23"/>
    <w:rsid w:val="00196451"/>
    <w:rsid w:val="001A0A01"/>
    <w:rsid w:val="001A2FCD"/>
    <w:rsid w:val="001B00C9"/>
    <w:rsid w:val="001B4BAF"/>
    <w:rsid w:val="001B693F"/>
    <w:rsid w:val="001B6EA8"/>
    <w:rsid w:val="001B7D83"/>
    <w:rsid w:val="001D1565"/>
    <w:rsid w:val="001D30C4"/>
    <w:rsid w:val="001D44E4"/>
    <w:rsid w:val="001D4BBF"/>
    <w:rsid w:val="001D6417"/>
    <w:rsid w:val="001E180A"/>
    <w:rsid w:val="001E1AF0"/>
    <w:rsid w:val="001E23E2"/>
    <w:rsid w:val="001E4C8D"/>
    <w:rsid w:val="001E6961"/>
    <w:rsid w:val="001E69A5"/>
    <w:rsid w:val="001E7781"/>
    <w:rsid w:val="001E7C5A"/>
    <w:rsid w:val="001F0AD8"/>
    <w:rsid w:val="001F0E3E"/>
    <w:rsid w:val="001F252D"/>
    <w:rsid w:val="001F3740"/>
    <w:rsid w:val="001F449C"/>
    <w:rsid w:val="001F4F72"/>
    <w:rsid w:val="001F5597"/>
    <w:rsid w:val="00202DFE"/>
    <w:rsid w:val="00211CD4"/>
    <w:rsid w:val="00213AC1"/>
    <w:rsid w:val="002213DA"/>
    <w:rsid w:val="0022241F"/>
    <w:rsid w:val="00225CB7"/>
    <w:rsid w:val="00227558"/>
    <w:rsid w:val="002319FE"/>
    <w:rsid w:val="00233B3A"/>
    <w:rsid w:val="00235A1B"/>
    <w:rsid w:val="00235D03"/>
    <w:rsid w:val="00235F2A"/>
    <w:rsid w:val="00240870"/>
    <w:rsid w:val="00241579"/>
    <w:rsid w:val="002416FF"/>
    <w:rsid w:val="002436C7"/>
    <w:rsid w:val="00243B7F"/>
    <w:rsid w:val="00245539"/>
    <w:rsid w:val="002470D8"/>
    <w:rsid w:val="002515DD"/>
    <w:rsid w:val="00253DF1"/>
    <w:rsid w:val="00256E2D"/>
    <w:rsid w:val="00261E2C"/>
    <w:rsid w:val="00263191"/>
    <w:rsid w:val="00263B9A"/>
    <w:rsid w:val="00264993"/>
    <w:rsid w:val="00267807"/>
    <w:rsid w:val="0027091B"/>
    <w:rsid w:val="00280714"/>
    <w:rsid w:val="002849BB"/>
    <w:rsid w:val="00287424"/>
    <w:rsid w:val="00287BC4"/>
    <w:rsid w:val="00287D9C"/>
    <w:rsid w:val="00290DA2"/>
    <w:rsid w:val="002923B5"/>
    <w:rsid w:val="00293822"/>
    <w:rsid w:val="002A2DFD"/>
    <w:rsid w:val="002A4DE5"/>
    <w:rsid w:val="002A69BE"/>
    <w:rsid w:val="002B0CFD"/>
    <w:rsid w:val="002B4EE0"/>
    <w:rsid w:val="002B5FA1"/>
    <w:rsid w:val="002C09DD"/>
    <w:rsid w:val="002C58B2"/>
    <w:rsid w:val="002C7DC6"/>
    <w:rsid w:val="002C7E6B"/>
    <w:rsid w:val="002D02DD"/>
    <w:rsid w:val="002D0EBC"/>
    <w:rsid w:val="002D303D"/>
    <w:rsid w:val="002D5077"/>
    <w:rsid w:val="002E7E2F"/>
    <w:rsid w:val="002F00A2"/>
    <w:rsid w:val="002F3CBD"/>
    <w:rsid w:val="002F62EB"/>
    <w:rsid w:val="002F6B48"/>
    <w:rsid w:val="0030015A"/>
    <w:rsid w:val="003006C1"/>
    <w:rsid w:val="00301D0B"/>
    <w:rsid w:val="00302A32"/>
    <w:rsid w:val="00310EBE"/>
    <w:rsid w:val="003136BF"/>
    <w:rsid w:val="00314911"/>
    <w:rsid w:val="003160B4"/>
    <w:rsid w:val="00322793"/>
    <w:rsid w:val="00327B87"/>
    <w:rsid w:val="00330E39"/>
    <w:rsid w:val="00330FA3"/>
    <w:rsid w:val="003409D6"/>
    <w:rsid w:val="00342BC0"/>
    <w:rsid w:val="00345265"/>
    <w:rsid w:val="00346477"/>
    <w:rsid w:val="003466B0"/>
    <w:rsid w:val="0035141B"/>
    <w:rsid w:val="0035166B"/>
    <w:rsid w:val="00353CC5"/>
    <w:rsid w:val="0035652A"/>
    <w:rsid w:val="00366DDB"/>
    <w:rsid w:val="00374455"/>
    <w:rsid w:val="0037574F"/>
    <w:rsid w:val="003761D9"/>
    <w:rsid w:val="00377C08"/>
    <w:rsid w:val="003812DA"/>
    <w:rsid w:val="00386D83"/>
    <w:rsid w:val="0039217E"/>
    <w:rsid w:val="0039423F"/>
    <w:rsid w:val="003944A1"/>
    <w:rsid w:val="00397499"/>
    <w:rsid w:val="003A325A"/>
    <w:rsid w:val="003B0F5A"/>
    <w:rsid w:val="003B2DE2"/>
    <w:rsid w:val="003B4639"/>
    <w:rsid w:val="003B6AAD"/>
    <w:rsid w:val="003C06F3"/>
    <w:rsid w:val="003C3528"/>
    <w:rsid w:val="003C4A9B"/>
    <w:rsid w:val="003C6421"/>
    <w:rsid w:val="003D01CD"/>
    <w:rsid w:val="003D1923"/>
    <w:rsid w:val="003D5A63"/>
    <w:rsid w:val="003E1365"/>
    <w:rsid w:val="003E1B2C"/>
    <w:rsid w:val="003E2A6A"/>
    <w:rsid w:val="003E433D"/>
    <w:rsid w:val="003E7867"/>
    <w:rsid w:val="003F0BC4"/>
    <w:rsid w:val="003F3C71"/>
    <w:rsid w:val="003F5228"/>
    <w:rsid w:val="003F5F67"/>
    <w:rsid w:val="003F7EDA"/>
    <w:rsid w:val="00401D9B"/>
    <w:rsid w:val="00402EBA"/>
    <w:rsid w:val="00406466"/>
    <w:rsid w:val="00406858"/>
    <w:rsid w:val="00416B74"/>
    <w:rsid w:val="00416BCE"/>
    <w:rsid w:val="004171D4"/>
    <w:rsid w:val="004214FC"/>
    <w:rsid w:val="004236F0"/>
    <w:rsid w:val="00430976"/>
    <w:rsid w:val="00430F9E"/>
    <w:rsid w:val="00432443"/>
    <w:rsid w:val="00433F82"/>
    <w:rsid w:val="00437593"/>
    <w:rsid w:val="0044124A"/>
    <w:rsid w:val="00441DD3"/>
    <w:rsid w:val="004429DE"/>
    <w:rsid w:val="00444970"/>
    <w:rsid w:val="004459EE"/>
    <w:rsid w:val="00447403"/>
    <w:rsid w:val="004514B8"/>
    <w:rsid w:val="00457F40"/>
    <w:rsid w:val="00461A09"/>
    <w:rsid w:val="00463703"/>
    <w:rsid w:val="00464D2A"/>
    <w:rsid w:val="00466BED"/>
    <w:rsid w:val="00466F5F"/>
    <w:rsid w:val="00474020"/>
    <w:rsid w:val="00476FBF"/>
    <w:rsid w:val="00480C64"/>
    <w:rsid w:val="004819BB"/>
    <w:rsid w:val="00483879"/>
    <w:rsid w:val="0048632C"/>
    <w:rsid w:val="0048750B"/>
    <w:rsid w:val="00491C86"/>
    <w:rsid w:val="0049273D"/>
    <w:rsid w:val="0049411E"/>
    <w:rsid w:val="0049430F"/>
    <w:rsid w:val="00495179"/>
    <w:rsid w:val="004A0202"/>
    <w:rsid w:val="004A0715"/>
    <w:rsid w:val="004A074B"/>
    <w:rsid w:val="004A1D17"/>
    <w:rsid w:val="004A3B21"/>
    <w:rsid w:val="004A4460"/>
    <w:rsid w:val="004A5F3E"/>
    <w:rsid w:val="004A72B1"/>
    <w:rsid w:val="004B0FE0"/>
    <w:rsid w:val="004B4D47"/>
    <w:rsid w:val="004B5995"/>
    <w:rsid w:val="004B59B4"/>
    <w:rsid w:val="004B5E42"/>
    <w:rsid w:val="004B5F59"/>
    <w:rsid w:val="004B7DB9"/>
    <w:rsid w:val="004C0204"/>
    <w:rsid w:val="004C08A0"/>
    <w:rsid w:val="004C1D2A"/>
    <w:rsid w:val="004C4E1E"/>
    <w:rsid w:val="004C4EDD"/>
    <w:rsid w:val="004C5B42"/>
    <w:rsid w:val="004D0971"/>
    <w:rsid w:val="004D4022"/>
    <w:rsid w:val="004D43B0"/>
    <w:rsid w:val="004D6745"/>
    <w:rsid w:val="004D7E07"/>
    <w:rsid w:val="004E0A79"/>
    <w:rsid w:val="004E1F1A"/>
    <w:rsid w:val="004E2BFA"/>
    <w:rsid w:val="004E35B6"/>
    <w:rsid w:val="004E49AB"/>
    <w:rsid w:val="004F1187"/>
    <w:rsid w:val="004F11BB"/>
    <w:rsid w:val="004F4609"/>
    <w:rsid w:val="004F4973"/>
    <w:rsid w:val="004F4E9D"/>
    <w:rsid w:val="004F55C7"/>
    <w:rsid w:val="004F5D5D"/>
    <w:rsid w:val="004F7F97"/>
    <w:rsid w:val="0050020D"/>
    <w:rsid w:val="00500B7E"/>
    <w:rsid w:val="00501F6B"/>
    <w:rsid w:val="005026CE"/>
    <w:rsid w:val="0050357A"/>
    <w:rsid w:val="00504A6F"/>
    <w:rsid w:val="00504D6B"/>
    <w:rsid w:val="00505520"/>
    <w:rsid w:val="00505790"/>
    <w:rsid w:val="00506D2E"/>
    <w:rsid w:val="00510657"/>
    <w:rsid w:val="00511308"/>
    <w:rsid w:val="005146C2"/>
    <w:rsid w:val="00514A60"/>
    <w:rsid w:val="0051599E"/>
    <w:rsid w:val="00517768"/>
    <w:rsid w:val="005243CE"/>
    <w:rsid w:val="00530252"/>
    <w:rsid w:val="00530C4E"/>
    <w:rsid w:val="00536396"/>
    <w:rsid w:val="00541A91"/>
    <w:rsid w:val="005517E5"/>
    <w:rsid w:val="00557B23"/>
    <w:rsid w:val="00557CD8"/>
    <w:rsid w:val="00560FCF"/>
    <w:rsid w:val="005640F0"/>
    <w:rsid w:val="00567505"/>
    <w:rsid w:val="00570828"/>
    <w:rsid w:val="0057385E"/>
    <w:rsid w:val="00575FDB"/>
    <w:rsid w:val="00577D59"/>
    <w:rsid w:val="00581C97"/>
    <w:rsid w:val="00585BB4"/>
    <w:rsid w:val="005929CB"/>
    <w:rsid w:val="005936C6"/>
    <w:rsid w:val="00596FEC"/>
    <w:rsid w:val="00597C2D"/>
    <w:rsid w:val="005A0413"/>
    <w:rsid w:val="005A2E98"/>
    <w:rsid w:val="005A4CE7"/>
    <w:rsid w:val="005B0A32"/>
    <w:rsid w:val="005B6E5B"/>
    <w:rsid w:val="005B7D0D"/>
    <w:rsid w:val="005C0B69"/>
    <w:rsid w:val="005C512C"/>
    <w:rsid w:val="005C6294"/>
    <w:rsid w:val="005C7727"/>
    <w:rsid w:val="005D205E"/>
    <w:rsid w:val="005D5364"/>
    <w:rsid w:val="005D5D66"/>
    <w:rsid w:val="005E0A0F"/>
    <w:rsid w:val="005E17C7"/>
    <w:rsid w:val="005E3368"/>
    <w:rsid w:val="005E3F94"/>
    <w:rsid w:val="005E4DD5"/>
    <w:rsid w:val="005E5754"/>
    <w:rsid w:val="005E6563"/>
    <w:rsid w:val="005E73CF"/>
    <w:rsid w:val="005F3FCC"/>
    <w:rsid w:val="005F5790"/>
    <w:rsid w:val="005F7090"/>
    <w:rsid w:val="00600C3F"/>
    <w:rsid w:val="0061692A"/>
    <w:rsid w:val="00620DF2"/>
    <w:rsid w:val="00621EFA"/>
    <w:rsid w:val="00624304"/>
    <w:rsid w:val="0063256B"/>
    <w:rsid w:val="006376DC"/>
    <w:rsid w:val="00640447"/>
    <w:rsid w:val="00645334"/>
    <w:rsid w:val="006458F7"/>
    <w:rsid w:val="00651BA2"/>
    <w:rsid w:val="00660F9F"/>
    <w:rsid w:val="00661DEE"/>
    <w:rsid w:val="00664290"/>
    <w:rsid w:val="0066476C"/>
    <w:rsid w:val="00670FBD"/>
    <w:rsid w:val="00671DD9"/>
    <w:rsid w:val="00672CCE"/>
    <w:rsid w:val="00675D08"/>
    <w:rsid w:val="006825B1"/>
    <w:rsid w:val="00684D8D"/>
    <w:rsid w:val="006864CD"/>
    <w:rsid w:val="00691535"/>
    <w:rsid w:val="006926ED"/>
    <w:rsid w:val="00694EF2"/>
    <w:rsid w:val="0069515D"/>
    <w:rsid w:val="006964C2"/>
    <w:rsid w:val="006A0BCA"/>
    <w:rsid w:val="006A2979"/>
    <w:rsid w:val="006A5913"/>
    <w:rsid w:val="006A60F9"/>
    <w:rsid w:val="006B1A0E"/>
    <w:rsid w:val="006B6A3B"/>
    <w:rsid w:val="006B6EE2"/>
    <w:rsid w:val="006C71AA"/>
    <w:rsid w:val="006D0553"/>
    <w:rsid w:val="006D3A45"/>
    <w:rsid w:val="006D552C"/>
    <w:rsid w:val="006D7331"/>
    <w:rsid w:val="006E0732"/>
    <w:rsid w:val="006E262D"/>
    <w:rsid w:val="006E3981"/>
    <w:rsid w:val="006E40D1"/>
    <w:rsid w:val="006E6189"/>
    <w:rsid w:val="006F1DF5"/>
    <w:rsid w:val="006F3C66"/>
    <w:rsid w:val="006F4219"/>
    <w:rsid w:val="006F4411"/>
    <w:rsid w:val="006F575E"/>
    <w:rsid w:val="006F79AF"/>
    <w:rsid w:val="00700ACD"/>
    <w:rsid w:val="0070705A"/>
    <w:rsid w:val="00711E14"/>
    <w:rsid w:val="00720CF6"/>
    <w:rsid w:val="00726107"/>
    <w:rsid w:val="007312BE"/>
    <w:rsid w:val="00735369"/>
    <w:rsid w:val="007375C0"/>
    <w:rsid w:val="00742DA3"/>
    <w:rsid w:val="00742DE9"/>
    <w:rsid w:val="0074702C"/>
    <w:rsid w:val="00752174"/>
    <w:rsid w:val="007538E4"/>
    <w:rsid w:val="00755D9D"/>
    <w:rsid w:val="007618A8"/>
    <w:rsid w:val="00765CF5"/>
    <w:rsid w:val="00771F5E"/>
    <w:rsid w:val="00773D94"/>
    <w:rsid w:val="007758D0"/>
    <w:rsid w:val="00782FD7"/>
    <w:rsid w:val="00783376"/>
    <w:rsid w:val="0078498A"/>
    <w:rsid w:val="00784AA8"/>
    <w:rsid w:val="00794ABE"/>
    <w:rsid w:val="00795CA2"/>
    <w:rsid w:val="007961B5"/>
    <w:rsid w:val="007973FE"/>
    <w:rsid w:val="007A6D33"/>
    <w:rsid w:val="007A7ACE"/>
    <w:rsid w:val="007C23B4"/>
    <w:rsid w:val="007C4607"/>
    <w:rsid w:val="007C7238"/>
    <w:rsid w:val="007D5733"/>
    <w:rsid w:val="007D705C"/>
    <w:rsid w:val="007D75AD"/>
    <w:rsid w:val="007E29B1"/>
    <w:rsid w:val="007E41F6"/>
    <w:rsid w:val="007E5015"/>
    <w:rsid w:val="007E6211"/>
    <w:rsid w:val="007F4578"/>
    <w:rsid w:val="00801E9F"/>
    <w:rsid w:val="00802B38"/>
    <w:rsid w:val="00805DFA"/>
    <w:rsid w:val="0080725B"/>
    <w:rsid w:val="008079E7"/>
    <w:rsid w:val="008126B3"/>
    <w:rsid w:val="00816B62"/>
    <w:rsid w:val="008178E8"/>
    <w:rsid w:val="008202E4"/>
    <w:rsid w:val="0082104A"/>
    <w:rsid w:val="00821734"/>
    <w:rsid w:val="00823278"/>
    <w:rsid w:val="00824BE4"/>
    <w:rsid w:val="00826541"/>
    <w:rsid w:val="008278EC"/>
    <w:rsid w:val="0082799F"/>
    <w:rsid w:val="0083176E"/>
    <w:rsid w:val="0083440C"/>
    <w:rsid w:val="00834FAF"/>
    <w:rsid w:val="0083627B"/>
    <w:rsid w:val="0084056F"/>
    <w:rsid w:val="00844CF7"/>
    <w:rsid w:val="00846A17"/>
    <w:rsid w:val="00851AA4"/>
    <w:rsid w:val="00852CF0"/>
    <w:rsid w:val="008538A4"/>
    <w:rsid w:val="00853B59"/>
    <w:rsid w:val="0085511F"/>
    <w:rsid w:val="0085735B"/>
    <w:rsid w:val="00860AC8"/>
    <w:rsid w:val="00864A78"/>
    <w:rsid w:val="00864ABD"/>
    <w:rsid w:val="008658A5"/>
    <w:rsid w:val="008727C3"/>
    <w:rsid w:val="00877C15"/>
    <w:rsid w:val="00881C7A"/>
    <w:rsid w:val="00882F35"/>
    <w:rsid w:val="00885639"/>
    <w:rsid w:val="00887FDF"/>
    <w:rsid w:val="008A0FB3"/>
    <w:rsid w:val="008A1207"/>
    <w:rsid w:val="008A20CE"/>
    <w:rsid w:val="008B0B7F"/>
    <w:rsid w:val="008B1CAA"/>
    <w:rsid w:val="008B3E3E"/>
    <w:rsid w:val="008C0859"/>
    <w:rsid w:val="008C5CF0"/>
    <w:rsid w:val="008D6F74"/>
    <w:rsid w:val="008E02DF"/>
    <w:rsid w:val="008E7BEA"/>
    <w:rsid w:val="008F0289"/>
    <w:rsid w:val="008F11BB"/>
    <w:rsid w:val="008F4210"/>
    <w:rsid w:val="008F53B9"/>
    <w:rsid w:val="00901607"/>
    <w:rsid w:val="0090207B"/>
    <w:rsid w:val="00904E7D"/>
    <w:rsid w:val="009060B2"/>
    <w:rsid w:val="00907A2C"/>
    <w:rsid w:val="009108D1"/>
    <w:rsid w:val="009108D7"/>
    <w:rsid w:val="0091281E"/>
    <w:rsid w:val="00915336"/>
    <w:rsid w:val="00915AC9"/>
    <w:rsid w:val="0091655A"/>
    <w:rsid w:val="0092008D"/>
    <w:rsid w:val="00921C66"/>
    <w:rsid w:val="00921CA3"/>
    <w:rsid w:val="00921FC9"/>
    <w:rsid w:val="00925801"/>
    <w:rsid w:val="00925C3F"/>
    <w:rsid w:val="00930214"/>
    <w:rsid w:val="00931C60"/>
    <w:rsid w:val="00940180"/>
    <w:rsid w:val="0094373A"/>
    <w:rsid w:val="00952684"/>
    <w:rsid w:val="00952AD3"/>
    <w:rsid w:val="009572A4"/>
    <w:rsid w:val="00957584"/>
    <w:rsid w:val="00960481"/>
    <w:rsid w:val="00961404"/>
    <w:rsid w:val="00961E7E"/>
    <w:rsid w:val="009637C6"/>
    <w:rsid w:val="00963A99"/>
    <w:rsid w:val="009642AE"/>
    <w:rsid w:val="00973CAA"/>
    <w:rsid w:val="009769DE"/>
    <w:rsid w:val="00981D74"/>
    <w:rsid w:val="009820DA"/>
    <w:rsid w:val="00983146"/>
    <w:rsid w:val="009837A8"/>
    <w:rsid w:val="00986140"/>
    <w:rsid w:val="0098651A"/>
    <w:rsid w:val="0099030A"/>
    <w:rsid w:val="00990B88"/>
    <w:rsid w:val="00991119"/>
    <w:rsid w:val="00992FD2"/>
    <w:rsid w:val="00993BB0"/>
    <w:rsid w:val="00997A3B"/>
    <w:rsid w:val="009A0B60"/>
    <w:rsid w:val="009A44CC"/>
    <w:rsid w:val="009A4B0B"/>
    <w:rsid w:val="009A6927"/>
    <w:rsid w:val="009A7CF4"/>
    <w:rsid w:val="009B0F84"/>
    <w:rsid w:val="009B5257"/>
    <w:rsid w:val="009B59EA"/>
    <w:rsid w:val="009B5FE5"/>
    <w:rsid w:val="009C10DB"/>
    <w:rsid w:val="009C17BB"/>
    <w:rsid w:val="009C1C96"/>
    <w:rsid w:val="009C3708"/>
    <w:rsid w:val="009C37D5"/>
    <w:rsid w:val="009C3D0E"/>
    <w:rsid w:val="009C6FAD"/>
    <w:rsid w:val="009D2660"/>
    <w:rsid w:val="009D3EEE"/>
    <w:rsid w:val="009D4240"/>
    <w:rsid w:val="009D60C0"/>
    <w:rsid w:val="009D62FC"/>
    <w:rsid w:val="009D7E97"/>
    <w:rsid w:val="009E0281"/>
    <w:rsid w:val="009E34D1"/>
    <w:rsid w:val="009E57E3"/>
    <w:rsid w:val="009F0E9C"/>
    <w:rsid w:val="009F16D7"/>
    <w:rsid w:val="009F1877"/>
    <w:rsid w:val="009F1C40"/>
    <w:rsid w:val="009F472A"/>
    <w:rsid w:val="009F6AB4"/>
    <w:rsid w:val="00A004E8"/>
    <w:rsid w:val="00A00939"/>
    <w:rsid w:val="00A01A2C"/>
    <w:rsid w:val="00A01DA8"/>
    <w:rsid w:val="00A05AB5"/>
    <w:rsid w:val="00A06706"/>
    <w:rsid w:val="00A16FAF"/>
    <w:rsid w:val="00A20C7D"/>
    <w:rsid w:val="00A32DE1"/>
    <w:rsid w:val="00A33F3B"/>
    <w:rsid w:val="00A34250"/>
    <w:rsid w:val="00A36063"/>
    <w:rsid w:val="00A37629"/>
    <w:rsid w:val="00A40128"/>
    <w:rsid w:val="00A47473"/>
    <w:rsid w:val="00A501B0"/>
    <w:rsid w:val="00A51E5D"/>
    <w:rsid w:val="00A53A4D"/>
    <w:rsid w:val="00A540C1"/>
    <w:rsid w:val="00A549B8"/>
    <w:rsid w:val="00A63410"/>
    <w:rsid w:val="00A65514"/>
    <w:rsid w:val="00A678B6"/>
    <w:rsid w:val="00A70FF2"/>
    <w:rsid w:val="00A80640"/>
    <w:rsid w:val="00A80FE8"/>
    <w:rsid w:val="00A872E9"/>
    <w:rsid w:val="00A90A76"/>
    <w:rsid w:val="00A90CE5"/>
    <w:rsid w:val="00A976BE"/>
    <w:rsid w:val="00A97A61"/>
    <w:rsid w:val="00AA00A2"/>
    <w:rsid w:val="00AA19FE"/>
    <w:rsid w:val="00AA34D0"/>
    <w:rsid w:val="00AA7E9A"/>
    <w:rsid w:val="00AC154D"/>
    <w:rsid w:val="00AC3AD0"/>
    <w:rsid w:val="00AC6D85"/>
    <w:rsid w:val="00AD13FE"/>
    <w:rsid w:val="00AD1B4A"/>
    <w:rsid w:val="00AD2962"/>
    <w:rsid w:val="00AD6C64"/>
    <w:rsid w:val="00AD7A2B"/>
    <w:rsid w:val="00AE0F4F"/>
    <w:rsid w:val="00AE0FDE"/>
    <w:rsid w:val="00AE1548"/>
    <w:rsid w:val="00AE2D8C"/>
    <w:rsid w:val="00AE4CD7"/>
    <w:rsid w:val="00AE65F9"/>
    <w:rsid w:val="00AE7D7D"/>
    <w:rsid w:val="00AF0979"/>
    <w:rsid w:val="00AF09C4"/>
    <w:rsid w:val="00AF1679"/>
    <w:rsid w:val="00AF1935"/>
    <w:rsid w:val="00AF2365"/>
    <w:rsid w:val="00AF237A"/>
    <w:rsid w:val="00AF42CB"/>
    <w:rsid w:val="00AF5C03"/>
    <w:rsid w:val="00AF695F"/>
    <w:rsid w:val="00AF71B4"/>
    <w:rsid w:val="00AF758A"/>
    <w:rsid w:val="00AF7920"/>
    <w:rsid w:val="00B01726"/>
    <w:rsid w:val="00B03FC5"/>
    <w:rsid w:val="00B046B3"/>
    <w:rsid w:val="00B06472"/>
    <w:rsid w:val="00B11927"/>
    <w:rsid w:val="00B1241E"/>
    <w:rsid w:val="00B131A8"/>
    <w:rsid w:val="00B13C84"/>
    <w:rsid w:val="00B15E89"/>
    <w:rsid w:val="00B1778A"/>
    <w:rsid w:val="00B261D9"/>
    <w:rsid w:val="00B33E52"/>
    <w:rsid w:val="00B37A35"/>
    <w:rsid w:val="00B4150B"/>
    <w:rsid w:val="00B42A1B"/>
    <w:rsid w:val="00B43DD1"/>
    <w:rsid w:val="00B44E93"/>
    <w:rsid w:val="00B50A7F"/>
    <w:rsid w:val="00B536C7"/>
    <w:rsid w:val="00B5627D"/>
    <w:rsid w:val="00B570BB"/>
    <w:rsid w:val="00B605D9"/>
    <w:rsid w:val="00B60791"/>
    <w:rsid w:val="00B6331C"/>
    <w:rsid w:val="00B67065"/>
    <w:rsid w:val="00B67170"/>
    <w:rsid w:val="00B702D3"/>
    <w:rsid w:val="00B742E4"/>
    <w:rsid w:val="00B80389"/>
    <w:rsid w:val="00B80A42"/>
    <w:rsid w:val="00B80F36"/>
    <w:rsid w:val="00B813DF"/>
    <w:rsid w:val="00B81D2F"/>
    <w:rsid w:val="00B8219A"/>
    <w:rsid w:val="00B8623F"/>
    <w:rsid w:val="00B864B8"/>
    <w:rsid w:val="00B90092"/>
    <w:rsid w:val="00B905D0"/>
    <w:rsid w:val="00B9093B"/>
    <w:rsid w:val="00B90F9B"/>
    <w:rsid w:val="00B9453F"/>
    <w:rsid w:val="00B94D16"/>
    <w:rsid w:val="00B969D5"/>
    <w:rsid w:val="00B973EF"/>
    <w:rsid w:val="00BA1BF6"/>
    <w:rsid w:val="00BA1F85"/>
    <w:rsid w:val="00BA226E"/>
    <w:rsid w:val="00BA22DB"/>
    <w:rsid w:val="00BA4314"/>
    <w:rsid w:val="00BA60E4"/>
    <w:rsid w:val="00BA69A4"/>
    <w:rsid w:val="00BA7C30"/>
    <w:rsid w:val="00BA7E0F"/>
    <w:rsid w:val="00BA7F5D"/>
    <w:rsid w:val="00BB021C"/>
    <w:rsid w:val="00BB16A5"/>
    <w:rsid w:val="00BB1AE6"/>
    <w:rsid w:val="00BB4E65"/>
    <w:rsid w:val="00BC5288"/>
    <w:rsid w:val="00BD08DF"/>
    <w:rsid w:val="00BD33F0"/>
    <w:rsid w:val="00BD4131"/>
    <w:rsid w:val="00BF0107"/>
    <w:rsid w:val="00BF07C5"/>
    <w:rsid w:val="00BF3206"/>
    <w:rsid w:val="00BF661B"/>
    <w:rsid w:val="00C0759E"/>
    <w:rsid w:val="00C11593"/>
    <w:rsid w:val="00C1259A"/>
    <w:rsid w:val="00C20DC4"/>
    <w:rsid w:val="00C2232D"/>
    <w:rsid w:val="00C22FC7"/>
    <w:rsid w:val="00C252FF"/>
    <w:rsid w:val="00C25DF3"/>
    <w:rsid w:val="00C26492"/>
    <w:rsid w:val="00C3012B"/>
    <w:rsid w:val="00C3253E"/>
    <w:rsid w:val="00C333C3"/>
    <w:rsid w:val="00C3722D"/>
    <w:rsid w:val="00C37251"/>
    <w:rsid w:val="00C4481F"/>
    <w:rsid w:val="00C44F08"/>
    <w:rsid w:val="00C460B5"/>
    <w:rsid w:val="00C46989"/>
    <w:rsid w:val="00C47409"/>
    <w:rsid w:val="00C475BC"/>
    <w:rsid w:val="00C559AF"/>
    <w:rsid w:val="00C56A9D"/>
    <w:rsid w:val="00C57700"/>
    <w:rsid w:val="00C61F58"/>
    <w:rsid w:val="00C622CF"/>
    <w:rsid w:val="00C63C06"/>
    <w:rsid w:val="00C65831"/>
    <w:rsid w:val="00C66DA3"/>
    <w:rsid w:val="00C67848"/>
    <w:rsid w:val="00C7146D"/>
    <w:rsid w:val="00C7208D"/>
    <w:rsid w:val="00C81852"/>
    <w:rsid w:val="00C8692E"/>
    <w:rsid w:val="00C877AE"/>
    <w:rsid w:val="00C95A8F"/>
    <w:rsid w:val="00C963EE"/>
    <w:rsid w:val="00C9725F"/>
    <w:rsid w:val="00CB18EA"/>
    <w:rsid w:val="00CB456C"/>
    <w:rsid w:val="00CC090B"/>
    <w:rsid w:val="00CC2F5B"/>
    <w:rsid w:val="00CC5219"/>
    <w:rsid w:val="00CC5709"/>
    <w:rsid w:val="00CC5E0C"/>
    <w:rsid w:val="00CC602F"/>
    <w:rsid w:val="00CC698C"/>
    <w:rsid w:val="00CC7F13"/>
    <w:rsid w:val="00CD3B1B"/>
    <w:rsid w:val="00CD3C2B"/>
    <w:rsid w:val="00CD6805"/>
    <w:rsid w:val="00CE1B7A"/>
    <w:rsid w:val="00CE259C"/>
    <w:rsid w:val="00CE278E"/>
    <w:rsid w:val="00CE362B"/>
    <w:rsid w:val="00CE7C92"/>
    <w:rsid w:val="00CF149B"/>
    <w:rsid w:val="00CF1E21"/>
    <w:rsid w:val="00CF4E6E"/>
    <w:rsid w:val="00CF6618"/>
    <w:rsid w:val="00D02C8F"/>
    <w:rsid w:val="00D0353E"/>
    <w:rsid w:val="00D04724"/>
    <w:rsid w:val="00D0611B"/>
    <w:rsid w:val="00D061CC"/>
    <w:rsid w:val="00D06A15"/>
    <w:rsid w:val="00D07F64"/>
    <w:rsid w:val="00D12BF5"/>
    <w:rsid w:val="00D133E3"/>
    <w:rsid w:val="00D1394F"/>
    <w:rsid w:val="00D15AF3"/>
    <w:rsid w:val="00D16A91"/>
    <w:rsid w:val="00D20F9C"/>
    <w:rsid w:val="00D21A27"/>
    <w:rsid w:val="00D22C82"/>
    <w:rsid w:val="00D37496"/>
    <w:rsid w:val="00D416D8"/>
    <w:rsid w:val="00D45287"/>
    <w:rsid w:val="00D47657"/>
    <w:rsid w:val="00D50F83"/>
    <w:rsid w:val="00D600EB"/>
    <w:rsid w:val="00D61550"/>
    <w:rsid w:val="00D62C64"/>
    <w:rsid w:val="00D637CA"/>
    <w:rsid w:val="00D70293"/>
    <w:rsid w:val="00D72A4E"/>
    <w:rsid w:val="00D738E3"/>
    <w:rsid w:val="00D76ED2"/>
    <w:rsid w:val="00D77C0B"/>
    <w:rsid w:val="00D802AD"/>
    <w:rsid w:val="00D80790"/>
    <w:rsid w:val="00D8234C"/>
    <w:rsid w:val="00D85BA4"/>
    <w:rsid w:val="00D87895"/>
    <w:rsid w:val="00D931E7"/>
    <w:rsid w:val="00DA00A3"/>
    <w:rsid w:val="00DA398A"/>
    <w:rsid w:val="00DA3DE1"/>
    <w:rsid w:val="00DB0B15"/>
    <w:rsid w:val="00DB358C"/>
    <w:rsid w:val="00DB50FC"/>
    <w:rsid w:val="00DB6A59"/>
    <w:rsid w:val="00DC3F0D"/>
    <w:rsid w:val="00DC4A56"/>
    <w:rsid w:val="00DC4F04"/>
    <w:rsid w:val="00DC6EF0"/>
    <w:rsid w:val="00DC7871"/>
    <w:rsid w:val="00DC7E7F"/>
    <w:rsid w:val="00DD1064"/>
    <w:rsid w:val="00DD24E2"/>
    <w:rsid w:val="00DD2657"/>
    <w:rsid w:val="00DD2B9A"/>
    <w:rsid w:val="00DD3385"/>
    <w:rsid w:val="00DD36A9"/>
    <w:rsid w:val="00DD5B65"/>
    <w:rsid w:val="00DD7E7A"/>
    <w:rsid w:val="00DE0B1C"/>
    <w:rsid w:val="00DE75BF"/>
    <w:rsid w:val="00DE7B82"/>
    <w:rsid w:val="00DE7F6E"/>
    <w:rsid w:val="00DF1DC2"/>
    <w:rsid w:val="00DF3EFE"/>
    <w:rsid w:val="00DF476B"/>
    <w:rsid w:val="00DF5F1A"/>
    <w:rsid w:val="00DF69ED"/>
    <w:rsid w:val="00E01300"/>
    <w:rsid w:val="00E04CAE"/>
    <w:rsid w:val="00E0560B"/>
    <w:rsid w:val="00E05B51"/>
    <w:rsid w:val="00E07E94"/>
    <w:rsid w:val="00E10742"/>
    <w:rsid w:val="00E12CA1"/>
    <w:rsid w:val="00E16514"/>
    <w:rsid w:val="00E22529"/>
    <w:rsid w:val="00E31298"/>
    <w:rsid w:val="00E34DEF"/>
    <w:rsid w:val="00E3631E"/>
    <w:rsid w:val="00E43CDB"/>
    <w:rsid w:val="00E43E58"/>
    <w:rsid w:val="00E46739"/>
    <w:rsid w:val="00E468F5"/>
    <w:rsid w:val="00E46B86"/>
    <w:rsid w:val="00E50436"/>
    <w:rsid w:val="00E5338D"/>
    <w:rsid w:val="00E53D2F"/>
    <w:rsid w:val="00E60C2C"/>
    <w:rsid w:val="00E62764"/>
    <w:rsid w:val="00E65F92"/>
    <w:rsid w:val="00E6724E"/>
    <w:rsid w:val="00E77070"/>
    <w:rsid w:val="00E7776F"/>
    <w:rsid w:val="00E804CA"/>
    <w:rsid w:val="00E845DE"/>
    <w:rsid w:val="00E8534E"/>
    <w:rsid w:val="00E92F95"/>
    <w:rsid w:val="00E9534D"/>
    <w:rsid w:val="00E971CB"/>
    <w:rsid w:val="00EA13C0"/>
    <w:rsid w:val="00EA28A1"/>
    <w:rsid w:val="00EA2D03"/>
    <w:rsid w:val="00EA52B1"/>
    <w:rsid w:val="00EA536D"/>
    <w:rsid w:val="00EA5E5E"/>
    <w:rsid w:val="00EB1469"/>
    <w:rsid w:val="00EB395E"/>
    <w:rsid w:val="00EC58A7"/>
    <w:rsid w:val="00EC788A"/>
    <w:rsid w:val="00ED0FE8"/>
    <w:rsid w:val="00ED37A6"/>
    <w:rsid w:val="00EE0D53"/>
    <w:rsid w:val="00EE205E"/>
    <w:rsid w:val="00EE2096"/>
    <w:rsid w:val="00EE45EE"/>
    <w:rsid w:val="00EE7C17"/>
    <w:rsid w:val="00EF74A8"/>
    <w:rsid w:val="00F01005"/>
    <w:rsid w:val="00F04681"/>
    <w:rsid w:val="00F0552A"/>
    <w:rsid w:val="00F11CE8"/>
    <w:rsid w:val="00F12752"/>
    <w:rsid w:val="00F14972"/>
    <w:rsid w:val="00F165B0"/>
    <w:rsid w:val="00F20FED"/>
    <w:rsid w:val="00F21157"/>
    <w:rsid w:val="00F273CD"/>
    <w:rsid w:val="00F27B43"/>
    <w:rsid w:val="00F34499"/>
    <w:rsid w:val="00F345B8"/>
    <w:rsid w:val="00F42A4E"/>
    <w:rsid w:val="00F46178"/>
    <w:rsid w:val="00F477E2"/>
    <w:rsid w:val="00F4781D"/>
    <w:rsid w:val="00F50F98"/>
    <w:rsid w:val="00F627F7"/>
    <w:rsid w:val="00F66B23"/>
    <w:rsid w:val="00F701E6"/>
    <w:rsid w:val="00F72B15"/>
    <w:rsid w:val="00F72BC7"/>
    <w:rsid w:val="00F73F24"/>
    <w:rsid w:val="00F741AC"/>
    <w:rsid w:val="00F8054C"/>
    <w:rsid w:val="00F80DA7"/>
    <w:rsid w:val="00F81072"/>
    <w:rsid w:val="00F81FF7"/>
    <w:rsid w:val="00F82E2C"/>
    <w:rsid w:val="00F903CF"/>
    <w:rsid w:val="00F904C1"/>
    <w:rsid w:val="00F93A91"/>
    <w:rsid w:val="00F969FC"/>
    <w:rsid w:val="00FA1C19"/>
    <w:rsid w:val="00FA1FFE"/>
    <w:rsid w:val="00FA43C3"/>
    <w:rsid w:val="00FA58BC"/>
    <w:rsid w:val="00FA6996"/>
    <w:rsid w:val="00FA75CF"/>
    <w:rsid w:val="00FB2B19"/>
    <w:rsid w:val="00FB6EA4"/>
    <w:rsid w:val="00FC0BB2"/>
    <w:rsid w:val="00FC0D9E"/>
    <w:rsid w:val="00FC1F35"/>
    <w:rsid w:val="00FC2D24"/>
    <w:rsid w:val="00FC666F"/>
    <w:rsid w:val="00FC6991"/>
    <w:rsid w:val="00FC6E09"/>
    <w:rsid w:val="00FC7CE1"/>
    <w:rsid w:val="00FD41AF"/>
    <w:rsid w:val="00FD65C5"/>
    <w:rsid w:val="00FD75DD"/>
    <w:rsid w:val="00FE2711"/>
    <w:rsid w:val="00FE482A"/>
    <w:rsid w:val="00FE5457"/>
    <w:rsid w:val="00FE73ED"/>
    <w:rsid w:val="00FF1591"/>
    <w:rsid w:val="00FF1B62"/>
    <w:rsid w:val="00FF4378"/>
    <w:rsid w:val="00FF5D60"/>
    <w:rsid w:val="00FF7F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DF42"/>
  <w15:chartTrackingRefBased/>
  <w15:docId w15:val="{B687D35A-669D-44CE-A456-5BC43FC7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E1"/>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qFormat/>
    <w:rsid w:val="000C3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0C3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0C3D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0C3D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0C3D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0C3DE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3DE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0C3DE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3DE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3D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0C3D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0C3D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0C3DE1"/>
    <w:rPr>
      <w:rFonts w:eastAsiaTheme="majorEastAsia" w:cstheme="majorBidi"/>
      <w:i/>
      <w:iCs/>
      <w:color w:val="0F4761" w:themeColor="accent1" w:themeShade="BF"/>
    </w:rPr>
  </w:style>
  <w:style w:type="character" w:customStyle="1" w:styleId="Ttulo5Car">
    <w:name w:val="Título 5 Car"/>
    <w:basedOn w:val="Fuentedeprrafopredeter"/>
    <w:link w:val="Ttulo5"/>
    <w:rsid w:val="000C3DE1"/>
    <w:rPr>
      <w:rFonts w:eastAsiaTheme="majorEastAsia" w:cstheme="majorBidi"/>
      <w:color w:val="0F4761" w:themeColor="accent1" w:themeShade="BF"/>
    </w:rPr>
  </w:style>
  <w:style w:type="character" w:customStyle="1" w:styleId="Ttulo6Car">
    <w:name w:val="Título 6 Car"/>
    <w:basedOn w:val="Fuentedeprrafopredeter"/>
    <w:link w:val="Ttulo6"/>
    <w:rsid w:val="000C3D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3DE1"/>
    <w:rPr>
      <w:rFonts w:eastAsiaTheme="majorEastAsia" w:cstheme="majorBidi"/>
      <w:color w:val="595959" w:themeColor="text1" w:themeTint="A6"/>
    </w:rPr>
  </w:style>
  <w:style w:type="character" w:customStyle="1" w:styleId="Ttulo8Car">
    <w:name w:val="Título 8 Car"/>
    <w:basedOn w:val="Fuentedeprrafopredeter"/>
    <w:link w:val="Ttulo8"/>
    <w:rsid w:val="000C3D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3DE1"/>
    <w:rPr>
      <w:rFonts w:eastAsiaTheme="majorEastAsia" w:cstheme="majorBidi"/>
      <w:color w:val="272727" w:themeColor="text1" w:themeTint="D8"/>
    </w:rPr>
  </w:style>
  <w:style w:type="paragraph" w:styleId="Ttulo">
    <w:name w:val="Title"/>
    <w:basedOn w:val="Normal"/>
    <w:next w:val="Normal"/>
    <w:link w:val="TtuloCar"/>
    <w:qFormat/>
    <w:rsid w:val="000C3DE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C3D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0C3D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0C3D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3DE1"/>
    <w:pPr>
      <w:spacing w:before="160"/>
      <w:jc w:val="center"/>
    </w:pPr>
    <w:rPr>
      <w:i/>
      <w:iCs/>
      <w:color w:val="404040" w:themeColor="text1" w:themeTint="BF"/>
    </w:rPr>
  </w:style>
  <w:style w:type="character" w:customStyle="1" w:styleId="CitaCar">
    <w:name w:val="Cita Car"/>
    <w:basedOn w:val="Fuentedeprrafopredeter"/>
    <w:link w:val="Cita"/>
    <w:uiPriority w:val="29"/>
    <w:rsid w:val="000C3DE1"/>
    <w:rPr>
      <w:i/>
      <w:iCs/>
      <w:color w:val="404040" w:themeColor="text1" w:themeTint="BF"/>
    </w:rPr>
  </w:style>
  <w:style w:type="paragraph" w:styleId="Prrafodelista">
    <w:name w:val="List Paragraph"/>
    <w:aliases w:val="viñeta,Listenabsatz1"/>
    <w:basedOn w:val="Normal"/>
    <w:link w:val="PrrafodelistaCar"/>
    <w:uiPriority w:val="34"/>
    <w:qFormat/>
    <w:rsid w:val="000C3DE1"/>
    <w:pPr>
      <w:ind w:left="720"/>
      <w:contextualSpacing/>
    </w:pPr>
  </w:style>
  <w:style w:type="character" w:styleId="nfasisintenso">
    <w:name w:val="Intense Emphasis"/>
    <w:basedOn w:val="Fuentedeprrafopredeter"/>
    <w:uiPriority w:val="21"/>
    <w:qFormat/>
    <w:rsid w:val="000C3DE1"/>
    <w:rPr>
      <w:i/>
      <w:iCs/>
      <w:color w:val="0F4761" w:themeColor="accent1" w:themeShade="BF"/>
    </w:rPr>
  </w:style>
  <w:style w:type="paragraph" w:styleId="Citadestacada">
    <w:name w:val="Intense Quote"/>
    <w:basedOn w:val="Normal"/>
    <w:next w:val="Normal"/>
    <w:link w:val="CitadestacadaCar"/>
    <w:uiPriority w:val="30"/>
    <w:qFormat/>
    <w:rsid w:val="000C3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3DE1"/>
    <w:rPr>
      <w:i/>
      <w:iCs/>
      <w:color w:val="0F4761" w:themeColor="accent1" w:themeShade="BF"/>
    </w:rPr>
  </w:style>
  <w:style w:type="character" w:styleId="Referenciaintensa">
    <w:name w:val="Intense Reference"/>
    <w:basedOn w:val="Fuentedeprrafopredeter"/>
    <w:uiPriority w:val="32"/>
    <w:qFormat/>
    <w:rsid w:val="000C3DE1"/>
    <w:rPr>
      <w:b/>
      <w:bCs/>
      <w:smallCaps/>
      <w:color w:val="0F4761" w:themeColor="accent1" w:themeShade="BF"/>
      <w:spacing w:val="5"/>
    </w:rPr>
  </w:style>
  <w:style w:type="paragraph" w:styleId="Piedepgina">
    <w:name w:val="footer"/>
    <w:basedOn w:val="Normal"/>
    <w:link w:val="PiedepginaCar"/>
    <w:uiPriority w:val="99"/>
    <w:rsid w:val="000C3DE1"/>
    <w:pPr>
      <w:tabs>
        <w:tab w:val="center" w:pos="4252"/>
        <w:tab w:val="right" w:pos="8504"/>
      </w:tabs>
    </w:pPr>
  </w:style>
  <w:style w:type="character" w:customStyle="1" w:styleId="PiedepginaCar">
    <w:name w:val="Pie de página Car"/>
    <w:basedOn w:val="Fuentedeprrafopredeter"/>
    <w:link w:val="Piedepgina"/>
    <w:uiPriority w:val="99"/>
    <w:rsid w:val="000C3DE1"/>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uiPriority w:val="99"/>
    <w:rsid w:val="000C3DE1"/>
    <w:pPr>
      <w:tabs>
        <w:tab w:val="center" w:pos="4252"/>
        <w:tab w:val="right" w:pos="8504"/>
      </w:tabs>
    </w:pPr>
  </w:style>
  <w:style w:type="character" w:customStyle="1" w:styleId="EncabezadoCar">
    <w:name w:val="Encabezado Car"/>
    <w:basedOn w:val="Fuentedeprrafopredeter"/>
    <w:link w:val="Encabezado"/>
    <w:uiPriority w:val="99"/>
    <w:rsid w:val="000C3DE1"/>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0C3DE1"/>
    <w:pPr>
      <w:tabs>
        <w:tab w:val="left" w:pos="170"/>
      </w:tabs>
      <w:spacing w:before="120"/>
      <w:jc w:val="both"/>
    </w:pPr>
    <w:rPr>
      <w:rFonts w:ascii="Arial" w:hAnsi="Arial"/>
      <w:spacing w:val="-24"/>
      <w:lang w:val="es-CL"/>
    </w:rPr>
  </w:style>
  <w:style w:type="numbering" w:customStyle="1" w:styleId="Sinlista1">
    <w:name w:val="Sin lista1"/>
    <w:next w:val="Sinlista"/>
    <w:uiPriority w:val="99"/>
    <w:semiHidden/>
    <w:unhideWhenUsed/>
    <w:rsid w:val="000C3DE1"/>
  </w:style>
  <w:style w:type="paragraph" w:styleId="Sangra2detindependiente">
    <w:name w:val="Body Text Indent 2"/>
    <w:basedOn w:val="Normal"/>
    <w:link w:val="Sangra2detindependienteCar"/>
    <w:rsid w:val="000C3DE1"/>
    <w:pPr>
      <w:spacing w:before="240" w:after="120"/>
      <w:ind w:left="2835" w:firstLine="709"/>
      <w:jc w:val="both"/>
    </w:pPr>
    <w:rPr>
      <w:spacing w:val="-3"/>
    </w:rPr>
  </w:style>
  <w:style w:type="character" w:customStyle="1" w:styleId="Sangra2detindependienteCar">
    <w:name w:val="Sangría 2 de t. independiente Car"/>
    <w:basedOn w:val="Fuentedeprrafopredeter"/>
    <w:link w:val="Sangra2detindependiente"/>
    <w:rsid w:val="000C3DE1"/>
    <w:rPr>
      <w:rFonts w:ascii="Courier" w:eastAsia="Times New Roman" w:hAnsi="Courier" w:cs="Times New Roman"/>
      <w:spacing w:val="-3"/>
      <w:kern w:val="0"/>
      <w:sz w:val="24"/>
      <w:szCs w:val="20"/>
      <w:lang w:val="es-ES_tradnl" w:eastAsia="es-ES"/>
      <w14:ligatures w14:val="none"/>
    </w:rPr>
  </w:style>
  <w:style w:type="paragraph" w:styleId="Textonotaalfinal">
    <w:name w:val="endnote text"/>
    <w:basedOn w:val="Normal"/>
    <w:link w:val="TextonotaalfinalCar"/>
    <w:rsid w:val="000C3DE1"/>
    <w:rPr>
      <w:rFonts w:ascii="CG Times (W1)" w:hAnsi="CG Times (W1)"/>
      <w:sz w:val="20"/>
    </w:rPr>
  </w:style>
  <w:style w:type="character" w:customStyle="1" w:styleId="TextonotaalfinalCar">
    <w:name w:val="Texto nota al final Car"/>
    <w:basedOn w:val="Fuentedeprrafopredeter"/>
    <w:link w:val="Textonotaalfinal"/>
    <w:rsid w:val="000C3DE1"/>
    <w:rPr>
      <w:rFonts w:ascii="CG Times (W1)" w:eastAsia="Times New Roman" w:hAnsi="CG Times (W1)" w:cs="Times New Roman"/>
      <w:kern w:val="0"/>
      <w:sz w:val="20"/>
      <w:szCs w:val="20"/>
      <w:lang w:val="es-ES_tradnl" w:eastAsia="es-ES"/>
      <w14:ligatures w14:val="none"/>
    </w:rPr>
  </w:style>
  <w:style w:type="paragraph" w:styleId="Sangradetextonormal">
    <w:name w:val="Body Text Indent"/>
    <w:basedOn w:val="Normal"/>
    <w:link w:val="SangradetextonormalCar"/>
    <w:rsid w:val="000C3DE1"/>
    <w:pPr>
      <w:tabs>
        <w:tab w:val="num" w:pos="3195"/>
        <w:tab w:val="left" w:pos="3544"/>
      </w:tabs>
      <w:spacing w:before="240" w:after="120"/>
      <w:ind w:left="2835"/>
      <w:jc w:val="both"/>
    </w:pPr>
    <w:rPr>
      <w:rFonts w:ascii="Courier New" w:hAnsi="Courier New"/>
      <w:spacing w:val="-3"/>
    </w:rPr>
  </w:style>
  <w:style w:type="character" w:customStyle="1" w:styleId="SangradetextonormalCar">
    <w:name w:val="Sangría de texto normal Car"/>
    <w:basedOn w:val="Fuentedeprrafopredeter"/>
    <w:link w:val="Sangradetextonormal"/>
    <w:rsid w:val="000C3DE1"/>
    <w:rPr>
      <w:rFonts w:ascii="Courier New" w:eastAsia="Times New Roman" w:hAnsi="Courier New" w:cs="Times New Roman"/>
      <w:spacing w:val="-3"/>
      <w:kern w:val="0"/>
      <w:sz w:val="24"/>
      <w:szCs w:val="20"/>
      <w:lang w:val="es-ES_tradnl" w:eastAsia="es-ES"/>
      <w14:ligatures w14:val="none"/>
    </w:rPr>
  </w:style>
  <w:style w:type="paragraph" w:styleId="Sangra3detindependiente">
    <w:name w:val="Body Text Indent 3"/>
    <w:basedOn w:val="Normal"/>
    <w:link w:val="Sangra3detindependienteCar"/>
    <w:rsid w:val="000C3DE1"/>
    <w:pPr>
      <w:tabs>
        <w:tab w:val="left" w:pos="3686"/>
      </w:tabs>
      <w:spacing w:line="360" w:lineRule="atLeast"/>
      <w:ind w:right="74" w:firstLine="3686"/>
      <w:jc w:val="both"/>
    </w:pPr>
    <w:rPr>
      <w:rFonts w:ascii="Garmond (W1)" w:hAnsi="Garmond (W1)"/>
    </w:rPr>
  </w:style>
  <w:style w:type="character" w:customStyle="1" w:styleId="Sangra3detindependienteCar">
    <w:name w:val="Sangría 3 de t. independiente Car"/>
    <w:basedOn w:val="Fuentedeprrafopredeter"/>
    <w:link w:val="Sangra3detindependiente"/>
    <w:rsid w:val="000C3DE1"/>
    <w:rPr>
      <w:rFonts w:ascii="Garmond (W1)" w:eastAsia="Times New Roman" w:hAnsi="Garmond (W1)" w:cs="Times New Roman"/>
      <w:kern w:val="0"/>
      <w:sz w:val="24"/>
      <w:szCs w:val="20"/>
      <w:lang w:val="es-ES_tradnl" w:eastAsia="es-ES"/>
      <w14:ligatures w14:val="none"/>
    </w:rPr>
  </w:style>
  <w:style w:type="paragraph" w:styleId="Textoindependiente2">
    <w:name w:val="Body Text 2"/>
    <w:basedOn w:val="Normal"/>
    <w:link w:val="Textoindependiente2Car"/>
    <w:rsid w:val="000C3DE1"/>
    <w:pPr>
      <w:spacing w:after="120" w:line="480" w:lineRule="auto"/>
    </w:pPr>
    <w:rPr>
      <w:rFonts w:ascii="CG Times (W1)" w:hAnsi="CG Times (W1)"/>
      <w:sz w:val="20"/>
    </w:rPr>
  </w:style>
  <w:style w:type="character" w:customStyle="1" w:styleId="Textoindependiente2Car">
    <w:name w:val="Texto independiente 2 Car"/>
    <w:basedOn w:val="Fuentedeprrafopredeter"/>
    <w:link w:val="Textoindependiente2"/>
    <w:rsid w:val="000C3DE1"/>
    <w:rPr>
      <w:rFonts w:ascii="CG Times (W1)" w:eastAsia="Times New Roman" w:hAnsi="CG Times (W1)" w:cs="Times New Roman"/>
      <w:kern w:val="0"/>
      <w:sz w:val="20"/>
      <w:szCs w:val="20"/>
      <w:lang w:val="es-ES_tradnl" w:eastAsia="es-ES"/>
      <w14:ligatures w14:val="none"/>
    </w:rPr>
  </w:style>
  <w:style w:type="paragraph" w:styleId="Textoindependiente">
    <w:name w:val="Body Text"/>
    <w:basedOn w:val="Normal"/>
    <w:link w:val="TextoindependienteCar"/>
    <w:qFormat/>
    <w:rsid w:val="000C3DE1"/>
    <w:pPr>
      <w:spacing w:after="120"/>
    </w:pPr>
    <w:rPr>
      <w:rFonts w:ascii="CG Times (W1)" w:hAnsi="CG Times (W1)"/>
      <w:sz w:val="20"/>
    </w:rPr>
  </w:style>
  <w:style w:type="character" w:customStyle="1" w:styleId="TextoindependienteCar">
    <w:name w:val="Texto independiente Car"/>
    <w:basedOn w:val="Fuentedeprrafopredeter"/>
    <w:link w:val="Textoindependiente"/>
    <w:rsid w:val="000C3DE1"/>
    <w:rPr>
      <w:rFonts w:ascii="CG Times (W1)" w:eastAsia="Times New Roman" w:hAnsi="CG Times (W1)" w:cs="Times New Roman"/>
      <w:kern w:val="0"/>
      <w:sz w:val="20"/>
      <w:szCs w:val="20"/>
      <w:lang w:val="es-ES_tradnl" w:eastAsia="es-ES"/>
      <w14:ligatures w14:val="none"/>
    </w:rPr>
  </w:style>
  <w:style w:type="paragraph" w:styleId="Mapadeldocumento">
    <w:name w:val="Document Map"/>
    <w:basedOn w:val="Normal"/>
    <w:link w:val="MapadeldocumentoCar"/>
    <w:rsid w:val="000C3DE1"/>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0C3DE1"/>
    <w:rPr>
      <w:rFonts w:ascii="Tahoma" w:eastAsia="Times New Roman" w:hAnsi="Tahoma" w:cs="Tahoma"/>
      <w:kern w:val="0"/>
      <w:sz w:val="20"/>
      <w:szCs w:val="20"/>
      <w:shd w:val="clear" w:color="auto" w:fill="000080"/>
      <w:lang w:val="es-ES_tradnl" w:eastAsia="es-ES"/>
      <w14:ligatures w14:val="none"/>
    </w:rPr>
  </w:style>
  <w:style w:type="character" w:styleId="Nmerodepgina">
    <w:name w:val="page number"/>
    <w:basedOn w:val="Fuentedeprrafopredeter"/>
    <w:rsid w:val="000C3DE1"/>
  </w:style>
  <w:style w:type="paragraph" w:styleId="Textodebloque">
    <w:name w:val="Block Text"/>
    <w:basedOn w:val="Normal"/>
    <w:rsid w:val="000C3DE1"/>
    <w:pPr>
      <w:autoSpaceDE w:val="0"/>
      <w:autoSpaceDN w:val="0"/>
      <w:adjustRightInd w:val="0"/>
      <w:spacing w:line="240" w:lineRule="atLeast"/>
      <w:ind w:left="720" w:right="595" w:hanging="720"/>
      <w:jc w:val="both"/>
    </w:pPr>
    <w:rPr>
      <w:rFonts w:ascii="Times New Roman" w:hAnsi="Times New Roman"/>
      <w:color w:val="000000"/>
      <w:szCs w:val="22"/>
      <w:lang w:val="es-ES"/>
    </w:rPr>
  </w:style>
  <w:style w:type="paragraph" w:styleId="Textoindependiente3">
    <w:name w:val="Body Text 3"/>
    <w:basedOn w:val="Normal"/>
    <w:link w:val="Textoindependiente3Car"/>
    <w:rsid w:val="000C3DE1"/>
    <w:pPr>
      <w:spacing w:after="120"/>
    </w:pPr>
    <w:rPr>
      <w:rFonts w:ascii="CG Times (W1)" w:hAnsi="CG Times (W1)"/>
      <w:sz w:val="16"/>
      <w:szCs w:val="16"/>
    </w:rPr>
  </w:style>
  <w:style w:type="character" w:customStyle="1" w:styleId="Textoindependiente3Car">
    <w:name w:val="Texto independiente 3 Car"/>
    <w:basedOn w:val="Fuentedeprrafopredeter"/>
    <w:link w:val="Textoindependiente3"/>
    <w:rsid w:val="000C3DE1"/>
    <w:rPr>
      <w:rFonts w:ascii="CG Times (W1)" w:eastAsia="Times New Roman" w:hAnsi="CG Times (W1)" w:cs="Times New Roman"/>
      <w:kern w:val="0"/>
      <w:sz w:val="16"/>
      <w:szCs w:val="16"/>
      <w:lang w:val="es-ES_tradnl" w:eastAsia="es-ES"/>
      <w14:ligatures w14:val="none"/>
    </w:rPr>
  </w:style>
  <w:style w:type="paragraph" w:styleId="Textosinformato">
    <w:name w:val="Plain Text"/>
    <w:basedOn w:val="Normal"/>
    <w:link w:val="TextosinformatoCar"/>
    <w:uiPriority w:val="99"/>
    <w:rsid w:val="000C3DE1"/>
    <w:rPr>
      <w:rFonts w:ascii="Courier New" w:eastAsia="Arial Unicode MS" w:hAnsi="Courier New" w:cs="Courier New"/>
      <w:sz w:val="20"/>
      <w:lang w:val="es-ES"/>
    </w:rPr>
  </w:style>
  <w:style w:type="character" w:customStyle="1" w:styleId="TextosinformatoCar">
    <w:name w:val="Texto sin formato Car"/>
    <w:basedOn w:val="Fuentedeprrafopredeter"/>
    <w:link w:val="Textosinformato"/>
    <w:uiPriority w:val="99"/>
    <w:rsid w:val="000C3DE1"/>
    <w:rPr>
      <w:rFonts w:ascii="Courier New" w:eastAsia="Arial Unicode MS" w:hAnsi="Courier New" w:cs="Courier New"/>
      <w:kern w:val="0"/>
      <w:sz w:val="20"/>
      <w:szCs w:val="20"/>
      <w:lang w:val="es-ES" w:eastAsia="es-ES"/>
      <w14:ligatures w14:val="none"/>
    </w:rPr>
  </w:style>
  <w:style w:type="character" w:customStyle="1" w:styleId="initialstyle">
    <w:name w:val="initialstyle"/>
    <w:basedOn w:val="Fuentedeprrafopredeter"/>
    <w:rsid w:val="000C3DE1"/>
  </w:style>
  <w:style w:type="paragraph" w:styleId="HTMLconformatoprevio">
    <w:name w:val="HTML Preformatted"/>
    <w:basedOn w:val="Normal"/>
    <w:link w:val="HTMLconformatoprevioCar1"/>
    <w:uiPriority w:val="99"/>
    <w:rsid w:val="000C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s-ES"/>
    </w:rPr>
  </w:style>
  <w:style w:type="character" w:customStyle="1" w:styleId="HTMLconformatoprevioCar">
    <w:name w:val="HTML con formato previo Car"/>
    <w:basedOn w:val="Fuentedeprrafopredeter"/>
    <w:uiPriority w:val="99"/>
    <w:rsid w:val="000C3DE1"/>
    <w:rPr>
      <w:rFonts w:ascii="Consolas" w:eastAsia="Times New Roman" w:hAnsi="Consolas" w:cs="Times New Roman"/>
      <w:kern w:val="0"/>
      <w:sz w:val="20"/>
      <w:szCs w:val="20"/>
      <w:lang w:val="es-ES_tradnl" w:eastAsia="es-ES"/>
      <w14:ligatures w14:val="none"/>
    </w:rPr>
  </w:style>
  <w:style w:type="character" w:customStyle="1" w:styleId="InitialStyle0">
    <w:name w:val="InitialStyle"/>
    <w:rsid w:val="000C3DE1"/>
    <w:rPr>
      <w:rFonts w:ascii="Courier New" w:hAnsi="Courier New" w:cs="Courier New"/>
      <w:color w:val="auto"/>
      <w:spacing w:val="0"/>
      <w:sz w:val="24"/>
      <w:szCs w:val="24"/>
    </w:rPr>
  </w:style>
  <w:style w:type="table" w:styleId="Tablaconcuadrcula">
    <w:name w:val="Table Grid"/>
    <w:basedOn w:val="Tablanormal"/>
    <w:rsid w:val="000C3DE1"/>
    <w:pPr>
      <w:spacing w:after="0" w:line="360" w:lineRule="auto"/>
      <w:jc w:val="both"/>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0C3DE1"/>
    <w:pPr>
      <w:spacing w:after="160" w:line="240" w:lineRule="exact"/>
    </w:pPr>
    <w:rPr>
      <w:rFonts w:ascii="Verdana" w:hAnsi="Verdana"/>
      <w:spacing w:val="-5"/>
      <w:szCs w:val="24"/>
      <w:lang w:val="en-US" w:eastAsia="en-US"/>
    </w:rPr>
  </w:style>
  <w:style w:type="paragraph" w:styleId="Textodeglobo">
    <w:name w:val="Balloon Text"/>
    <w:basedOn w:val="Normal"/>
    <w:link w:val="TextodegloboCar"/>
    <w:uiPriority w:val="99"/>
    <w:rsid w:val="000C3DE1"/>
    <w:rPr>
      <w:rFonts w:ascii="Tahoma" w:hAnsi="Tahoma" w:cs="Tahoma"/>
      <w:sz w:val="16"/>
      <w:szCs w:val="16"/>
    </w:rPr>
  </w:style>
  <w:style w:type="character" w:customStyle="1" w:styleId="TextodegloboCar">
    <w:name w:val="Texto de globo Car"/>
    <w:basedOn w:val="Fuentedeprrafopredeter"/>
    <w:link w:val="Textodeglobo"/>
    <w:uiPriority w:val="99"/>
    <w:rsid w:val="000C3DE1"/>
    <w:rPr>
      <w:rFonts w:ascii="Tahoma" w:eastAsia="Times New Roman" w:hAnsi="Tahoma" w:cs="Tahoma"/>
      <w:kern w:val="0"/>
      <w:sz w:val="16"/>
      <w:szCs w:val="16"/>
      <w:lang w:val="es-ES_tradnl" w:eastAsia="es-ES"/>
      <w14:ligatures w14:val="none"/>
    </w:rPr>
  </w:style>
  <w:style w:type="paragraph" w:customStyle="1" w:styleId="Style1">
    <w:name w:val="Style 1"/>
    <w:uiPriority w:val="99"/>
    <w:rsid w:val="000C3DE1"/>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es-CL"/>
      <w14:ligatures w14:val="none"/>
    </w:rPr>
  </w:style>
  <w:style w:type="paragraph" w:styleId="Sinespaciado">
    <w:name w:val="No Spacing"/>
    <w:uiPriority w:val="1"/>
    <w:qFormat/>
    <w:rsid w:val="000C3DE1"/>
    <w:pPr>
      <w:spacing w:after="0" w:line="240" w:lineRule="auto"/>
    </w:pPr>
    <w:rPr>
      <w:rFonts w:ascii="Calibri" w:eastAsia="Calibri" w:hAnsi="Calibri" w:cs="Times New Roman"/>
      <w:kern w:val="0"/>
      <w14:ligatures w14:val="none"/>
    </w:rPr>
  </w:style>
  <w:style w:type="paragraph" w:styleId="Textonotapie">
    <w:name w:val="footnote text"/>
    <w:basedOn w:val="Normal"/>
    <w:link w:val="TextonotapieCar"/>
    <w:unhideWhenUsed/>
    <w:rsid w:val="000C3DE1"/>
    <w:rPr>
      <w:rFonts w:ascii="CG Times (W1)" w:hAnsi="CG Times (W1)"/>
      <w:sz w:val="20"/>
    </w:rPr>
  </w:style>
  <w:style w:type="character" w:customStyle="1" w:styleId="TextonotapieCar">
    <w:name w:val="Texto nota pie Car"/>
    <w:basedOn w:val="Fuentedeprrafopredeter"/>
    <w:link w:val="Textonotapie"/>
    <w:rsid w:val="000C3DE1"/>
    <w:rPr>
      <w:rFonts w:ascii="CG Times (W1)" w:eastAsia="Times New Roman" w:hAnsi="CG Times (W1)" w:cs="Times New Roman"/>
      <w:kern w:val="0"/>
      <w:sz w:val="20"/>
      <w:szCs w:val="20"/>
      <w:lang w:val="es-ES_tradnl" w:eastAsia="es-ES"/>
      <w14:ligatures w14:val="none"/>
    </w:rPr>
  </w:style>
  <w:style w:type="character" w:styleId="Refdenotaalpie">
    <w:name w:val="footnote reference"/>
    <w:aliases w:val="Footnote Reference.SES,16 Point,Superscript 6 Point,Superscript 6 Point + 11 ...,Ref,de nota al pie"/>
    <w:basedOn w:val="Fuentedeprrafopredeter"/>
    <w:unhideWhenUsed/>
    <w:rsid w:val="000C3DE1"/>
    <w:rPr>
      <w:vertAlign w:val="superscript"/>
    </w:rPr>
  </w:style>
  <w:style w:type="character" w:styleId="Textoennegrita">
    <w:name w:val="Strong"/>
    <w:uiPriority w:val="22"/>
    <w:qFormat/>
    <w:rsid w:val="000C3DE1"/>
    <w:rPr>
      <w:b/>
      <w:bCs/>
    </w:rPr>
  </w:style>
  <w:style w:type="paragraph" w:customStyle="1" w:styleId="extenso">
    <w:name w:val="extenso"/>
    <w:basedOn w:val="Normal"/>
    <w:link w:val="extensoCar"/>
    <w:qFormat/>
    <w:rsid w:val="000C3DE1"/>
    <w:pPr>
      <w:tabs>
        <w:tab w:val="left" w:pos="2268"/>
      </w:tabs>
      <w:spacing w:line="720" w:lineRule="auto"/>
      <w:ind w:left="851" w:hanging="851"/>
      <w:jc w:val="both"/>
    </w:pPr>
    <w:rPr>
      <w:color w:val="0000FF"/>
    </w:rPr>
  </w:style>
  <w:style w:type="character" w:customStyle="1" w:styleId="extensoCar">
    <w:name w:val="extenso Car"/>
    <w:link w:val="extenso"/>
    <w:qFormat/>
    <w:rsid w:val="000C3DE1"/>
    <w:rPr>
      <w:rFonts w:ascii="Courier" w:eastAsia="Times New Roman" w:hAnsi="Courier" w:cs="Times New Roman"/>
      <w:color w:val="0000FF"/>
      <w:kern w:val="0"/>
      <w:sz w:val="24"/>
      <w:szCs w:val="20"/>
      <w:lang w:val="es-ES_tradnl" w:eastAsia="es-ES"/>
      <w14:ligatures w14:val="none"/>
    </w:rPr>
  </w:style>
  <w:style w:type="table" w:customStyle="1" w:styleId="TableNormal">
    <w:name w:val="Table Normal"/>
    <w:uiPriority w:val="2"/>
    <w:semiHidden/>
    <w:unhideWhenUsed/>
    <w:qFormat/>
    <w:rsid w:val="000C3DE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styleId="Tablanormal2">
    <w:name w:val="Plain Table 2"/>
    <w:basedOn w:val="Tablanormal"/>
    <w:uiPriority w:val="42"/>
    <w:rsid w:val="000C3DE1"/>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0C3DE1"/>
  </w:style>
  <w:style w:type="character" w:styleId="nfasis">
    <w:name w:val="Emphasis"/>
    <w:qFormat/>
    <w:rsid w:val="000C3DE1"/>
    <w:rPr>
      <w:i/>
      <w:iCs/>
    </w:rPr>
  </w:style>
  <w:style w:type="paragraph" w:customStyle="1" w:styleId="paranormaltext">
    <w:name w:val="paranormaltext"/>
    <w:basedOn w:val="Normal"/>
    <w:rsid w:val="000C3DE1"/>
    <w:pPr>
      <w:spacing w:before="100" w:beforeAutospacing="1" w:after="100" w:afterAutospacing="1"/>
    </w:pPr>
    <w:rPr>
      <w:rFonts w:ascii="Times New Roman" w:hAnsi="Times New Roman"/>
      <w:szCs w:val="24"/>
      <w:lang w:val="es-CL" w:eastAsia="es-CL"/>
    </w:rPr>
  </w:style>
  <w:style w:type="paragraph" w:customStyle="1" w:styleId="Ttulo61">
    <w:name w:val="Título 61"/>
    <w:basedOn w:val="Normal"/>
    <w:next w:val="Normal"/>
    <w:unhideWhenUsed/>
    <w:qFormat/>
    <w:rsid w:val="000C3DE1"/>
    <w:pPr>
      <w:keepNext/>
      <w:keepLines/>
      <w:spacing w:before="40" w:line="259" w:lineRule="auto"/>
      <w:outlineLvl w:val="5"/>
    </w:pPr>
    <w:rPr>
      <w:rFonts w:ascii="Aptos" w:hAnsi="Aptos"/>
      <w:i/>
      <w:iCs/>
      <w:color w:val="595959"/>
      <w:kern w:val="2"/>
      <w:sz w:val="22"/>
      <w:szCs w:val="22"/>
      <w:lang w:val="es-CL" w:eastAsia="en-US"/>
      <w14:ligatures w14:val="standardContextual"/>
    </w:rPr>
  </w:style>
  <w:style w:type="paragraph" w:customStyle="1" w:styleId="Ttulo71">
    <w:name w:val="Título 71"/>
    <w:basedOn w:val="Normal"/>
    <w:next w:val="Normal"/>
    <w:uiPriority w:val="9"/>
    <w:semiHidden/>
    <w:unhideWhenUsed/>
    <w:qFormat/>
    <w:rsid w:val="000C3DE1"/>
    <w:pPr>
      <w:keepNext/>
      <w:keepLines/>
      <w:spacing w:before="40" w:line="259" w:lineRule="auto"/>
      <w:outlineLvl w:val="6"/>
    </w:pPr>
    <w:rPr>
      <w:rFonts w:ascii="Aptos" w:hAnsi="Aptos"/>
      <w:color w:val="595959"/>
      <w:kern w:val="2"/>
      <w:sz w:val="22"/>
      <w:szCs w:val="22"/>
      <w:lang w:val="es-CL" w:eastAsia="en-US"/>
      <w14:ligatures w14:val="standardContextual"/>
    </w:rPr>
  </w:style>
  <w:style w:type="paragraph" w:customStyle="1" w:styleId="Ttulo81">
    <w:name w:val="Título 81"/>
    <w:basedOn w:val="Normal"/>
    <w:next w:val="Normal"/>
    <w:unhideWhenUsed/>
    <w:qFormat/>
    <w:rsid w:val="000C3DE1"/>
    <w:pPr>
      <w:keepNext/>
      <w:keepLines/>
      <w:spacing w:line="259" w:lineRule="auto"/>
      <w:outlineLvl w:val="7"/>
    </w:pPr>
    <w:rPr>
      <w:rFonts w:ascii="Aptos" w:hAnsi="Aptos"/>
      <w:i/>
      <w:iCs/>
      <w:color w:val="272727"/>
      <w:kern w:val="2"/>
      <w:sz w:val="22"/>
      <w:szCs w:val="22"/>
      <w:lang w:val="es-CL" w:eastAsia="en-US"/>
      <w14:ligatures w14:val="standardContextual"/>
    </w:rPr>
  </w:style>
  <w:style w:type="paragraph" w:customStyle="1" w:styleId="Ttulo91">
    <w:name w:val="Título 91"/>
    <w:basedOn w:val="Normal"/>
    <w:next w:val="Normal"/>
    <w:uiPriority w:val="9"/>
    <w:semiHidden/>
    <w:unhideWhenUsed/>
    <w:qFormat/>
    <w:rsid w:val="000C3DE1"/>
    <w:pPr>
      <w:keepNext/>
      <w:keepLines/>
      <w:spacing w:line="259" w:lineRule="auto"/>
      <w:outlineLvl w:val="8"/>
    </w:pPr>
    <w:rPr>
      <w:rFonts w:ascii="Aptos" w:hAnsi="Aptos"/>
      <w:color w:val="272727"/>
      <w:kern w:val="2"/>
      <w:sz w:val="22"/>
      <w:szCs w:val="22"/>
      <w:lang w:val="es-CL" w:eastAsia="en-US"/>
      <w14:ligatures w14:val="standardContextual"/>
    </w:rPr>
  </w:style>
  <w:style w:type="numbering" w:customStyle="1" w:styleId="Sinlista11">
    <w:name w:val="Sin lista11"/>
    <w:next w:val="Sinlista"/>
    <w:uiPriority w:val="99"/>
    <w:semiHidden/>
    <w:unhideWhenUsed/>
    <w:rsid w:val="000C3DE1"/>
  </w:style>
  <w:style w:type="paragraph" w:customStyle="1" w:styleId="Subttulo1">
    <w:name w:val="Subtítulo1"/>
    <w:basedOn w:val="Normal"/>
    <w:next w:val="Normal"/>
    <w:qFormat/>
    <w:rsid w:val="000C3DE1"/>
    <w:pPr>
      <w:numPr>
        <w:ilvl w:val="1"/>
      </w:numPr>
      <w:spacing w:after="160" w:line="259" w:lineRule="auto"/>
    </w:pPr>
    <w:rPr>
      <w:rFonts w:ascii="Aptos" w:hAnsi="Aptos"/>
      <w:color w:val="595959"/>
      <w:spacing w:val="15"/>
      <w:kern w:val="2"/>
      <w:sz w:val="28"/>
      <w:szCs w:val="28"/>
      <w:lang w:val="es-CL" w:eastAsia="en-US"/>
      <w14:ligatures w14:val="standardContextual"/>
    </w:rPr>
  </w:style>
  <w:style w:type="paragraph" w:customStyle="1" w:styleId="Cita1">
    <w:name w:val="Cita1"/>
    <w:basedOn w:val="Normal"/>
    <w:next w:val="Normal"/>
    <w:uiPriority w:val="29"/>
    <w:qFormat/>
    <w:rsid w:val="000C3DE1"/>
    <w:pPr>
      <w:spacing w:before="160" w:after="160" w:line="259" w:lineRule="auto"/>
      <w:jc w:val="center"/>
    </w:pPr>
    <w:rPr>
      <w:rFonts w:ascii="Aptos" w:eastAsia="Aptos" w:hAnsi="Aptos"/>
      <w:i/>
      <w:iCs/>
      <w:color w:val="404040"/>
      <w:kern w:val="2"/>
      <w:sz w:val="22"/>
      <w:szCs w:val="22"/>
      <w:lang w:val="es-CL" w:eastAsia="en-US"/>
      <w14:ligatures w14:val="standardContextual"/>
    </w:rPr>
  </w:style>
  <w:style w:type="character" w:customStyle="1" w:styleId="nfasisintenso1">
    <w:name w:val="Énfasis intenso1"/>
    <w:basedOn w:val="Fuentedeprrafopredeter"/>
    <w:uiPriority w:val="21"/>
    <w:qFormat/>
    <w:rsid w:val="000C3DE1"/>
    <w:rPr>
      <w:i/>
      <w:iCs/>
      <w:color w:val="0F4761"/>
    </w:rPr>
  </w:style>
  <w:style w:type="paragraph" w:customStyle="1" w:styleId="Citadestacada1">
    <w:name w:val="Cita destacada1"/>
    <w:basedOn w:val="Normal"/>
    <w:next w:val="Normal"/>
    <w:uiPriority w:val="30"/>
    <w:qFormat/>
    <w:rsid w:val="000C3DE1"/>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lang w:val="es-CL" w:eastAsia="en-US"/>
      <w14:ligatures w14:val="standardContextual"/>
    </w:rPr>
  </w:style>
  <w:style w:type="character" w:customStyle="1" w:styleId="Referenciaintensa1">
    <w:name w:val="Referencia intensa1"/>
    <w:basedOn w:val="Fuentedeprrafopredeter"/>
    <w:uiPriority w:val="32"/>
    <w:qFormat/>
    <w:rsid w:val="000C3DE1"/>
    <w:rPr>
      <w:b/>
      <w:bCs/>
      <w:smallCaps/>
      <w:color w:val="0F4761"/>
      <w:spacing w:val="5"/>
    </w:rPr>
  </w:style>
  <w:style w:type="character" w:styleId="Hipervnculo">
    <w:name w:val="Hyperlink"/>
    <w:basedOn w:val="Fuentedeprrafopredeter"/>
    <w:unhideWhenUsed/>
    <w:rsid w:val="000C3DE1"/>
    <w:rPr>
      <w:color w:val="0000FF"/>
      <w:u w:val="single"/>
    </w:rPr>
  </w:style>
  <w:style w:type="character" w:customStyle="1" w:styleId="Mencinsinresolver1">
    <w:name w:val="Mención sin resolver1"/>
    <w:basedOn w:val="Fuentedeprrafopredeter"/>
    <w:uiPriority w:val="99"/>
    <w:semiHidden/>
    <w:unhideWhenUsed/>
    <w:rsid w:val="000C3DE1"/>
    <w:rPr>
      <w:color w:val="605E5C"/>
      <w:shd w:val="clear" w:color="auto" w:fill="E1DFDD"/>
    </w:rPr>
  </w:style>
  <w:style w:type="character" w:customStyle="1" w:styleId="elementtoproof">
    <w:name w:val="elementtoproof"/>
    <w:basedOn w:val="Fuentedeprrafopredeter"/>
    <w:rsid w:val="000C3DE1"/>
  </w:style>
  <w:style w:type="character" w:customStyle="1" w:styleId="PrrafodelistaCar">
    <w:name w:val="Párrafo de lista Car"/>
    <w:aliases w:val="viñeta Car,Listenabsatz1 Car"/>
    <w:link w:val="Prrafodelista"/>
    <w:uiPriority w:val="34"/>
    <w:locked/>
    <w:rsid w:val="000C3DE1"/>
  </w:style>
  <w:style w:type="numbering" w:customStyle="1" w:styleId="Sinlista111">
    <w:name w:val="Sin lista111"/>
    <w:next w:val="Sinlista"/>
    <w:uiPriority w:val="99"/>
    <w:semiHidden/>
    <w:unhideWhenUsed/>
    <w:rsid w:val="000C3DE1"/>
  </w:style>
  <w:style w:type="paragraph" w:customStyle="1" w:styleId="CarCar2">
    <w:name w:val="Car Car2"/>
    <w:basedOn w:val="Normal"/>
    <w:rsid w:val="000C3DE1"/>
    <w:pPr>
      <w:spacing w:after="160" w:line="240" w:lineRule="exact"/>
      <w:ind w:left="500"/>
      <w:jc w:val="center"/>
    </w:pPr>
    <w:rPr>
      <w:rFonts w:ascii="Verdana" w:hAnsi="Verdana" w:cs="Arial"/>
      <w:b/>
      <w:sz w:val="20"/>
      <w:lang w:val="es-VE" w:eastAsia="en-US"/>
      <w14:ligatures w14:val="standardContextual"/>
    </w:rPr>
  </w:style>
  <w:style w:type="character" w:styleId="Hipervnculovisitado">
    <w:name w:val="FollowedHyperlink"/>
    <w:unhideWhenUsed/>
    <w:rsid w:val="000C3DE1"/>
    <w:rPr>
      <w:color w:val="800080"/>
      <w:u w:val="single"/>
    </w:rPr>
  </w:style>
  <w:style w:type="paragraph" w:styleId="NormalWeb">
    <w:name w:val="Normal (Web)"/>
    <w:basedOn w:val="Normal"/>
    <w:uiPriority w:val="99"/>
    <w:rsid w:val="000C3DE1"/>
    <w:rPr>
      <w:rFonts w:ascii="Times New Roman" w:hAnsi="Times New Roman"/>
      <w:szCs w:val="24"/>
      <w14:ligatures w14:val="standardContextual"/>
    </w:rPr>
  </w:style>
  <w:style w:type="paragraph" w:customStyle="1" w:styleId="Estilo3">
    <w:name w:val="Estilo3"/>
    <w:basedOn w:val="Normal"/>
    <w:link w:val="Estilo3Car"/>
    <w:qFormat/>
    <w:rsid w:val="000C3DE1"/>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0C3DE1"/>
    <w:rPr>
      <w:rFonts w:ascii="Verdana" w:eastAsia="Times New Roman" w:hAnsi="Verdana" w:cs="Arial"/>
      <w:kern w:val="0"/>
      <w:lang w:val="es-ES_tradnl" w:eastAsia="es-CL"/>
    </w:rPr>
  </w:style>
  <w:style w:type="table" w:customStyle="1" w:styleId="Tabladelista3-nfasis111">
    <w:name w:val="Tabla de lista 3 - Énfasis 111"/>
    <w:basedOn w:val="Tablanormal"/>
    <w:uiPriority w:val="48"/>
    <w:rsid w:val="000C3DE1"/>
    <w:pPr>
      <w:spacing w:after="0" w:line="240" w:lineRule="auto"/>
    </w:pPr>
    <w:rPr>
      <w:rFonts w:ascii="Arial" w:eastAsia="Times New Roman" w:hAnsi="Arial" w:cs="Times New Roman"/>
      <w:kern w:val="0"/>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0C3DE1"/>
    <w:pPr>
      <w:spacing w:after="0" w:line="240" w:lineRule="auto"/>
    </w:pPr>
    <w:rPr>
      <w:rFonts w:ascii="Calibri" w:eastAsia="Calibri" w:hAnsi="Calibri" w:cs="Times New Roman"/>
      <w:kern w:val="0"/>
      <w:sz w:val="20"/>
      <w:szCs w:val="20"/>
      <w:lang w:val="es-E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Sinlista"/>
    <w:uiPriority w:val="99"/>
    <w:semiHidden/>
    <w:unhideWhenUsed/>
    <w:rsid w:val="000C3DE1"/>
  </w:style>
  <w:style w:type="numbering" w:customStyle="1" w:styleId="Sinlista11111">
    <w:name w:val="Sin lista11111"/>
    <w:next w:val="Sinlista"/>
    <w:semiHidden/>
    <w:unhideWhenUsed/>
    <w:rsid w:val="000C3DE1"/>
  </w:style>
  <w:style w:type="paragraph" w:customStyle="1" w:styleId="Textoindependiente310">
    <w:name w:val="Texto independiente 310"/>
    <w:basedOn w:val="Normal"/>
    <w:rsid w:val="000C3DE1"/>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0C3DE1"/>
    <w:pPr>
      <w:spacing w:after="160" w:line="240" w:lineRule="exact"/>
      <w:ind w:left="500"/>
      <w:jc w:val="center"/>
    </w:pPr>
    <w:rPr>
      <w:rFonts w:ascii="Verdana" w:hAnsi="Verdana" w:cs="Arial"/>
      <w:b/>
      <w:sz w:val="20"/>
      <w:lang w:val="es-VE" w:eastAsia="en-US"/>
      <w14:ligatures w14:val="standardContextual"/>
    </w:rPr>
  </w:style>
  <w:style w:type="character" w:styleId="Refdecomentario">
    <w:name w:val="annotation reference"/>
    <w:uiPriority w:val="99"/>
    <w:rsid w:val="000C3DE1"/>
    <w:rPr>
      <w:sz w:val="16"/>
      <w:szCs w:val="16"/>
    </w:rPr>
  </w:style>
  <w:style w:type="paragraph" w:styleId="Textocomentario">
    <w:name w:val="annotation text"/>
    <w:basedOn w:val="Normal"/>
    <w:link w:val="TextocomentarioCar"/>
    <w:uiPriority w:val="99"/>
    <w:rsid w:val="000C3DE1"/>
    <w:rPr>
      <w:rFonts w:ascii="Times New Roman" w:hAnsi="Times New Roman"/>
      <w:sz w:val="20"/>
      <w:lang w:val="es-ES"/>
      <w14:ligatures w14:val="standardContextual"/>
    </w:rPr>
  </w:style>
  <w:style w:type="character" w:customStyle="1" w:styleId="TextocomentarioCar">
    <w:name w:val="Texto comentario Car"/>
    <w:basedOn w:val="Fuentedeprrafopredeter"/>
    <w:link w:val="Textocomentario"/>
    <w:uiPriority w:val="99"/>
    <w:rsid w:val="000C3DE1"/>
    <w:rPr>
      <w:rFonts w:ascii="Times New Roman" w:eastAsia="Times New Roman" w:hAnsi="Times New Roman" w:cs="Times New Roman"/>
      <w:kern w:val="0"/>
      <w:sz w:val="20"/>
      <w:szCs w:val="20"/>
      <w:lang w:val="es-ES" w:eastAsia="es-ES"/>
    </w:rPr>
  </w:style>
  <w:style w:type="paragraph" w:styleId="Asuntodelcomentario">
    <w:name w:val="annotation subject"/>
    <w:basedOn w:val="Textocomentario"/>
    <w:next w:val="Textocomentario"/>
    <w:link w:val="AsuntodelcomentarioCar"/>
    <w:rsid w:val="000C3DE1"/>
    <w:rPr>
      <w:b/>
      <w:bCs/>
    </w:rPr>
  </w:style>
  <w:style w:type="character" w:customStyle="1" w:styleId="AsuntodelcomentarioCar">
    <w:name w:val="Asunto del comentario Car"/>
    <w:basedOn w:val="TextocomentarioCar"/>
    <w:link w:val="Asuntodelcomentario"/>
    <w:rsid w:val="000C3DE1"/>
    <w:rPr>
      <w:rFonts w:ascii="Times New Roman" w:eastAsia="Times New Roman" w:hAnsi="Times New Roman" w:cs="Times New Roman"/>
      <w:b/>
      <w:bCs/>
      <w:kern w:val="0"/>
      <w:sz w:val="20"/>
      <w:szCs w:val="20"/>
      <w:lang w:val="es-ES" w:eastAsia="es-ES"/>
    </w:rPr>
  </w:style>
  <w:style w:type="numbering" w:customStyle="1" w:styleId="Sinlista111111">
    <w:name w:val="Sin lista111111"/>
    <w:next w:val="Sinlista"/>
    <w:uiPriority w:val="99"/>
    <w:semiHidden/>
    <w:unhideWhenUsed/>
    <w:rsid w:val="000C3DE1"/>
  </w:style>
  <w:style w:type="table" w:customStyle="1" w:styleId="NormalTable0">
    <w:name w:val="Normal Table0"/>
    <w:rsid w:val="000C3DE1"/>
    <w:pPr>
      <w:widowControl w:val="0"/>
      <w:tabs>
        <w:tab w:val="left" w:pos="2835"/>
        <w:tab w:val="left" w:pos="0"/>
      </w:tabs>
      <w:spacing w:after="0" w:line="240" w:lineRule="auto"/>
      <w:ind w:firstLine="2835"/>
      <w:jc w:val="both"/>
    </w:pPr>
    <w:rPr>
      <w:rFonts w:ascii="Arial" w:eastAsia="Arial" w:hAnsi="Arial" w:cs="Arial"/>
      <w:kern w:val="0"/>
      <w:sz w:val="24"/>
      <w:szCs w:val="24"/>
      <w:lang w:val="es-ES" w:eastAsia="es-CL"/>
    </w:rPr>
    <w:tblPr>
      <w:tblCellMar>
        <w:top w:w="0" w:type="dxa"/>
        <w:left w:w="0" w:type="dxa"/>
        <w:bottom w:w="0" w:type="dxa"/>
        <w:right w:w="0" w:type="dxa"/>
      </w:tblCellMar>
    </w:tblPr>
  </w:style>
  <w:style w:type="character" w:customStyle="1" w:styleId="TtuloCar2">
    <w:name w:val="Título Car2"/>
    <w:rsid w:val="000C3DE1"/>
    <w:rPr>
      <w:rFonts w:ascii="Arial" w:eastAsia="Arial" w:hAnsi="Arial" w:cs="Arial"/>
      <w:b/>
      <w:sz w:val="24"/>
      <w:szCs w:val="24"/>
      <w:shd w:val="clear" w:color="auto" w:fill="FFFFFF"/>
      <w:lang w:val="es-ES" w:eastAsia="es-ES"/>
    </w:rPr>
  </w:style>
  <w:style w:type="paragraph" w:styleId="Sangranormal">
    <w:name w:val="Normal Indent"/>
    <w:basedOn w:val="Normal"/>
    <w:rsid w:val="000C3DE1"/>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toa">
    <w:name w:val="toa"/>
    <w:basedOn w:val="Normal"/>
    <w:rsid w:val="000C3DE1"/>
    <w:pPr>
      <w:tabs>
        <w:tab w:val="left" w:pos="0"/>
        <w:tab w:val="left" w:pos="9000"/>
        <w:tab w:val="right" w:pos="9360"/>
      </w:tabs>
      <w:suppressAutoHyphens/>
      <w:spacing w:before="120" w:after="120"/>
      <w:ind w:firstLine="2835"/>
      <w:jc w:val="both"/>
    </w:pPr>
    <w:rPr>
      <w:rFonts w:eastAsia="Arial" w:cs="Arial"/>
      <w:szCs w:val="24"/>
      <w:lang w:val="en-US"/>
      <w14:ligatures w14:val="standardContextual"/>
    </w:rPr>
  </w:style>
  <w:style w:type="paragraph" w:customStyle="1" w:styleId="Estilo1">
    <w:name w:val="Estilo1"/>
    <w:basedOn w:val="Normal"/>
    <w:rsid w:val="000C3DE1"/>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Ttulo1"/>
    <w:rsid w:val="000C3DE1"/>
    <w:pPr>
      <w:keepNext w:val="0"/>
      <w:keepLines w:val="0"/>
      <w:widowControl w:val="0"/>
      <w:shd w:val="clear" w:color="auto" w:fill="FFFFFF"/>
      <w:tabs>
        <w:tab w:val="left" w:pos="2835"/>
        <w:tab w:val="left" w:pos="0"/>
        <w:tab w:val="num" w:pos="3544"/>
      </w:tabs>
      <w:spacing w:before="120" w:after="0"/>
      <w:ind w:left="3544" w:hanging="709"/>
      <w:jc w:val="center"/>
    </w:pPr>
    <w:rPr>
      <w:rFonts w:ascii="Courier New" w:eastAsia="Arial" w:hAnsi="Courier New" w:cs="Arial"/>
      <w:b/>
      <w:bCs/>
      <w:color w:val="auto"/>
      <w:sz w:val="24"/>
      <w:szCs w:val="24"/>
    </w:rPr>
  </w:style>
  <w:style w:type="character" w:customStyle="1" w:styleId="Fuentedeencabezadopredeter">
    <w:name w:val="Fuente de encabezado predeter."/>
    <w:rsid w:val="000C3DE1"/>
  </w:style>
  <w:style w:type="character" w:customStyle="1" w:styleId="Documento4">
    <w:name w:val="Documento 4"/>
    <w:rsid w:val="000C3DE1"/>
    <w:rPr>
      <w:b/>
      <w:i/>
      <w:sz w:val="24"/>
    </w:rPr>
  </w:style>
  <w:style w:type="character" w:customStyle="1" w:styleId="Bibliogr">
    <w:name w:val="Bibliogr."/>
    <w:rsid w:val="000C3DE1"/>
  </w:style>
  <w:style w:type="character" w:customStyle="1" w:styleId="Documento5">
    <w:name w:val="Documento 5"/>
    <w:rsid w:val="000C3DE1"/>
  </w:style>
  <w:style w:type="character" w:customStyle="1" w:styleId="Documento2">
    <w:name w:val="Documento 2"/>
    <w:rsid w:val="000C3DE1"/>
    <w:rPr>
      <w:rFonts w:ascii="Courier" w:hAnsi="Courier"/>
      <w:noProof w:val="0"/>
      <w:sz w:val="24"/>
      <w:lang w:val="en-US"/>
    </w:rPr>
  </w:style>
  <w:style w:type="character" w:customStyle="1" w:styleId="Documento6">
    <w:name w:val="Documento 6"/>
    <w:rsid w:val="000C3DE1"/>
  </w:style>
  <w:style w:type="character" w:customStyle="1" w:styleId="Documento7">
    <w:name w:val="Documento 7"/>
    <w:rsid w:val="000C3DE1"/>
  </w:style>
  <w:style w:type="character" w:customStyle="1" w:styleId="Documento8">
    <w:name w:val="Documento 8"/>
    <w:rsid w:val="000C3DE1"/>
  </w:style>
  <w:style w:type="character" w:customStyle="1" w:styleId="Documento3">
    <w:name w:val="Documento 3"/>
    <w:rsid w:val="000C3DE1"/>
    <w:rPr>
      <w:rFonts w:ascii="Courier" w:hAnsi="Courier"/>
      <w:noProof w:val="0"/>
      <w:sz w:val="24"/>
      <w:lang w:val="en-US"/>
    </w:rPr>
  </w:style>
  <w:style w:type="paragraph" w:customStyle="1" w:styleId="Prder1">
    <w:name w:val="PÀÀr. der. 1"/>
    <w:rsid w:val="000C3DE1"/>
    <w:pPr>
      <w:widowControl w:val="0"/>
      <w:tabs>
        <w:tab w:val="left" w:pos="-720"/>
        <w:tab w:val="left" w:pos="0"/>
        <w:tab w:val="decimal" w:pos="720"/>
        <w:tab w:val="left" w:pos="2835"/>
        <w:tab w:val="left" w:pos="0"/>
      </w:tabs>
      <w:suppressAutoHyphens/>
      <w:spacing w:after="0" w:line="240" w:lineRule="auto"/>
      <w:ind w:left="720" w:hanging="208"/>
      <w:jc w:val="both"/>
    </w:pPr>
    <w:rPr>
      <w:rFonts w:ascii="Courier" w:eastAsia="Arial" w:hAnsi="Courier" w:cs="Arial"/>
      <w:kern w:val="0"/>
      <w:sz w:val="24"/>
      <w:szCs w:val="24"/>
      <w:lang w:val="en-US" w:eastAsia="es-ES"/>
    </w:rPr>
  </w:style>
  <w:style w:type="paragraph" w:customStyle="1" w:styleId="Prder2">
    <w:name w:val="PÀÀr. der. 2"/>
    <w:rsid w:val="000C3DE1"/>
    <w:pPr>
      <w:widowControl w:val="0"/>
      <w:tabs>
        <w:tab w:val="left" w:pos="-720"/>
        <w:tab w:val="left" w:pos="0"/>
        <w:tab w:val="left" w:pos="720"/>
        <w:tab w:val="decimal" w:pos="1440"/>
        <w:tab w:val="left" w:pos="2835"/>
        <w:tab w:val="left" w:pos="0"/>
      </w:tabs>
      <w:suppressAutoHyphens/>
      <w:spacing w:after="0" w:line="240" w:lineRule="auto"/>
      <w:ind w:left="1440" w:hanging="294"/>
      <w:jc w:val="both"/>
    </w:pPr>
    <w:rPr>
      <w:rFonts w:ascii="Courier" w:eastAsia="Arial" w:hAnsi="Courier" w:cs="Arial"/>
      <w:kern w:val="0"/>
      <w:sz w:val="24"/>
      <w:szCs w:val="24"/>
      <w:lang w:val="en-US" w:eastAsia="es-ES"/>
    </w:rPr>
  </w:style>
  <w:style w:type="paragraph" w:customStyle="1" w:styleId="Prder3">
    <w:name w:val="PÀÀr. der. 3"/>
    <w:rsid w:val="000C3DE1"/>
    <w:pPr>
      <w:widowControl w:val="0"/>
      <w:tabs>
        <w:tab w:val="left" w:pos="-720"/>
        <w:tab w:val="left" w:pos="0"/>
        <w:tab w:val="left" w:pos="720"/>
        <w:tab w:val="left" w:pos="1440"/>
        <w:tab w:val="decimal" w:pos="2160"/>
        <w:tab w:val="left" w:pos="2835"/>
        <w:tab w:val="left" w:pos="0"/>
      </w:tabs>
      <w:suppressAutoHyphens/>
      <w:spacing w:after="0" w:line="240" w:lineRule="auto"/>
      <w:ind w:left="2160" w:hanging="236"/>
      <w:jc w:val="both"/>
    </w:pPr>
    <w:rPr>
      <w:rFonts w:ascii="Courier" w:eastAsia="Arial" w:hAnsi="Courier" w:cs="Arial"/>
      <w:kern w:val="0"/>
      <w:sz w:val="24"/>
      <w:szCs w:val="24"/>
      <w:lang w:val="en-US" w:eastAsia="es-ES"/>
    </w:rPr>
  </w:style>
  <w:style w:type="paragraph" w:customStyle="1" w:styleId="Prder4">
    <w:name w:val="PÀÀr. der. 4"/>
    <w:rsid w:val="000C3DE1"/>
    <w:pPr>
      <w:widowControl w:val="0"/>
      <w:tabs>
        <w:tab w:val="left" w:pos="-720"/>
        <w:tab w:val="left" w:pos="0"/>
        <w:tab w:val="left" w:pos="720"/>
        <w:tab w:val="left" w:pos="1440"/>
        <w:tab w:val="left" w:pos="2160"/>
        <w:tab w:val="left" w:pos="2835"/>
        <w:tab w:val="left" w:pos="0"/>
        <w:tab w:val="decimal" w:pos="2880"/>
      </w:tabs>
      <w:suppressAutoHyphens/>
      <w:spacing w:after="0" w:line="240" w:lineRule="auto"/>
      <w:ind w:left="2880" w:hanging="236"/>
      <w:jc w:val="both"/>
    </w:pPr>
    <w:rPr>
      <w:rFonts w:ascii="Courier" w:eastAsia="Arial" w:hAnsi="Courier" w:cs="Arial"/>
      <w:kern w:val="0"/>
      <w:sz w:val="24"/>
      <w:szCs w:val="24"/>
      <w:lang w:val="en-US" w:eastAsia="es-ES"/>
    </w:rPr>
  </w:style>
  <w:style w:type="paragraph" w:customStyle="1" w:styleId="Documento1">
    <w:name w:val="Documento 1"/>
    <w:rsid w:val="000C3DE1"/>
    <w:pPr>
      <w:keepNext/>
      <w:keepLines/>
      <w:widowControl w:val="0"/>
      <w:tabs>
        <w:tab w:val="left" w:pos="-720"/>
        <w:tab w:val="left" w:pos="2835"/>
        <w:tab w:val="left" w:pos="0"/>
      </w:tabs>
      <w:suppressAutoHyphens/>
      <w:spacing w:after="0" w:line="240" w:lineRule="auto"/>
      <w:ind w:firstLine="2835"/>
      <w:jc w:val="both"/>
    </w:pPr>
    <w:rPr>
      <w:rFonts w:ascii="Courier" w:eastAsia="Arial" w:hAnsi="Courier" w:cs="Arial"/>
      <w:kern w:val="0"/>
      <w:sz w:val="24"/>
      <w:szCs w:val="24"/>
      <w:lang w:val="en-US" w:eastAsia="es-ES"/>
    </w:rPr>
  </w:style>
  <w:style w:type="paragraph" w:customStyle="1" w:styleId="Prder5">
    <w:name w:val="PÀÀr. der. 5"/>
    <w:rsid w:val="000C3DE1"/>
    <w:pPr>
      <w:widowControl w:val="0"/>
      <w:tabs>
        <w:tab w:val="left" w:pos="-720"/>
        <w:tab w:val="left" w:pos="0"/>
        <w:tab w:val="left" w:pos="720"/>
        <w:tab w:val="left" w:pos="1440"/>
        <w:tab w:val="left" w:pos="2160"/>
        <w:tab w:val="left" w:pos="2835"/>
        <w:tab w:val="left" w:pos="0"/>
        <w:tab w:val="left" w:pos="2880"/>
        <w:tab w:val="decimal" w:pos="3600"/>
      </w:tabs>
      <w:suppressAutoHyphens/>
      <w:spacing w:after="0" w:line="240" w:lineRule="auto"/>
      <w:ind w:left="3600" w:hanging="356"/>
      <w:jc w:val="both"/>
    </w:pPr>
    <w:rPr>
      <w:rFonts w:ascii="Courier" w:eastAsia="Arial" w:hAnsi="Courier" w:cs="Arial"/>
      <w:kern w:val="0"/>
      <w:sz w:val="24"/>
      <w:szCs w:val="24"/>
      <w:lang w:val="en-US" w:eastAsia="es-ES"/>
    </w:rPr>
  </w:style>
  <w:style w:type="paragraph" w:customStyle="1" w:styleId="Prder6">
    <w:name w:val="PÀÀr. der. 6"/>
    <w:rsid w:val="000C3DE1"/>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spacing w:after="0" w:line="240" w:lineRule="auto"/>
      <w:ind w:left="4320" w:hanging="356"/>
      <w:jc w:val="both"/>
    </w:pPr>
    <w:rPr>
      <w:rFonts w:ascii="Courier" w:eastAsia="Arial" w:hAnsi="Courier" w:cs="Arial"/>
      <w:kern w:val="0"/>
      <w:sz w:val="24"/>
      <w:szCs w:val="24"/>
      <w:lang w:val="en-US" w:eastAsia="es-ES"/>
    </w:rPr>
  </w:style>
  <w:style w:type="paragraph" w:customStyle="1" w:styleId="Prder7">
    <w:name w:val="PÀÀr. der. 7"/>
    <w:rsid w:val="000C3DE1"/>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spacing w:after="0" w:line="240" w:lineRule="auto"/>
      <w:ind w:left="5040" w:hanging="222"/>
      <w:jc w:val="both"/>
    </w:pPr>
    <w:rPr>
      <w:rFonts w:ascii="Courier" w:eastAsia="Arial" w:hAnsi="Courier" w:cs="Arial"/>
      <w:kern w:val="0"/>
      <w:sz w:val="24"/>
      <w:szCs w:val="24"/>
      <w:lang w:val="en-US" w:eastAsia="es-ES"/>
    </w:rPr>
  </w:style>
  <w:style w:type="paragraph" w:customStyle="1" w:styleId="Prder8">
    <w:name w:val="PÀÀr. der. 8"/>
    <w:rsid w:val="000C3DE1"/>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spacing w:after="0" w:line="240" w:lineRule="auto"/>
      <w:ind w:left="5760" w:hanging="270"/>
      <w:jc w:val="both"/>
    </w:pPr>
    <w:rPr>
      <w:rFonts w:ascii="Courier" w:eastAsia="Arial" w:hAnsi="Courier" w:cs="Arial"/>
      <w:kern w:val="0"/>
      <w:sz w:val="24"/>
      <w:szCs w:val="24"/>
      <w:lang w:val="en-US" w:eastAsia="es-ES"/>
    </w:rPr>
  </w:style>
  <w:style w:type="character" w:customStyle="1" w:styleId="Tcnico2">
    <w:name w:val="TÀ)Àcnico 2"/>
    <w:rsid w:val="000C3DE1"/>
    <w:rPr>
      <w:rFonts w:ascii="Courier" w:hAnsi="Courier"/>
      <w:noProof w:val="0"/>
      <w:sz w:val="24"/>
      <w:lang w:val="en-US"/>
    </w:rPr>
  </w:style>
  <w:style w:type="character" w:customStyle="1" w:styleId="Tcnico3">
    <w:name w:val="TÀ)Àcnico 3"/>
    <w:rsid w:val="000C3DE1"/>
    <w:rPr>
      <w:rFonts w:ascii="Courier" w:hAnsi="Courier"/>
      <w:noProof w:val="0"/>
      <w:sz w:val="24"/>
      <w:lang w:val="en-US"/>
    </w:rPr>
  </w:style>
  <w:style w:type="paragraph" w:customStyle="1" w:styleId="Tcnico4">
    <w:name w:val="TÀ)Àcnico 4"/>
    <w:rsid w:val="000C3DE1"/>
    <w:pPr>
      <w:widowControl w:val="0"/>
      <w:tabs>
        <w:tab w:val="left" w:pos="-720"/>
        <w:tab w:val="left" w:pos="2835"/>
        <w:tab w:val="left" w:pos="0"/>
      </w:tabs>
      <w:suppressAutoHyphens/>
      <w:spacing w:after="0" w:line="240" w:lineRule="auto"/>
      <w:ind w:firstLine="2835"/>
      <w:jc w:val="both"/>
    </w:pPr>
    <w:rPr>
      <w:rFonts w:ascii="Courier" w:eastAsia="Arial" w:hAnsi="Courier" w:cs="Arial"/>
      <w:b/>
      <w:kern w:val="0"/>
      <w:sz w:val="24"/>
      <w:szCs w:val="24"/>
      <w:lang w:val="en-US" w:eastAsia="es-ES"/>
    </w:rPr>
  </w:style>
  <w:style w:type="character" w:customStyle="1" w:styleId="Tcnico1">
    <w:name w:val="TÀ)Àcnico 1"/>
    <w:rsid w:val="000C3DE1"/>
    <w:rPr>
      <w:rFonts w:ascii="Courier" w:hAnsi="Courier"/>
      <w:noProof w:val="0"/>
      <w:sz w:val="24"/>
      <w:lang w:val="en-US"/>
    </w:rPr>
  </w:style>
  <w:style w:type="character" w:customStyle="1" w:styleId="Inicdoc">
    <w:name w:val="Inic. doc."/>
    <w:rsid w:val="000C3DE1"/>
  </w:style>
  <w:style w:type="paragraph" w:customStyle="1" w:styleId="Tcnico5">
    <w:name w:val="TÀ)Àcnico 5"/>
    <w:rsid w:val="000C3DE1"/>
    <w:pPr>
      <w:widowControl w:val="0"/>
      <w:tabs>
        <w:tab w:val="left" w:pos="-720"/>
        <w:tab w:val="left" w:pos="2835"/>
        <w:tab w:val="left" w:pos="0"/>
      </w:tabs>
      <w:suppressAutoHyphens/>
      <w:spacing w:after="0" w:line="240" w:lineRule="auto"/>
      <w:ind w:firstLine="720"/>
      <w:jc w:val="both"/>
    </w:pPr>
    <w:rPr>
      <w:rFonts w:ascii="Courier" w:eastAsia="Arial" w:hAnsi="Courier" w:cs="Arial"/>
      <w:b/>
      <w:kern w:val="0"/>
      <w:sz w:val="24"/>
      <w:szCs w:val="24"/>
      <w:lang w:val="en-US" w:eastAsia="es-ES"/>
    </w:rPr>
  </w:style>
  <w:style w:type="paragraph" w:customStyle="1" w:styleId="Tcnico6">
    <w:name w:val="TÀ)Àcnico 6"/>
    <w:rsid w:val="000C3DE1"/>
    <w:pPr>
      <w:widowControl w:val="0"/>
      <w:tabs>
        <w:tab w:val="left" w:pos="-720"/>
        <w:tab w:val="left" w:pos="2835"/>
        <w:tab w:val="left" w:pos="0"/>
      </w:tabs>
      <w:suppressAutoHyphens/>
      <w:spacing w:after="0" w:line="240" w:lineRule="auto"/>
      <w:ind w:firstLine="720"/>
      <w:jc w:val="both"/>
    </w:pPr>
    <w:rPr>
      <w:rFonts w:ascii="Courier" w:eastAsia="Arial" w:hAnsi="Courier" w:cs="Arial"/>
      <w:b/>
      <w:kern w:val="0"/>
      <w:sz w:val="24"/>
      <w:szCs w:val="24"/>
      <w:lang w:val="en-US" w:eastAsia="es-ES"/>
    </w:rPr>
  </w:style>
  <w:style w:type="paragraph" w:customStyle="1" w:styleId="Tcnico7">
    <w:name w:val="TÀ)Àcnico 7"/>
    <w:rsid w:val="000C3DE1"/>
    <w:pPr>
      <w:widowControl w:val="0"/>
      <w:tabs>
        <w:tab w:val="left" w:pos="-720"/>
        <w:tab w:val="left" w:pos="2835"/>
        <w:tab w:val="left" w:pos="0"/>
      </w:tabs>
      <w:suppressAutoHyphens/>
      <w:spacing w:after="0" w:line="240" w:lineRule="auto"/>
      <w:ind w:firstLine="720"/>
      <w:jc w:val="both"/>
    </w:pPr>
    <w:rPr>
      <w:rFonts w:ascii="Courier" w:eastAsia="Arial" w:hAnsi="Courier" w:cs="Arial"/>
      <w:b/>
      <w:kern w:val="0"/>
      <w:sz w:val="24"/>
      <w:szCs w:val="24"/>
      <w:lang w:val="en-US" w:eastAsia="es-ES"/>
    </w:rPr>
  </w:style>
  <w:style w:type="paragraph" w:customStyle="1" w:styleId="Tcnico8">
    <w:name w:val="TÀ)Àcnico 8"/>
    <w:rsid w:val="000C3DE1"/>
    <w:pPr>
      <w:widowControl w:val="0"/>
      <w:tabs>
        <w:tab w:val="left" w:pos="-720"/>
        <w:tab w:val="left" w:pos="2835"/>
        <w:tab w:val="left" w:pos="0"/>
      </w:tabs>
      <w:suppressAutoHyphens/>
      <w:spacing w:after="0" w:line="240" w:lineRule="auto"/>
      <w:ind w:firstLine="720"/>
      <w:jc w:val="both"/>
    </w:pPr>
    <w:rPr>
      <w:rFonts w:ascii="Courier" w:eastAsia="Arial" w:hAnsi="Courier" w:cs="Arial"/>
      <w:b/>
      <w:kern w:val="0"/>
      <w:sz w:val="24"/>
      <w:szCs w:val="24"/>
      <w:lang w:val="en-US" w:eastAsia="es-ES"/>
    </w:rPr>
  </w:style>
  <w:style w:type="character" w:customStyle="1" w:styleId="Inicestt">
    <w:name w:val="Inic. est. t"/>
    <w:rsid w:val="000C3DE1"/>
    <w:rPr>
      <w:rFonts w:ascii="Courier" w:hAnsi="Courier"/>
      <w:noProof w:val="0"/>
      <w:sz w:val="24"/>
      <w:lang w:val="en-US"/>
    </w:rPr>
  </w:style>
  <w:style w:type="paragraph" w:customStyle="1" w:styleId="Escrlegal">
    <w:name w:val="Escr. legal"/>
    <w:rsid w:val="000C3DE1"/>
    <w:pPr>
      <w:widowControl w:val="0"/>
      <w:tabs>
        <w:tab w:val="left" w:pos="-720"/>
        <w:tab w:val="left" w:pos="2835"/>
        <w:tab w:val="left" w:pos="0"/>
      </w:tabs>
      <w:suppressAutoHyphens/>
      <w:spacing w:after="0" w:line="240" w:lineRule="exact"/>
      <w:ind w:firstLine="2835"/>
      <w:jc w:val="both"/>
    </w:pPr>
    <w:rPr>
      <w:rFonts w:ascii="Courier" w:eastAsia="Arial" w:hAnsi="Courier" w:cs="Arial"/>
      <w:kern w:val="0"/>
      <w:sz w:val="24"/>
      <w:szCs w:val="24"/>
      <w:lang w:val="en-US" w:eastAsia="es-ES"/>
    </w:rPr>
  </w:style>
  <w:style w:type="paragraph" w:styleId="TDC1">
    <w:name w:val="toc 1"/>
    <w:basedOn w:val="Normal"/>
    <w:next w:val="Normal"/>
    <w:rsid w:val="000C3DE1"/>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DC2">
    <w:name w:val="toc 2"/>
    <w:basedOn w:val="Normal"/>
    <w:next w:val="Normal"/>
    <w:rsid w:val="000C3DE1"/>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DC3">
    <w:name w:val="toc 3"/>
    <w:basedOn w:val="Normal"/>
    <w:next w:val="Normal"/>
    <w:rsid w:val="000C3DE1"/>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DC4">
    <w:name w:val="toc 4"/>
    <w:basedOn w:val="Normal"/>
    <w:next w:val="Normal"/>
    <w:rsid w:val="000C3DE1"/>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DC5">
    <w:name w:val="toc 5"/>
    <w:basedOn w:val="Normal"/>
    <w:next w:val="Normal"/>
    <w:rsid w:val="000C3DE1"/>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DC6">
    <w:name w:val="toc 6"/>
    <w:basedOn w:val="Normal"/>
    <w:next w:val="Normal"/>
    <w:rsid w:val="000C3DE1"/>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7">
    <w:name w:val="toc 7"/>
    <w:basedOn w:val="Normal"/>
    <w:next w:val="Normal"/>
    <w:rsid w:val="000C3DE1"/>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8">
    <w:name w:val="toc 8"/>
    <w:basedOn w:val="Normal"/>
    <w:next w:val="Normal"/>
    <w:rsid w:val="000C3DE1"/>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9">
    <w:name w:val="toc 9"/>
    <w:basedOn w:val="Normal"/>
    <w:next w:val="Normal"/>
    <w:rsid w:val="000C3DE1"/>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0C3DE1"/>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0C3DE1"/>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0C3DE1"/>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0C3DE1"/>
  </w:style>
  <w:style w:type="paragraph" w:customStyle="1" w:styleId="EstiloTtulo3CourierNew">
    <w:name w:val="Estilo Título 3 + Courier New"/>
    <w:basedOn w:val="Ttulo3"/>
    <w:rsid w:val="000C3DE1"/>
    <w:pPr>
      <w:keepNext w:val="0"/>
      <w:keepLines w:val="0"/>
      <w:shd w:val="clear" w:color="auto" w:fill="FFFFFF"/>
      <w:tabs>
        <w:tab w:val="left" w:pos="0"/>
        <w:tab w:val="left" w:pos="2835"/>
        <w:tab w:val="left" w:pos="0"/>
      </w:tabs>
      <w:spacing w:before="0" w:after="0"/>
      <w:jc w:val="center"/>
    </w:pPr>
    <w:rPr>
      <w:rFonts w:ascii="Courier New" w:eastAsia="Arial" w:hAnsi="Courier New" w:cs="Arial"/>
      <w:b/>
      <w:bCs/>
      <w:color w:val="auto"/>
      <w:sz w:val="24"/>
      <w:szCs w:val="24"/>
    </w:rPr>
  </w:style>
  <w:style w:type="paragraph" w:customStyle="1" w:styleId="EstiloCourierNewIzquierda9cm">
    <w:name w:val="Estilo Courier New Izquierda:  9 cm"/>
    <w:basedOn w:val="Normal"/>
    <w:rsid w:val="000C3DE1"/>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Ttulo1"/>
    <w:rsid w:val="000C3DE1"/>
    <w:pPr>
      <w:keepNext w:val="0"/>
      <w:keepLines w:val="0"/>
      <w:widowControl w:val="0"/>
      <w:shd w:val="clear" w:color="auto" w:fill="FFFFFF"/>
      <w:tabs>
        <w:tab w:val="left" w:pos="2835"/>
        <w:tab w:val="left" w:pos="0"/>
        <w:tab w:val="num" w:pos="3697"/>
      </w:tabs>
      <w:spacing w:before="120" w:after="0"/>
      <w:ind w:left="3697" w:hanging="720"/>
      <w:jc w:val="center"/>
    </w:pPr>
    <w:rPr>
      <w:rFonts w:ascii="Courier New" w:eastAsia="Arial" w:hAnsi="Courier New" w:cs="Arial"/>
      <w:b/>
      <w:bCs/>
      <w:color w:val="auto"/>
      <w:sz w:val="24"/>
      <w:szCs w:val="24"/>
      <w:lang w:val="es-ES"/>
    </w:rPr>
  </w:style>
  <w:style w:type="character" w:customStyle="1" w:styleId="longdesc1">
    <w:name w:val="long_desc1"/>
    <w:rsid w:val="000C3DE1"/>
    <w:rPr>
      <w:rFonts w:ascii="Verdana" w:hAnsi="Verdana" w:hint="default"/>
      <w:strike w:val="0"/>
      <w:dstrike w:val="0"/>
      <w:color w:val="000000"/>
      <w:sz w:val="15"/>
      <w:szCs w:val="15"/>
      <w:u w:val="none"/>
      <w:effect w:val="none"/>
    </w:rPr>
  </w:style>
  <w:style w:type="paragraph" w:styleId="Listaconvietas">
    <w:name w:val="List Bullet"/>
    <w:basedOn w:val="Normal"/>
    <w:rsid w:val="000C3DE1"/>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0C3DE1"/>
  </w:style>
  <w:style w:type="character" w:styleId="Refdenotaalfinal">
    <w:name w:val="endnote reference"/>
    <w:unhideWhenUsed/>
    <w:rsid w:val="000C3DE1"/>
    <w:rPr>
      <w:vertAlign w:val="superscript"/>
    </w:rPr>
  </w:style>
  <w:style w:type="paragraph" w:customStyle="1" w:styleId="personal">
    <w:name w:val="personal"/>
    <w:basedOn w:val="Normal"/>
    <w:rsid w:val="000C3DE1"/>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Ttulo1"/>
    <w:next w:val="Normal"/>
    <w:uiPriority w:val="39"/>
    <w:unhideWhenUsed/>
    <w:qFormat/>
    <w:rsid w:val="000C3DE1"/>
    <w:pPr>
      <w:keepNext w:val="0"/>
      <w:widowControl w:val="0"/>
      <w:shd w:val="clear" w:color="auto" w:fill="FFFFFF"/>
      <w:tabs>
        <w:tab w:val="left" w:pos="2835"/>
        <w:tab w:val="left" w:pos="0"/>
      </w:tabs>
      <w:spacing w:before="0" w:after="0"/>
      <w:outlineLvl w:val="9"/>
    </w:pPr>
    <w:rPr>
      <w:rFonts w:ascii="Calibri Light" w:eastAsia="Times New Roman" w:hAnsi="Calibri Light" w:cs="Times New Roman"/>
      <w:caps/>
      <w:color w:val="2F5496"/>
      <w:sz w:val="32"/>
      <w:szCs w:val="32"/>
      <w:lang w:eastAsia="es-CL"/>
    </w:rPr>
  </w:style>
  <w:style w:type="paragraph" w:customStyle="1" w:styleId="Ttulo10">
    <w:name w:val="Título1"/>
    <w:basedOn w:val="Normal"/>
    <w:next w:val="Ttulo"/>
    <w:qFormat/>
    <w:rsid w:val="000C3DE1"/>
    <w:pPr>
      <w:tabs>
        <w:tab w:val="left" w:pos="0"/>
      </w:tabs>
      <w:ind w:firstLine="2835"/>
      <w:jc w:val="center"/>
    </w:pPr>
    <w:rPr>
      <w:rFonts w:ascii="Courier New" w:eastAsia="Arial" w:hAnsi="Courier New" w:cs="Arial"/>
      <w:szCs w:val="24"/>
      <w:lang w:val="es-MX"/>
      <w14:ligatures w14:val="standardContextual"/>
    </w:rPr>
  </w:style>
  <w:style w:type="character" w:customStyle="1" w:styleId="texto1">
    <w:name w:val="texto1"/>
    <w:rsid w:val="000C3DE1"/>
    <w:rPr>
      <w:rFonts w:ascii="Verdana" w:hAnsi="Verdana" w:hint="default"/>
      <w:b w:val="0"/>
      <w:bCs w:val="0"/>
      <w:strike w:val="0"/>
      <w:dstrike w:val="0"/>
      <w:color w:val="000000"/>
      <w:sz w:val="10"/>
      <w:szCs w:val="10"/>
      <w:u w:val="none"/>
      <w:effect w:val="none"/>
    </w:rPr>
  </w:style>
  <w:style w:type="paragraph" w:customStyle="1" w:styleId="Prrafodelista1">
    <w:name w:val="Párrafo de lista1"/>
    <w:basedOn w:val="Normal"/>
    <w:uiPriority w:val="99"/>
    <w:rsid w:val="000C3DE1"/>
    <w:pPr>
      <w:tabs>
        <w:tab w:val="left" w:pos="0"/>
      </w:tabs>
      <w:spacing w:after="200" w:line="276" w:lineRule="auto"/>
      <w:ind w:left="720" w:firstLine="2835"/>
      <w:contextualSpacing/>
      <w:jc w:val="both"/>
    </w:pPr>
    <w:rPr>
      <w:rFonts w:ascii="Calibri" w:eastAsia="Arial" w:hAnsi="Calibri" w:cs="Arial"/>
      <w:sz w:val="22"/>
      <w:szCs w:val="22"/>
      <w:lang w:val="es-CL" w:eastAsia="en-US"/>
      <w14:ligatures w14:val="standardContextual"/>
    </w:rPr>
  </w:style>
  <w:style w:type="character" w:customStyle="1" w:styleId="HTMLconformatoprevioCar1">
    <w:name w:val="HTML con formato previo Car1"/>
    <w:link w:val="HTMLconformatoprevio"/>
    <w:uiPriority w:val="99"/>
    <w:rsid w:val="000C3DE1"/>
    <w:rPr>
      <w:rFonts w:ascii="Arial Unicode MS" w:eastAsia="Arial Unicode MS" w:hAnsi="Arial Unicode MS" w:cs="Arial Unicode MS"/>
      <w:kern w:val="0"/>
      <w:sz w:val="20"/>
      <w:szCs w:val="20"/>
      <w:lang w:val="es-ES" w:eastAsia="es-ES"/>
      <w14:ligatures w14:val="none"/>
    </w:rPr>
  </w:style>
  <w:style w:type="table" w:customStyle="1" w:styleId="Tablaconcuadrcula1">
    <w:name w:val="Tabla con cuadrícula1"/>
    <w:basedOn w:val="Tablanormal"/>
    <w:next w:val="Tablaconcuadrcula"/>
    <w:uiPriority w:val="39"/>
    <w:rsid w:val="000C3DE1"/>
    <w:pPr>
      <w:widowControl w:val="0"/>
      <w:tabs>
        <w:tab w:val="left" w:pos="2835"/>
        <w:tab w:val="left" w:pos="0"/>
      </w:tabs>
      <w:spacing w:after="0" w:line="240" w:lineRule="auto"/>
      <w:ind w:firstLine="2835"/>
      <w:jc w:val="both"/>
    </w:pPr>
    <w:rPr>
      <w:rFonts w:ascii="Arial" w:eastAsia="Calibri" w:hAnsi="Arial" w:cs="Arial"/>
      <w:kern w:val="0"/>
      <w:sz w:val="24"/>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C3DE1"/>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0C3DE1"/>
    <w:pPr>
      <w:widowControl w:val="0"/>
      <w:tabs>
        <w:tab w:val="left" w:pos="2835"/>
        <w:tab w:val="left" w:pos="0"/>
      </w:tabs>
      <w:autoSpaceDE w:val="0"/>
      <w:autoSpaceDN w:val="0"/>
      <w:spacing w:after="0" w:line="240" w:lineRule="auto"/>
      <w:ind w:firstLine="2835"/>
      <w:jc w:val="both"/>
    </w:pPr>
    <w:rPr>
      <w:rFonts w:ascii="Calibri" w:eastAsia="Calibri" w:hAnsi="Calibri" w:cs="Arial"/>
      <w:kern w:val="0"/>
      <w:lang w:val="en-US"/>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0C3DE1"/>
    <w:rPr>
      <w:color w:val="605E5C"/>
      <w:shd w:val="clear" w:color="auto" w:fill="E1DFDD"/>
    </w:rPr>
  </w:style>
  <w:style w:type="paragraph" w:customStyle="1" w:styleId="xmsonormal">
    <w:name w:val="xmsonormal"/>
    <w:basedOn w:val="Normal"/>
    <w:rsid w:val="000C3DE1"/>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0C3DE1"/>
    <w:rPr>
      <w:color w:val="008080"/>
      <w:u w:val="single"/>
    </w:rPr>
  </w:style>
  <w:style w:type="paragraph" w:styleId="Revisin">
    <w:name w:val="Revision"/>
    <w:hidden/>
    <w:uiPriority w:val="99"/>
    <w:semiHidden/>
    <w:rsid w:val="000C3DE1"/>
    <w:pPr>
      <w:widowControl w:val="0"/>
      <w:tabs>
        <w:tab w:val="left" w:pos="2835"/>
        <w:tab w:val="left" w:pos="0"/>
      </w:tabs>
      <w:spacing w:after="0" w:line="240" w:lineRule="auto"/>
      <w:ind w:firstLine="2835"/>
      <w:jc w:val="both"/>
    </w:pPr>
    <w:rPr>
      <w:rFonts w:ascii="Arial" w:eastAsia="Arial" w:hAnsi="Arial" w:cs="Arial"/>
      <w:kern w:val="0"/>
      <w:sz w:val="24"/>
      <w:szCs w:val="24"/>
      <w:lang w:val="es-ES" w:eastAsia="es-ES"/>
    </w:rPr>
  </w:style>
  <w:style w:type="character" w:customStyle="1" w:styleId="Hipervnculovisitado1">
    <w:name w:val="Hipervínculo visitado1"/>
    <w:rsid w:val="000C3DE1"/>
    <w:rPr>
      <w:color w:val="954F72"/>
      <w:u w:val="single"/>
    </w:rPr>
  </w:style>
  <w:style w:type="character" w:customStyle="1" w:styleId="Mencinsinresolver2">
    <w:name w:val="Mención sin resolver2"/>
    <w:uiPriority w:val="99"/>
    <w:semiHidden/>
    <w:unhideWhenUsed/>
    <w:rsid w:val="000C3DE1"/>
    <w:rPr>
      <w:color w:val="605E5C"/>
      <w:shd w:val="clear" w:color="auto" w:fill="E1DFDD"/>
    </w:rPr>
  </w:style>
  <w:style w:type="character" w:customStyle="1" w:styleId="Mencinsinresolver3">
    <w:name w:val="Mención sin resolver3"/>
    <w:uiPriority w:val="99"/>
    <w:semiHidden/>
    <w:unhideWhenUsed/>
    <w:rsid w:val="000C3DE1"/>
    <w:rPr>
      <w:color w:val="605E5C"/>
      <w:shd w:val="clear" w:color="auto" w:fill="E1DFDD"/>
    </w:rPr>
  </w:style>
  <w:style w:type="table" w:customStyle="1" w:styleId="Tablaconcuadrcula11">
    <w:name w:val="Tabla con cuadrícula11"/>
    <w:basedOn w:val="Tablanormal"/>
    <w:next w:val="Tablaconcuadrcula"/>
    <w:uiPriority w:val="39"/>
    <w:rsid w:val="000C3DE1"/>
    <w:pPr>
      <w:tabs>
        <w:tab w:val="left" w:pos="0"/>
      </w:tabs>
      <w:spacing w:after="0" w:line="240" w:lineRule="auto"/>
      <w:ind w:firstLine="2835"/>
    </w:pPr>
    <w:rPr>
      <w:rFonts w:ascii="Calibri" w:eastAsia="Calibri" w:hAnsi="Calibri" w:cs="Times New Roman"/>
      <w:kern w:val="0"/>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C3DE1"/>
    <w:pPr>
      <w:tabs>
        <w:tab w:val="left" w:pos="0"/>
      </w:tabs>
      <w:spacing w:after="0" w:line="240" w:lineRule="auto"/>
      <w:ind w:firstLine="2835"/>
    </w:pPr>
    <w:rPr>
      <w:rFonts w:ascii="Arial" w:eastAsia="Calibri" w:hAnsi="Arial" w:cs="Arial"/>
      <w:kern w:val="0"/>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0C3DE1"/>
    <w:rPr>
      <w:color w:val="605E5C"/>
      <w:shd w:val="clear" w:color="auto" w:fill="E1DFDD"/>
    </w:rPr>
  </w:style>
  <w:style w:type="character" w:customStyle="1" w:styleId="ui-provider">
    <w:name w:val="ui-provider"/>
    <w:rsid w:val="000C3DE1"/>
  </w:style>
  <w:style w:type="table" w:customStyle="1" w:styleId="Tablaconcuadrcula2">
    <w:name w:val="Tabla con cuadrícula2"/>
    <w:basedOn w:val="Tablanormal"/>
    <w:next w:val="Tablaconcuadrcula"/>
    <w:uiPriority w:val="39"/>
    <w:rsid w:val="000C3DE1"/>
    <w:pPr>
      <w:tabs>
        <w:tab w:val="left" w:pos="0"/>
      </w:tabs>
      <w:spacing w:after="0" w:line="240" w:lineRule="auto"/>
    </w:pPr>
    <w:rPr>
      <w:rFonts w:ascii="Arial" w:eastAsia="Calibri" w:hAnsi="Arial" w:cs="Times New Roman"/>
      <w:kern w:val="0"/>
      <w:sz w:val="24"/>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0C3DE1"/>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Fuentedeprrafopredeter"/>
    <w:uiPriority w:val="10"/>
    <w:rsid w:val="000C3DE1"/>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0C3DE1"/>
    <w:rPr>
      <w:rFonts w:ascii="Arial" w:eastAsia="Arial" w:hAnsi="Arial" w:cs="Arial"/>
      <w:szCs w:val="24"/>
      <w:lang w:val="es-CL" w:eastAsia="es-CL"/>
      <w14:ligatures w14:val="standardContextual"/>
    </w:rPr>
  </w:style>
  <w:style w:type="paragraph" w:customStyle="1" w:styleId="areaCuentap1">
    <w:name w:val="areaCuenta_p1"/>
    <w:basedOn w:val="Normal"/>
    <w:rsid w:val="000C3DE1"/>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0C3DE1"/>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Fuentedeprrafopredeter"/>
    <w:rsid w:val="000C3DE1"/>
    <w:rPr>
      <w:rFonts w:ascii="Arial" w:eastAsia="Arial" w:hAnsi="Arial" w:cs="Arial" w:hint="default"/>
      <w:color w:val="333333"/>
      <w:sz w:val="24"/>
      <w:szCs w:val="24"/>
    </w:rPr>
  </w:style>
  <w:style w:type="character" w:customStyle="1" w:styleId="Ttulo6Car1">
    <w:name w:val="Título 6 Car1"/>
    <w:basedOn w:val="Fuentedeprrafopredeter"/>
    <w:semiHidden/>
    <w:rsid w:val="000C3DE1"/>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0C3DE1"/>
    <w:rPr>
      <w:rFonts w:ascii="Cambria" w:eastAsia="Times New Roman" w:hAnsi="Cambria" w:cs="Times New Roman"/>
      <w:i/>
      <w:iCs/>
      <w:color w:val="243F60"/>
      <w:lang w:val="es-ES_tradnl" w:eastAsia="es-ES"/>
    </w:rPr>
  </w:style>
  <w:style w:type="character" w:customStyle="1" w:styleId="Ttulo8Car1">
    <w:name w:val="Título 8 Car1"/>
    <w:basedOn w:val="Fuentedeprrafopredeter"/>
    <w:semiHidden/>
    <w:rsid w:val="000C3DE1"/>
    <w:rPr>
      <w:rFonts w:ascii="Cambria" w:eastAsia="Times New Roman" w:hAnsi="Cambria" w:cs="Times New Roman"/>
      <w:color w:val="272727"/>
      <w:sz w:val="21"/>
      <w:szCs w:val="21"/>
      <w:lang w:val="es-ES_tradnl" w:eastAsia="es-ES"/>
    </w:rPr>
  </w:style>
  <w:style w:type="character" w:customStyle="1" w:styleId="Ttulo9Car1">
    <w:name w:val="Título 9 Car1"/>
    <w:basedOn w:val="Fuentedeprrafopredeter"/>
    <w:semiHidden/>
    <w:rsid w:val="000C3DE1"/>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Fuentedeprrafopredeter"/>
    <w:rsid w:val="000C3DE1"/>
    <w:rPr>
      <w:rFonts w:ascii="Calibri" w:eastAsia="Times New Roman" w:hAnsi="Calibri" w:cs="Times New Roman"/>
      <w:color w:val="595959"/>
      <w:spacing w:val="15"/>
      <w:sz w:val="28"/>
      <w:szCs w:val="28"/>
      <w:lang w:val="es-ES_tradnl" w:eastAsia="es-ES"/>
    </w:rPr>
  </w:style>
  <w:style w:type="character" w:customStyle="1" w:styleId="CitaCar1">
    <w:name w:val="Cita Car1"/>
    <w:basedOn w:val="Fuentedeprrafopredeter"/>
    <w:uiPriority w:val="29"/>
    <w:rsid w:val="000C3DE1"/>
    <w:rPr>
      <w:i/>
      <w:iCs/>
      <w:color w:val="404040"/>
      <w:lang w:val="es-ES_tradnl" w:eastAsia="es-ES"/>
    </w:rPr>
  </w:style>
  <w:style w:type="character" w:customStyle="1" w:styleId="CitadestacadaCar1">
    <w:name w:val="Cita destacada Car1"/>
    <w:basedOn w:val="Fuentedeprrafopredeter"/>
    <w:uiPriority w:val="30"/>
    <w:rsid w:val="000C3DE1"/>
    <w:rPr>
      <w:i/>
      <w:iCs/>
      <w:color w:val="365F91"/>
      <w:lang w:val="es-ES_tradnl" w:eastAsia="es-ES"/>
    </w:rPr>
  </w:style>
  <w:style w:type="numbering" w:customStyle="1" w:styleId="Sinlista2">
    <w:name w:val="Sin lista2"/>
    <w:next w:val="Sinlista"/>
    <w:uiPriority w:val="99"/>
    <w:semiHidden/>
    <w:unhideWhenUsed/>
    <w:rsid w:val="000C3DE1"/>
  </w:style>
  <w:style w:type="numbering" w:customStyle="1" w:styleId="Sinlista12">
    <w:name w:val="Sin lista12"/>
    <w:next w:val="Sinlista"/>
    <w:uiPriority w:val="99"/>
    <w:semiHidden/>
    <w:unhideWhenUsed/>
    <w:rsid w:val="000C3DE1"/>
  </w:style>
  <w:style w:type="table" w:customStyle="1" w:styleId="Tabladelista3-nfasis1111">
    <w:name w:val="Tabla de lista 3 - Énfasis 1111"/>
    <w:basedOn w:val="Tablanormal"/>
    <w:uiPriority w:val="48"/>
    <w:rsid w:val="000C3DE1"/>
    <w:pPr>
      <w:spacing w:after="0" w:line="240" w:lineRule="auto"/>
    </w:pPr>
    <w:rPr>
      <w:rFonts w:ascii="Arial" w:eastAsia="Times New Roman" w:hAnsi="Arial" w:cs="Times New Roman"/>
      <w:kern w:val="0"/>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0C3DE1"/>
    <w:pPr>
      <w:spacing w:after="0" w:line="240" w:lineRule="auto"/>
    </w:pPr>
    <w:rPr>
      <w:rFonts w:ascii="Calibri" w:eastAsia="Calibri" w:hAnsi="Calibri" w:cs="Times New Roman"/>
      <w:kern w:val="0"/>
      <w:sz w:val="20"/>
      <w:szCs w:val="20"/>
      <w:lang w:val="es-E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0C3DE1"/>
  </w:style>
  <w:style w:type="numbering" w:customStyle="1" w:styleId="Sinlista1112">
    <w:name w:val="Sin lista1112"/>
    <w:next w:val="Sinlista"/>
    <w:semiHidden/>
    <w:unhideWhenUsed/>
    <w:rsid w:val="000C3DE1"/>
  </w:style>
  <w:style w:type="numbering" w:customStyle="1" w:styleId="Sinlista11112">
    <w:name w:val="Sin lista11112"/>
    <w:next w:val="Sinlista"/>
    <w:uiPriority w:val="99"/>
    <w:semiHidden/>
    <w:unhideWhenUsed/>
    <w:rsid w:val="000C3DE1"/>
  </w:style>
  <w:style w:type="table" w:customStyle="1" w:styleId="NormalTable01">
    <w:name w:val="Normal Table01"/>
    <w:rsid w:val="000C3DE1"/>
    <w:pPr>
      <w:widowControl w:val="0"/>
      <w:tabs>
        <w:tab w:val="left" w:pos="2835"/>
        <w:tab w:val="left" w:pos="0"/>
      </w:tabs>
      <w:spacing w:after="0" w:line="240" w:lineRule="auto"/>
      <w:ind w:firstLine="2835"/>
      <w:jc w:val="both"/>
    </w:pPr>
    <w:rPr>
      <w:rFonts w:ascii="Arial" w:eastAsia="Arial" w:hAnsi="Arial" w:cs="Arial"/>
      <w:kern w:val="0"/>
      <w:sz w:val="24"/>
      <w:szCs w:val="24"/>
      <w:lang w:val="es-ES" w:eastAsia="es-C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0C3DE1"/>
    <w:pPr>
      <w:widowControl w:val="0"/>
      <w:tabs>
        <w:tab w:val="left" w:pos="2835"/>
        <w:tab w:val="left" w:pos="0"/>
      </w:tabs>
      <w:spacing w:after="0" w:line="240" w:lineRule="auto"/>
      <w:ind w:firstLine="2835"/>
      <w:jc w:val="both"/>
    </w:pPr>
    <w:rPr>
      <w:rFonts w:ascii="Arial" w:eastAsia="Calibri" w:hAnsi="Arial" w:cs="Arial"/>
      <w:kern w:val="0"/>
      <w:sz w:val="24"/>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0C3DE1"/>
    <w:pPr>
      <w:widowControl w:val="0"/>
      <w:tabs>
        <w:tab w:val="left" w:pos="2835"/>
        <w:tab w:val="left" w:pos="0"/>
      </w:tabs>
      <w:autoSpaceDE w:val="0"/>
      <w:autoSpaceDN w:val="0"/>
      <w:spacing w:after="0" w:line="240" w:lineRule="auto"/>
      <w:ind w:firstLine="2835"/>
      <w:jc w:val="both"/>
    </w:pPr>
    <w:rPr>
      <w:rFonts w:ascii="Calibri" w:eastAsia="Calibri" w:hAnsi="Calibri" w:cs="Arial"/>
      <w:kern w:val="0"/>
      <w:lang w:val="en-US"/>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0C3DE1"/>
    <w:pPr>
      <w:tabs>
        <w:tab w:val="left" w:pos="0"/>
      </w:tabs>
      <w:spacing w:after="0" w:line="240" w:lineRule="auto"/>
      <w:ind w:firstLine="2835"/>
    </w:pPr>
    <w:rPr>
      <w:rFonts w:ascii="Calibri" w:eastAsia="Calibri" w:hAnsi="Calibri" w:cs="Times New Roman"/>
      <w:kern w:val="0"/>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0C3DE1"/>
    <w:pPr>
      <w:tabs>
        <w:tab w:val="left" w:pos="0"/>
      </w:tabs>
      <w:spacing w:after="0" w:line="240" w:lineRule="auto"/>
      <w:ind w:firstLine="2835"/>
    </w:pPr>
    <w:rPr>
      <w:rFonts w:ascii="Arial" w:eastAsia="Calibri" w:hAnsi="Arial" w:cs="Arial"/>
      <w:kern w:val="0"/>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0C3DE1"/>
    <w:pPr>
      <w:tabs>
        <w:tab w:val="left" w:pos="0"/>
      </w:tabs>
      <w:spacing w:after="0" w:line="240" w:lineRule="auto"/>
    </w:pPr>
    <w:rPr>
      <w:rFonts w:ascii="Arial" w:eastAsia="Calibri" w:hAnsi="Arial" w:cs="Times New Roman"/>
      <w:kern w:val="0"/>
      <w:sz w:val="24"/>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C0775-7170-42AE-A2D7-9CCF846A808C}">
  <ds:schemaRefs>
    <ds:schemaRef ds:uri="http://schemas.microsoft.com/sharepoint/v3/contenttype/forms"/>
  </ds:schemaRefs>
</ds:datastoreItem>
</file>

<file path=customXml/itemProps2.xml><?xml version="1.0" encoding="utf-8"?>
<ds:datastoreItem xmlns:ds="http://schemas.openxmlformats.org/officeDocument/2006/customXml" ds:itemID="{B93A4B6F-8E6A-46AE-AC41-CC71946027AD}">
  <ds:schemaRefs>
    <ds:schemaRef ds:uri="http://purl.org/dc/dcmitype/"/>
    <ds:schemaRef ds:uri="d1e2ee5c-3d95-4b61-9ebd-c13975dc2eec"/>
    <ds:schemaRef ds:uri="http://schemas.microsoft.com/office/2006/metadata/properties"/>
    <ds:schemaRef ds:uri="http://purl.org/dc/elements/1.1/"/>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5526A0A-1111-4D0A-8A95-D8565957B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256</Pages>
  <Words>48066</Words>
  <Characters>264364</Characters>
  <Application>Microsoft Office Word</Application>
  <DocSecurity>0</DocSecurity>
  <Lines>2203</Lines>
  <Paragraphs>623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8</cp:revision>
  <cp:lastPrinted>2024-04-15T20:48:00Z</cp:lastPrinted>
  <dcterms:created xsi:type="dcterms:W3CDTF">2024-04-15T20:06:00Z</dcterms:created>
  <dcterms:modified xsi:type="dcterms:W3CDTF">2024-04-15T21:03:00Z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